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D251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Assignment </w:t>
      </w:r>
    </w:p>
    <w:p w14:paraId="4D01502F" w14:textId="77777777" w:rsidR="00452CEE" w:rsidRPr="008C04E2" w:rsidRDefault="00452CEE" w:rsidP="00452CEE">
      <w:pPr>
        <w:rPr>
          <w:rFonts w:ascii="Gadugi" w:hAnsi="Gadugi" w:cs="Courier New"/>
        </w:rPr>
      </w:pPr>
      <w:r w:rsidRPr="008C04E2">
        <w:rPr>
          <w:rFonts w:ascii="Gadugi" w:hAnsi="Gadugi" w:cs="Courier New"/>
        </w:rPr>
        <w:t>Preparation of an Integrated Strategic Urban Development Plan for Mtwapa town (2008-2030</w:t>
      </w:r>
      <w:r>
        <w:rPr>
          <w:rFonts w:ascii="Gadugi" w:hAnsi="Gadugi" w:cs="Courier New"/>
        </w:rPr>
        <w:t>)</w:t>
      </w:r>
    </w:p>
    <w:p w14:paraId="60F40CC4" w14:textId="2C3C2DFB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Client: </w:t>
      </w:r>
    </w:p>
    <w:p w14:paraId="1C129EC4" w14:textId="77777777" w:rsidR="00452CEE" w:rsidRPr="008C04E2" w:rsidRDefault="00452CEE" w:rsidP="00452CEE">
      <w:pPr>
        <w:rPr>
          <w:rFonts w:ascii="Gadugi" w:hAnsi="Gadugi" w:cs="Courier New"/>
        </w:rPr>
      </w:pPr>
      <w:r w:rsidRPr="008C04E2">
        <w:rPr>
          <w:rFonts w:ascii="Gadugi" w:hAnsi="Gadugi" w:cs="Courier New"/>
        </w:rPr>
        <w:t xml:space="preserve">Office of the Deputy Prime Minister and Ministry of Local Government. </w:t>
      </w:r>
    </w:p>
    <w:p w14:paraId="4EC7649D" w14:textId="119FCEFE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Period:</w:t>
      </w:r>
    </w:p>
    <w:p w14:paraId="11FF8774" w14:textId="77777777" w:rsidR="00452CEE" w:rsidRPr="008C04E2" w:rsidRDefault="00452CEE" w:rsidP="00452CEE">
      <w:pPr>
        <w:rPr>
          <w:rFonts w:ascii="Gadugi" w:hAnsi="Gadugi"/>
          <w:color w:val="000000" w:themeColor="text1"/>
        </w:rPr>
      </w:pPr>
      <w:r w:rsidRPr="008C04E2">
        <w:rPr>
          <w:rFonts w:ascii="Gadugi" w:hAnsi="Gadugi"/>
          <w:color w:val="000000" w:themeColor="text1"/>
        </w:rPr>
        <w:t>2008-2010</w:t>
      </w:r>
    </w:p>
    <w:p w14:paraId="5E24764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Status:</w:t>
      </w:r>
    </w:p>
    <w:p w14:paraId="37D9BD16" w14:textId="309F60EE" w:rsidR="00C747F6" w:rsidRPr="001D745A" w:rsidRDefault="00C747F6" w:rsidP="00C747F6">
      <w:pPr>
        <w:ind w:left="90"/>
        <w:rPr>
          <w:rFonts w:ascii="Gadugi" w:hAnsi="Gadugi" w:cs="Courier New"/>
        </w:rPr>
      </w:pPr>
      <w:r>
        <w:rPr>
          <w:rFonts w:ascii="Gadugi" w:hAnsi="Gadugi" w:cs="Courier New"/>
        </w:rPr>
        <w:t>Complete and Approved</w:t>
      </w:r>
    </w:p>
    <w:p w14:paraId="3737B92E" w14:textId="77777777" w:rsidR="00C747F6" w:rsidRPr="001D745A" w:rsidRDefault="00C747F6" w:rsidP="00C747F6">
      <w:pPr>
        <w:rPr>
          <w:rFonts w:ascii="Gadugi" w:hAnsi="Gadugi" w:cs="Courier New"/>
          <w:b/>
        </w:rPr>
      </w:pPr>
    </w:p>
    <w:p w14:paraId="6FC7D86C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Project Outputs:  </w:t>
      </w:r>
    </w:p>
    <w:p w14:paraId="3B7E7219" w14:textId="3F50FD33" w:rsidR="0080038B" w:rsidRPr="0080038B" w:rsidRDefault="0080038B" w:rsidP="0080038B">
      <w:pPr>
        <w:spacing w:line="276" w:lineRule="auto"/>
        <w:rPr>
          <w:rFonts w:ascii="Gadugi" w:hAnsi="Gadugi" w:cs="Courier New"/>
        </w:rPr>
      </w:pPr>
      <w:r w:rsidRPr="0080038B">
        <w:rPr>
          <w:rFonts w:ascii="Gadugi" w:hAnsi="Gadugi" w:cs="Courier New"/>
        </w:rPr>
        <w:t>Crucial components of the plan included;</w:t>
      </w:r>
    </w:p>
    <w:p w14:paraId="0D96E83C" w14:textId="77777777" w:rsidR="00C56ED7" w:rsidRPr="001D745A" w:rsidRDefault="00C56ED7" w:rsidP="00C56ED7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 xml:space="preserve">A structure plan, </w:t>
      </w:r>
    </w:p>
    <w:p w14:paraId="7157F2FA" w14:textId="77777777" w:rsidR="00C56ED7" w:rsidRPr="001D745A" w:rsidRDefault="00C56ED7" w:rsidP="00C56ED7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>14 No. action area plans,</w:t>
      </w:r>
    </w:p>
    <w:p w14:paraId="451CF6E6" w14:textId="2D9724D3" w:rsidR="00452CEE" w:rsidRPr="001D745A" w:rsidRDefault="00452CEE" w:rsidP="00452CEE">
      <w:pPr>
        <w:numPr>
          <w:ilvl w:val="0"/>
          <w:numId w:val="2"/>
        </w:numPr>
        <w:spacing w:after="0" w:line="276" w:lineRule="auto"/>
        <w:jc w:val="both"/>
        <w:rPr>
          <w:rFonts w:ascii="Courier New" w:hAnsi="Courier New" w:cs="Courier New"/>
          <w:szCs w:val="20"/>
        </w:rPr>
      </w:pPr>
      <w:r w:rsidRPr="001D745A">
        <w:rPr>
          <w:rFonts w:ascii="Gadugi" w:hAnsi="Gadugi" w:cs="Courier New"/>
          <w:szCs w:val="20"/>
        </w:rPr>
        <w:t>5no.</w:t>
      </w:r>
      <w:r>
        <w:rPr>
          <w:rFonts w:ascii="Gadugi" w:hAnsi="Gadugi" w:cs="Courier New"/>
          <w:szCs w:val="20"/>
        </w:rPr>
        <w:t xml:space="preserve"> Sector</w:t>
      </w:r>
      <w:r w:rsidRPr="001D745A">
        <w:rPr>
          <w:rFonts w:ascii="Gadugi" w:hAnsi="Gadugi" w:cs="Courier New"/>
          <w:szCs w:val="20"/>
        </w:rPr>
        <w:t xml:space="preserve"> strategies</w:t>
      </w:r>
    </w:p>
    <w:p w14:paraId="0338A5CF" w14:textId="77777777" w:rsidR="00452CEE" w:rsidRPr="008C04E2" w:rsidRDefault="00452CEE" w:rsidP="00452CEE">
      <w:pPr>
        <w:numPr>
          <w:ilvl w:val="0"/>
          <w:numId w:val="2"/>
        </w:numPr>
        <w:spacing w:after="0" w:line="276" w:lineRule="auto"/>
        <w:jc w:val="both"/>
        <w:rPr>
          <w:rFonts w:ascii="Gadugi" w:hAnsi="Gadugi" w:cs="Courier New"/>
          <w:iCs/>
          <w:szCs w:val="20"/>
        </w:rPr>
      </w:pPr>
      <w:r w:rsidRPr="008C04E2">
        <w:rPr>
          <w:rFonts w:ascii="Gadugi" w:hAnsi="Gadugi" w:cs="Courier New"/>
          <w:iCs/>
          <w:szCs w:val="20"/>
        </w:rPr>
        <w:t>Revenue Enhancement Strategy</w:t>
      </w:r>
    </w:p>
    <w:p w14:paraId="2F3D97EB" w14:textId="77777777" w:rsidR="00452CEE" w:rsidRPr="008C04E2" w:rsidRDefault="00452CEE" w:rsidP="00452CEE">
      <w:pPr>
        <w:numPr>
          <w:ilvl w:val="0"/>
          <w:numId w:val="2"/>
        </w:numPr>
        <w:spacing w:after="0" w:line="276" w:lineRule="auto"/>
        <w:jc w:val="both"/>
        <w:rPr>
          <w:rFonts w:ascii="Gadugi" w:hAnsi="Gadugi" w:cs="Courier New"/>
          <w:iCs/>
          <w:szCs w:val="20"/>
        </w:rPr>
      </w:pPr>
      <w:r w:rsidRPr="008C04E2">
        <w:rPr>
          <w:rFonts w:ascii="Gadugi" w:hAnsi="Gadugi" w:cs="Courier New"/>
          <w:iCs/>
          <w:szCs w:val="20"/>
        </w:rPr>
        <w:t>11 no. Planning policies</w:t>
      </w:r>
    </w:p>
    <w:p w14:paraId="68F9E22B" w14:textId="77777777" w:rsidR="00452CEE" w:rsidRPr="008C04E2" w:rsidRDefault="00452CEE" w:rsidP="00452CEE">
      <w:pPr>
        <w:numPr>
          <w:ilvl w:val="0"/>
          <w:numId w:val="2"/>
        </w:numPr>
        <w:spacing w:after="0" w:line="276" w:lineRule="auto"/>
        <w:jc w:val="both"/>
        <w:rPr>
          <w:rFonts w:ascii="Gadugi" w:hAnsi="Gadugi" w:cs="Courier New"/>
          <w:iCs/>
          <w:szCs w:val="20"/>
        </w:rPr>
      </w:pPr>
      <w:r w:rsidRPr="008C04E2">
        <w:rPr>
          <w:rFonts w:ascii="Gadugi" w:hAnsi="Gadugi" w:cs="Courier New"/>
          <w:iCs/>
          <w:szCs w:val="20"/>
        </w:rPr>
        <w:t>Digitized plans for Mtwapa.</w:t>
      </w:r>
    </w:p>
    <w:p w14:paraId="011E2A84" w14:textId="4D88A10A" w:rsidR="00294CA6" w:rsidRPr="001D745A" w:rsidRDefault="00294CA6" w:rsidP="00C56ED7">
      <w:pPr>
        <w:pStyle w:val="BodyText"/>
        <w:spacing w:after="0" w:line="240" w:lineRule="auto"/>
        <w:ind w:left="720"/>
        <w:rPr>
          <w:rFonts w:ascii="Gadugi" w:hAnsi="Gadugi" w:cs="Courier New"/>
          <w:sz w:val="22"/>
        </w:rPr>
      </w:pPr>
    </w:p>
    <w:p w14:paraId="41174CB1" w14:textId="3CADB045" w:rsidR="0080038B" w:rsidRDefault="0080038B" w:rsidP="00294CA6">
      <w:pPr>
        <w:pStyle w:val="ListParagraph"/>
        <w:jc w:val="left"/>
        <w:rPr>
          <w:rFonts w:ascii="Gadugi" w:hAnsi="Gadugi" w:cs="Courier New"/>
          <w:sz w:val="22"/>
          <w:szCs w:val="20"/>
          <w:lang w:val="en-GB"/>
        </w:rPr>
      </w:pPr>
    </w:p>
    <w:p w14:paraId="0E6A9715" w14:textId="628608AE" w:rsidR="0080038B" w:rsidRDefault="0080038B" w:rsidP="0080038B">
      <w:pPr>
        <w:rPr>
          <w:rFonts w:ascii="Gadugi" w:hAnsi="Gadugi" w:cs="Courier New"/>
          <w:szCs w:val="20"/>
        </w:rPr>
      </w:pPr>
    </w:p>
    <w:p w14:paraId="18148E79" w14:textId="267BA64E" w:rsidR="0080038B" w:rsidRDefault="0080038B" w:rsidP="0080038B">
      <w:pPr>
        <w:rPr>
          <w:rFonts w:ascii="Gadugi" w:hAnsi="Gadugi" w:cs="Courier New"/>
          <w:szCs w:val="20"/>
        </w:rPr>
      </w:pPr>
    </w:p>
    <w:p w14:paraId="10838C04" w14:textId="04A12CC5" w:rsidR="0080038B" w:rsidRPr="0080038B" w:rsidRDefault="0080038B" w:rsidP="0080038B">
      <w:pPr>
        <w:rPr>
          <w:rFonts w:ascii="Gadugi" w:hAnsi="Gadugi" w:cs="Courier New"/>
          <w:szCs w:val="20"/>
        </w:rPr>
      </w:pPr>
    </w:p>
    <w:p w14:paraId="7E19E686" w14:textId="77777777" w:rsidR="0080038B" w:rsidRDefault="0080038B" w:rsidP="00B87B7D">
      <w:pPr>
        <w:spacing w:line="360" w:lineRule="auto"/>
        <w:jc w:val="both"/>
        <w:rPr>
          <w:rFonts w:ascii="Gadugi" w:hAnsi="Gadugi" w:cs="Courier New"/>
          <w:spacing w:val="-2"/>
        </w:rPr>
      </w:pPr>
    </w:p>
    <w:p w14:paraId="165429D1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5D4E59B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3794B5E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F4D29BF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E473AA2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sectPr w:rsidR="00B26480" w:rsidRPr="00B26480" w:rsidSect="00B87B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EFE"/>
    <w:multiLevelType w:val="hybridMultilevel"/>
    <w:tmpl w:val="46802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64E37"/>
    <w:multiLevelType w:val="hybridMultilevel"/>
    <w:tmpl w:val="A56EF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600F9"/>
    <w:multiLevelType w:val="hybridMultilevel"/>
    <w:tmpl w:val="08DE6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C120FF"/>
    <w:multiLevelType w:val="hybridMultilevel"/>
    <w:tmpl w:val="16AC2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262EDB"/>
    <w:multiLevelType w:val="hybridMultilevel"/>
    <w:tmpl w:val="9C7A6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5A7393"/>
    <w:multiLevelType w:val="hybridMultilevel"/>
    <w:tmpl w:val="6070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E2A28"/>
    <w:multiLevelType w:val="hybridMultilevel"/>
    <w:tmpl w:val="FFE0C5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0D58DE"/>
    <w:multiLevelType w:val="hybridMultilevel"/>
    <w:tmpl w:val="26AE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42DB3"/>
    <w:multiLevelType w:val="hybridMultilevel"/>
    <w:tmpl w:val="D5468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00746B"/>
    <w:multiLevelType w:val="hybridMultilevel"/>
    <w:tmpl w:val="D9ECF3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70655624">
    <w:abstractNumId w:val="3"/>
  </w:num>
  <w:num w:numId="2" w16cid:durableId="1959599166">
    <w:abstractNumId w:val="5"/>
  </w:num>
  <w:num w:numId="3" w16cid:durableId="1902864364">
    <w:abstractNumId w:val="8"/>
  </w:num>
  <w:num w:numId="4" w16cid:durableId="1994798005">
    <w:abstractNumId w:val="1"/>
  </w:num>
  <w:num w:numId="5" w16cid:durableId="87846277">
    <w:abstractNumId w:val="0"/>
  </w:num>
  <w:num w:numId="6" w16cid:durableId="602106002">
    <w:abstractNumId w:val="9"/>
  </w:num>
  <w:num w:numId="7" w16cid:durableId="96679785">
    <w:abstractNumId w:val="4"/>
  </w:num>
  <w:num w:numId="8" w16cid:durableId="1263562776">
    <w:abstractNumId w:val="6"/>
  </w:num>
  <w:num w:numId="9" w16cid:durableId="736585522">
    <w:abstractNumId w:val="7"/>
  </w:num>
  <w:num w:numId="10" w16cid:durableId="1220702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80"/>
    <w:rsid w:val="000C73EF"/>
    <w:rsid w:val="00294CA6"/>
    <w:rsid w:val="00452CEE"/>
    <w:rsid w:val="00671AD5"/>
    <w:rsid w:val="00695A44"/>
    <w:rsid w:val="0080038B"/>
    <w:rsid w:val="00B26480"/>
    <w:rsid w:val="00B87B7D"/>
    <w:rsid w:val="00C05FBC"/>
    <w:rsid w:val="00C56ED7"/>
    <w:rsid w:val="00C747F6"/>
    <w:rsid w:val="00F3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851A"/>
  <w15:chartTrackingRefBased/>
  <w15:docId w15:val="{CC3D2ABE-FB30-4AE2-9079-C425483C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747F6"/>
    <w:pPr>
      <w:keepNext/>
      <w:spacing w:before="240" w:after="60" w:line="240" w:lineRule="auto"/>
      <w:jc w:val="center"/>
      <w:outlineLvl w:val="0"/>
    </w:pPr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747F6"/>
    <w:pPr>
      <w:keepNext/>
      <w:spacing w:after="0" w:line="240" w:lineRule="auto"/>
      <w:ind w:left="990"/>
      <w:jc w:val="center"/>
      <w:outlineLvl w:val="1"/>
    </w:pPr>
    <w:rPr>
      <w:rFonts w:ascii="Bookman Old Style" w:eastAsia="Times New Roman" w:hAnsi="Bookman Old Style" w:cs="Calibri"/>
      <w:b/>
      <w:color w:val="000000" w:themeColor="text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47F6"/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747F6"/>
    <w:rPr>
      <w:rFonts w:ascii="Bookman Old Style" w:eastAsia="Times New Roman" w:hAnsi="Bookman Old Style" w:cs="Calibri"/>
      <w:b/>
      <w:color w:val="000000" w:themeColor="text1"/>
      <w:sz w:val="48"/>
    </w:rPr>
  </w:style>
  <w:style w:type="paragraph" w:styleId="ListParagraph">
    <w:name w:val="List Paragraph"/>
    <w:aliases w:val="heading 6,Grey Bullet List,Grey Bullet Style,Table bullet,numbers normal cal,List Paragraph1,Table of contents numbered,Riana Table Bullets 1,List Paragraph - 2,Paragraph,Paragraphe de liste PBLH,Normal bullet 2,Bullet list,Resume Title,H"/>
    <w:basedOn w:val="Normal"/>
    <w:link w:val="ListParagraphChar"/>
    <w:uiPriority w:val="34"/>
    <w:qFormat/>
    <w:rsid w:val="00C747F6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ListParagraphChar">
    <w:name w:val="List Paragraph Char"/>
    <w:aliases w:val="heading 6 Char,Grey Bullet List Char,Grey Bullet Style Char,Table bullet Char,numbers normal cal Char,List Paragraph1 Char,Table of contents numbered Char,Riana Table Bullets 1 Char,List Paragraph - 2 Char,Paragraph Char,H Char"/>
    <w:link w:val="ListParagraph"/>
    <w:uiPriority w:val="34"/>
    <w:qFormat/>
    <w:locked/>
    <w:rsid w:val="00C747F6"/>
    <w:rPr>
      <w:rFonts w:ascii="Arial" w:eastAsia="Times New Roman" w:hAnsi="Arial" w:cs="Times New Roman"/>
      <w:color w:val="000000"/>
      <w:sz w:val="20"/>
      <w:szCs w:val="24"/>
      <w:lang w:val="en-US"/>
    </w:rPr>
  </w:style>
  <w:style w:type="paragraph" w:styleId="BodyText">
    <w:name w:val="Body Text"/>
    <w:basedOn w:val="Normal"/>
    <w:link w:val="BodyTextChar"/>
    <w:rsid w:val="00294CA6"/>
    <w:pPr>
      <w:tabs>
        <w:tab w:val="right" w:pos="8640"/>
      </w:tabs>
      <w:spacing w:after="280" w:line="480" w:lineRule="auto"/>
      <w:jc w:val="both"/>
    </w:pPr>
    <w:rPr>
      <w:rFonts w:ascii="Century Gothic" w:eastAsia="Times New Roman" w:hAnsi="Century Gothic" w:cs="Times New Roman"/>
      <w:spacing w:val="-2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94CA6"/>
    <w:rPr>
      <w:rFonts w:ascii="Century Gothic" w:eastAsia="Times New Roman" w:hAnsi="Century Gothic" w:cs="Times New Roman"/>
      <w:spacing w:val="-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A2DD-49AF-42E4-A1CD-645E76ED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Muthoka</dc:creator>
  <cp:keywords/>
  <dc:description/>
  <cp:lastModifiedBy>Allan Muthoka</cp:lastModifiedBy>
  <cp:revision>11</cp:revision>
  <dcterms:created xsi:type="dcterms:W3CDTF">2016-01-19T09:05:00Z</dcterms:created>
  <dcterms:modified xsi:type="dcterms:W3CDTF">2024-09-05T08:50:00Z</dcterms:modified>
</cp:coreProperties>
</file>