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70271" w14:textId="69C77DC1" w:rsidR="00C820B2" w:rsidRPr="00931D19" w:rsidRDefault="00C820B2" w:rsidP="00931D19">
      <w:pPr>
        <w:jc w:val="center"/>
        <w:rPr>
          <w:sz w:val="24"/>
          <w:szCs w:val="24"/>
        </w:rPr>
      </w:pPr>
      <w:r w:rsidRPr="00931D19">
        <w:rPr>
          <w:sz w:val="24"/>
          <w:szCs w:val="24"/>
        </w:rPr>
        <w:t>Benvenuti a Segni</w:t>
      </w:r>
    </w:p>
    <w:p w14:paraId="57DCFC81" w14:textId="39AF3F46" w:rsidR="00C820B2" w:rsidRDefault="00C820B2" w:rsidP="00C820B2">
      <w:r>
        <w:t>Segni è un comune italiano di circa 9.000 abitanti situato nella provincia di Roma, nel Lazio. È celebre per il suo patrimonio archeologico, le imponenti mura poligonali e i tesori artistici medievali.</w:t>
      </w:r>
    </w:p>
    <w:p w14:paraId="6581E2CF" w14:textId="35A0FED2" w:rsidR="00C820B2" w:rsidRPr="00931D19" w:rsidRDefault="00C820B2" w:rsidP="00C820B2">
      <w:pPr>
        <w:rPr>
          <w:sz w:val="24"/>
          <w:szCs w:val="24"/>
        </w:rPr>
      </w:pPr>
      <w:r w:rsidRPr="00931D19">
        <w:rPr>
          <w:sz w:val="24"/>
          <w:szCs w:val="24"/>
        </w:rPr>
        <w:t>Attrazioni Principali</w:t>
      </w:r>
    </w:p>
    <w:p w14:paraId="42E70002" w14:textId="04BB58E4" w:rsidR="00C820B2" w:rsidRDefault="00C820B2" w:rsidP="00C820B2">
      <w:r>
        <w:t xml:space="preserve">1. Mura Poligonali e Porta Saracena </w:t>
      </w:r>
    </w:p>
    <w:p w14:paraId="7314EF8E" w14:textId="3BC3A73F" w:rsidR="00C820B2" w:rsidRDefault="00C820B2" w:rsidP="00C820B2">
      <w:r>
        <w:t xml:space="preserve">   Imponenti costruzioni megalitiche realizzate con massi calcarei incastonati senza leganti. La Porta Saracena è il simbolo della città.</w:t>
      </w:r>
    </w:p>
    <w:p w14:paraId="05370BA8" w14:textId="12486FFD" w:rsidR="00C820B2" w:rsidRDefault="00C820B2" w:rsidP="00C820B2">
      <w:r>
        <w:t>2. Concattedrale di Santa Maria Assunt</w:t>
      </w:r>
      <w:r w:rsidR="00931D19">
        <w:t>a</w:t>
      </w:r>
      <w:r>
        <w:t xml:space="preserve">  </w:t>
      </w:r>
    </w:p>
    <w:p w14:paraId="08090970" w14:textId="4A2EE9D9" w:rsidR="00C820B2" w:rsidRDefault="00C820B2" w:rsidP="00C820B2">
      <w:r>
        <w:t xml:space="preserve">   Ricostruita nel 1626, presenta una facciata neoclassica e interni decorati con affreschi e opere di Pietro da Cortona.</w:t>
      </w:r>
    </w:p>
    <w:p w14:paraId="5DBBB27A" w14:textId="465CFB11" w:rsidR="00C820B2" w:rsidRDefault="00C820B2" w:rsidP="00C820B2">
      <w:r>
        <w:t xml:space="preserve">3. Palazzo della Comunità  </w:t>
      </w:r>
    </w:p>
    <w:p w14:paraId="0E482649" w14:textId="4FAA8235" w:rsidR="00C820B2" w:rsidRDefault="00C820B2" w:rsidP="00C820B2">
      <w:r>
        <w:t xml:space="preserve">   Edificio del XIII secolo che ospita il Museo </w:t>
      </w:r>
      <w:proofErr w:type="gramStart"/>
      <w:r>
        <w:t>Archeologico</w:t>
      </w:r>
      <w:proofErr w:type="gramEnd"/>
      <w:r>
        <w:t xml:space="preserve"> Comunale.</w:t>
      </w:r>
    </w:p>
    <w:p w14:paraId="00F169AF" w14:textId="557D0AA8" w:rsidR="00C820B2" w:rsidRDefault="00C820B2" w:rsidP="00C820B2">
      <w:r>
        <w:t xml:space="preserve">4. Chiesa di San Pietro e Acropoli  </w:t>
      </w:r>
    </w:p>
    <w:p w14:paraId="0C49673B" w14:textId="79B1BDA6" w:rsidR="00C820B2" w:rsidRDefault="00C820B2" w:rsidP="00C820B2">
      <w:r>
        <w:t xml:space="preserve">   Costruita sui resti del tempio romano di Giunone Moneta, offre affreschi giotteschi e una terrazza panoramica.</w:t>
      </w:r>
    </w:p>
    <w:p w14:paraId="7709F289" w14:textId="58E0CBB5" w:rsidR="00C820B2" w:rsidRDefault="00C820B2" w:rsidP="00C820B2">
      <w:r>
        <w:t xml:space="preserve">5. Via Porta Saracena  </w:t>
      </w:r>
    </w:p>
    <w:p w14:paraId="4AAA08CF" w14:textId="371A9024" w:rsidR="00C820B2" w:rsidRDefault="00C820B2" w:rsidP="00C820B2">
      <w:r>
        <w:t xml:space="preserve">   Strada storica che collega il centro alla Porta Saracena, ricca di atmosfera medievale.</w:t>
      </w:r>
    </w:p>
    <w:p w14:paraId="1F075F35" w14:textId="651DD219" w:rsidR="00C820B2" w:rsidRPr="00931D19" w:rsidRDefault="00C820B2" w:rsidP="00C820B2">
      <w:pPr>
        <w:rPr>
          <w:sz w:val="24"/>
          <w:szCs w:val="24"/>
        </w:rPr>
      </w:pPr>
      <w:r w:rsidRPr="00931D19">
        <w:rPr>
          <w:sz w:val="24"/>
          <w:szCs w:val="24"/>
        </w:rPr>
        <w:t>Informazioni Utili</w:t>
      </w:r>
    </w:p>
    <w:p w14:paraId="78DC4732" w14:textId="5C82BBD0" w:rsidR="00C820B2" w:rsidRDefault="00C820B2" w:rsidP="00C820B2">
      <w:r>
        <w:t xml:space="preserve">- Coordinate: 41°41'N 13°01'E  </w:t>
      </w:r>
    </w:p>
    <w:p w14:paraId="35A44C4A" w14:textId="28171205" w:rsidR="00C820B2" w:rsidRDefault="00C820B2" w:rsidP="00C820B2">
      <w:r>
        <w:t xml:space="preserve">- Regione: Lazio  </w:t>
      </w:r>
    </w:p>
    <w:p w14:paraId="7B0F87EC" w14:textId="32698554" w:rsidR="00C820B2" w:rsidRDefault="00C820B2" w:rsidP="00C820B2">
      <w:r>
        <w:t xml:space="preserve">- Provincia: Roma  </w:t>
      </w:r>
    </w:p>
    <w:p w14:paraId="1DDE6F28" w14:textId="4BEBD9A4" w:rsidR="00C820B2" w:rsidRDefault="00C820B2" w:rsidP="00C820B2">
      <w:r>
        <w:t xml:space="preserve">- Patrono: San Bruno  </w:t>
      </w:r>
    </w:p>
    <w:p w14:paraId="6F1CB32D" w14:textId="2E8B17F9" w:rsidR="00931D19" w:rsidRDefault="00C820B2" w:rsidP="00C820B2">
      <w:r>
        <w:t>-</w:t>
      </w:r>
      <w:r w:rsidR="00931D19">
        <w:t xml:space="preserve"> </w:t>
      </w:r>
      <w:r>
        <w:t xml:space="preserve">Sito ufficiale: https://www.comune.segni.rm.it  </w:t>
      </w:r>
    </w:p>
    <w:p w14:paraId="41E4BE69" w14:textId="32E22D1C" w:rsidR="00C820B2" w:rsidRPr="00931D19" w:rsidRDefault="00C820B2" w:rsidP="00C820B2">
      <w:pPr>
        <w:rPr>
          <w:sz w:val="24"/>
          <w:szCs w:val="24"/>
        </w:rPr>
      </w:pPr>
      <w:r w:rsidRPr="00931D19">
        <w:rPr>
          <w:sz w:val="24"/>
          <w:szCs w:val="24"/>
        </w:rPr>
        <w:t>Ristoranti</w:t>
      </w:r>
    </w:p>
    <w:p w14:paraId="7F698EF1" w14:textId="1DC7C140" w:rsidR="00C820B2" w:rsidRDefault="00C820B2" w:rsidP="00C820B2">
      <w:r>
        <w:t xml:space="preserve">- Ristorante </w:t>
      </w:r>
      <w:proofErr w:type="spellStart"/>
      <w:r>
        <w:t>Scroccarocco</w:t>
      </w:r>
      <w:proofErr w:type="spellEnd"/>
      <w:r>
        <w:t xml:space="preserve">  </w:t>
      </w:r>
    </w:p>
    <w:p w14:paraId="0F9DBABA" w14:textId="77777777" w:rsidR="00C820B2" w:rsidRDefault="00C820B2" w:rsidP="00C820B2">
      <w:r>
        <w:t xml:space="preserve">  Cucina tradizionale con specialità di pesce e carne alla brace.  </w:t>
      </w:r>
    </w:p>
    <w:p w14:paraId="77EFA43D" w14:textId="657F6848" w:rsidR="00C820B2" w:rsidRDefault="00C820B2" w:rsidP="00C820B2">
      <w:r>
        <w:t xml:space="preserve">  Via Porta Saracena, 15  </w:t>
      </w:r>
    </w:p>
    <w:p w14:paraId="3F7CA93A" w14:textId="5942B344" w:rsidR="00C820B2" w:rsidRDefault="00C820B2" w:rsidP="00C820B2">
      <w:r>
        <w:t xml:space="preserve">- Osteria del Borgo  </w:t>
      </w:r>
    </w:p>
    <w:p w14:paraId="2C74F3A8" w14:textId="77777777" w:rsidR="00C820B2" w:rsidRDefault="00C820B2" w:rsidP="00C820B2">
      <w:r>
        <w:t xml:space="preserve">  Piatti tipici locali e cantina con vini del territorio.  </w:t>
      </w:r>
    </w:p>
    <w:p w14:paraId="285B9E5A" w14:textId="30ABDF7C" w:rsidR="00C820B2" w:rsidRDefault="00C820B2" w:rsidP="00C820B2">
      <w:r>
        <w:t xml:space="preserve">  Piazza Santa Maria, 3  </w:t>
      </w:r>
    </w:p>
    <w:p w14:paraId="0D5CFB60" w14:textId="0C998340" w:rsidR="00C820B2" w:rsidRPr="00931D19" w:rsidRDefault="00C820B2" w:rsidP="00C820B2">
      <w:pPr>
        <w:rPr>
          <w:sz w:val="24"/>
          <w:szCs w:val="24"/>
        </w:rPr>
      </w:pPr>
      <w:r w:rsidRPr="00931D19">
        <w:rPr>
          <w:sz w:val="24"/>
          <w:szCs w:val="24"/>
        </w:rPr>
        <w:t>Hotel</w:t>
      </w:r>
    </w:p>
    <w:p w14:paraId="43243D09" w14:textId="2A0AEED1" w:rsidR="00C820B2" w:rsidRDefault="00C820B2" w:rsidP="00C820B2">
      <w:r>
        <w:t xml:space="preserve">- Agriturismo Le Mura  </w:t>
      </w:r>
    </w:p>
    <w:p w14:paraId="60464DB8" w14:textId="77777777" w:rsidR="00C820B2" w:rsidRDefault="00C820B2" w:rsidP="00C820B2">
      <w:r>
        <w:t xml:space="preserve">  Sistemazione rustica con vista sulle mura poligonali.  </w:t>
      </w:r>
    </w:p>
    <w:p w14:paraId="6F281FD9" w14:textId="6B7C3A8F" w:rsidR="00C820B2" w:rsidRDefault="00C820B2" w:rsidP="00C820B2">
      <w:r>
        <w:lastRenderedPageBreak/>
        <w:t xml:space="preserve">  Via delle Terme, 8  </w:t>
      </w:r>
    </w:p>
    <w:p w14:paraId="715AC137" w14:textId="20921E80" w:rsidR="00C820B2" w:rsidRDefault="00C820B2" w:rsidP="00C820B2">
      <w:r>
        <w:t xml:space="preserve">- B&amp;B Acropoli  </w:t>
      </w:r>
    </w:p>
    <w:p w14:paraId="41B33EB6" w14:textId="77777777" w:rsidR="00C820B2" w:rsidRDefault="00C820B2" w:rsidP="00C820B2">
      <w:r>
        <w:t xml:space="preserve">  Alloggio nel centro storico con colazione a base di prodotti locali.  </w:t>
      </w:r>
    </w:p>
    <w:p w14:paraId="18878933" w14:textId="77C0CF78" w:rsidR="00C820B2" w:rsidRDefault="00C820B2" w:rsidP="00C820B2">
      <w:r>
        <w:t xml:space="preserve">  Via San Pietro, 12  </w:t>
      </w:r>
    </w:p>
    <w:p w14:paraId="7F5E490D" w14:textId="531A0320" w:rsidR="00C820B2" w:rsidRPr="00931D19" w:rsidRDefault="00C820B2" w:rsidP="00C820B2">
      <w:pPr>
        <w:rPr>
          <w:sz w:val="24"/>
          <w:szCs w:val="24"/>
        </w:rPr>
      </w:pPr>
      <w:r w:rsidRPr="00931D19">
        <w:rPr>
          <w:sz w:val="24"/>
          <w:szCs w:val="24"/>
        </w:rPr>
        <w:t xml:space="preserve"> Come Arrivare</w:t>
      </w:r>
    </w:p>
    <w:p w14:paraId="5F256A70" w14:textId="10683D86" w:rsidR="00C820B2" w:rsidRDefault="00C820B2" w:rsidP="00C820B2">
      <w:r>
        <w:t xml:space="preserve">- In Auto:  </w:t>
      </w:r>
    </w:p>
    <w:p w14:paraId="39712820" w14:textId="77777777" w:rsidR="00C820B2" w:rsidRDefault="00C820B2" w:rsidP="00C820B2">
      <w:r>
        <w:t xml:space="preserve">  A 60 km da Roma, uscita A1 a Valmontone o via Casilina.  </w:t>
      </w:r>
    </w:p>
    <w:p w14:paraId="451D1A82" w14:textId="5A3DBE25" w:rsidR="00C820B2" w:rsidRDefault="00C820B2" w:rsidP="00C820B2">
      <w:r>
        <w:t>-</w:t>
      </w:r>
      <w:r w:rsidR="00931D19">
        <w:t xml:space="preserve"> </w:t>
      </w:r>
      <w:r>
        <w:t xml:space="preserve">In Treno:  </w:t>
      </w:r>
    </w:p>
    <w:p w14:paraId="088EC0A0" w14:textId="77777777" w:rsidR="00C820B2" w:rsidRDefault="00C820B2" w:rsidP="00C820B2">
      <w:r>
        <w:t xml:space="preserve">  Stazione più vicina: Colleferro (linea Roma-Cassino-Napoli).  </w:t>
      </w:r>
    </w:p>
    <w:p w14:paraId="678073F8" w14:textId="5EE4B13D" w:rsidR="00C820B2" w:rsidRDefault="00C820B2" w:rsidP="00C820B2">
      <w:r>
        <w:t>- In Autobu</w:t>
      </w:r>
      <w:r w:rsidR="00931D19">
        <w:t>s</w:t>
      </w:r>
      <w:r>
        <w:t xml:space="preserve">:  </w:t>
      </w:r>
    </w:p>
    <w:p w14:paraId="4FDC757E" w14:textId="1AA70846" w:rsidR="00C820B2" w:rsidRDefault="00C820B2" w:rsidP="00C820B2">
      <w:r>
        <w:t xml:space="preserve">  Collegamenti COTRAL da Roma (fermata Anagnina).  </w:t>
      </w:r>
    </w:p>
    <w:p w14:paraId="6FEE41C9" w14:textId="68C7341C" w:rsidR="00C820B2" w:rsidRPr="00931D19" w:rsidRDefault="00C820B2" w:rsidP="00C820B2">
      <w:pPr>
        <w:rPr>
          <w:sz w:val="24"/>
          <w:szCs w:val="24"/>
        </w:rPr>
      </w:pPr>
      <w:r w:rsidRPr="00931D19">
        <w:rPr>
          <w:sz w:val="24"/>
          <w:szCs w:val="24"/>
        </w:rPr>
        <w:t>Percorso Consigliato</w:t>
      </w:r>
    </w:p>
    <w:p w14:paraId="225EBBA0" w14:textId="77777777" w:rsidR="00C820B2" w:rsidRDefault="00C820B2" w:rsidP="00C820B2">
      <w:r>
        <w:t xml:space="preserve">Partendo da Piazza Santa Maria, visita:  </w:t>
      </w:r>
    </w:p>
    <w:p w14:paraId="2750A97E" w14:textId="77777777" w:rsidR="00C820B2" w:rsidRDefault="00C820B2" w:rsidP="00C820B2">
      <w:r>
        <w:t xml:space="preserve">1. Mura Poligonali e Porta Saracena  </w:t>
      </w:r>
    </w:p>
    <w:p w14:paraId="5C82FB5F" w14:textId="77777777" w:rsidR="00C820B2" w:rsidRDefault="00C820B2" w:rsidP="00C820B2">
      <w:r>
        <w:t xml:space="preserve">2. Concattedrale di Santa Maria Assunta  </w:t>
      </w:r>
    </w:p>
    <w:p w14:paraId="27F258FC" w14:textId="77777777" w:rsidR="00C820B2" w:rsidRDefault="00C820B2" w:rsidP="00C820B2">
      <w:r>
        <w:t xml:space="preserve">3. Palazzo della Comunità  </w:t>
      </w:r>
    </w:p>
    <w:p w14:paraId="174C7D7D" w14:textId="77777777" w:rsidR="00C820B2" w:rsidRDefault="00C820B2" w:rsidP="00C820B2">
      <w:r>
        <w:t xml:space="preserve">4. Chiesa di San Pietro e Acropoli  </w:t>
      </w:r>
    </w:p>
    <w:p w14:paraId="255EFB7C" w14:textId="05B68C39" w:rsidR="00C820B2" w:rsidRDefault="00C820B2" w:rsidP="00C820B2">
      <w:r>
        <w:t xml:space="preserve">5. Pranzo al Ristorante </w:t>
      </w:r>
      <w:proofErr w:type="spellStart"/>
      <w:r>
        <w:t>Scroccarocco</w:t>
      </w:r>
      <w:proofErr w:type="spellEnd"/>
      <w:r>
        <w:t xml:space="preserve">  </w:t>
      </w:r>
    </w:p>
    <w:p w14:paraId="3683E41E" w14:textId="472E07D3" w:rsidR="00493ECC" w:rsidRPr="00931D19" w:rsidRDefault="00C820B2" w:rsidP="00931D19">
      <w:pPr>
        <w:jc w:val="center"/>
        <w:rPr>
          <w:sz w:val="24"/>
          <w:szCs w:val="24"/>
        </w:rPr>
      </w:pPr>
      <w:r w:rsidRPr="00931D19">
        <w:rPr>
          <w:sz w:val="24"/>
          <w:szCs w:val="24"/>
        </w:rPr>
        <w:t>© Corso di Turismo Digitale 2025 - Università Tor Vergata</w:t>
      </w:r>
    </w:p>
    <w:sectPr w:rsidR="00493ECC" w:rsidRPr="00931D1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CD5"/>
    <w:rsid w:val="00493ECC"/>
    <w:rsid w:val="00931D19"/>
    <w:rsid w:val="00950CD5"/>
    <w:rsid w:val="00B07459"/>
    <w:rsid w:val="00C820B2"/>
    <w:rsid w:val="00D05B7E"/>
    <w:rsid w:val="00D9281D"/>
    <w:rsid w:val="00F9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24C89"/>
  <w15:chartTrackingRefBased/>
  <w15:docId w15:val="{6DAD52A1-F411-405A-9344-BE3FFA31C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50C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50C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50C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50C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50C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50C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50C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50C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50C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50C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50C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50C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50CD5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50CD5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50CD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50CD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50CD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50CD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50C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50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50C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50C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50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50CD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50CD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50CD5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50C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50CD5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50C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Rocchi</dc:creator>
  <cp:keywords/>
  <dc:description/>
  <cp:lastModifiedBy>Jacopo Rocchi</cp:lastModifiedBy>
  <cp:revision>3</cp:revision>
  <dcterms:created xsi:type="dcterms:W3CDTF">2025-06-08T10:45:00Z</dcterms:created>
  <dcterms:modified xsi:type="dcterms:W3CDTF">2025-06-08T10:58:00Z</dcterms:modified>
</cp:coreProperties>
</file>