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64540" w14:textId="0B4FE85B" w:rsidR="003A5A5A" w:rsidRPr="003A5A5A" w:rsidRDefault="003A5A5A" w:rsidP="003A5A5A">
      <w:r>
        <w:t>T</w:t>
      </w:r>
      <w:r w:rsidRPr="003A5A5A">
        <w:t xml:space="preserve">he mechanisms of </w:t>
      </w:r>
      <w:r w:rsidRPr="003A5A5A">
        <w:rPr>
          <w:b/>
          <w:bCs/>
        </w:rPr>
        <w:t>OAuth 2.0</w:t>
      </w:r>
      <w:r w:rsidRPr="003A5A5A">
        <w:t xml:space="preserve">, </w:t>
      </w:r>
      <w:r w:rsidRPr="003A5A5A">
        <w:rPr>
          <w:b/>
          <w:bCs/>
        </w:rPr>
        <w:t>OpenID Connect (OIDC)</w:t>
      </w:r>
      <w:r w:rsidRPr="003A5A5A">
        <w:t xml:space="preserve">, and </w:t>
      </w:r>
      <w:r w:rsidRPr="003A5A5A">
        <w:rPr>
          <w:b/>
          <w:bCs/>
        </w:rPr>
        <w:t>API Keys</w:t>
      </w:r>
      <w:r w:rsidRPr="003A5A5A">
        <w:t xml:space="preserve"> for API authentication and authorization, along with examples of how each approach works.</w:t>
      </w:r>
    </w:p>
    <w:p w14:paraId="686B8BAD" w14:textId="77777777" w:rsidR="003A5A5A" w:rsidRDefault="003A5A5A" w:rsidP="003A5A5A">
      <w:pPr>
        <w:rPr>
          <w:b/>
          <w:bCs/>
        </w:rPr>
      </w:pPr>
      <w:r w:rsidRPr="003A5A5A">
        <w:rPr>
          <w:b/>
          <w:bCs/>
        </w:rPr>
        <w:t>1. OAuth 2.0</w:t>
      </w:r>
    </w:p>
    <w:p w14:paraId="1DC5E4C2" w14:textId="2AFEDDD3" w:rsidR="00F77B6E" w:rsidRPr="003A5A5A" w:rsidRDefault="00F77B6E" w:rsidP="003A5A5A">
      <w:r w:rsidRPr="00F77B6E">
        <w:rPr>
          <w:b/>
          <w:bCs/>
        </w:rPr>
        <w:t>OAuth</w:t>
      </w:r>
      <w:r w:rsidRPr="00F77B6E">
        <w:t xml:space="preserve"> (short for </w:t>
      </w:r>
      <w:r w:rsidRPr="00F77B6E">
        <w:rPr>
          <w:b/>
          <w:bCs/>
        </w:rPr>
        <w:t>open authorization</w:t>
      </w:r>
      <w:r w:rsidRPr="00F77B6E">
        <w:t>) is an open standard for access delegation, commonly used as a way for internet users to grant websites or applications access to their information on other websites but without giving them the passwords.</w:t>
      </w:r>
      <w:r>
        <w:t xml:space="preserve"> </w:t>
      </w:r>
      <w:r w:rsidRPr="00F77B6E">
        <w:t>This mechanism is used by companies such as Amazon, Google, Meta Platforms, Microsoft, and Twitter to permit users to share information about their accounts with third-party applications or websites.</w:t>
      </w:r>
      <w:r w:rsidR="00837548">
        <w:t xml:space="preserve">  [</w:t>
      </w:r>
      <w:hyperlink r:id="rId5" w:history="1">
        <w:r w:rsidR="00837548" w:rsidRPr="00837548">
          <w:rPr>
            <w:rStyle w:val="Hyperlink"/>
          </w:rPr>
          <w:t>OAuth - Wikipedia</w:t>
        </w:r>
      </w:hyperlink>
      <w:r w:rsidR="00837548">
        <w:t>]</w:t>
      </w:r>
    </w:p>
    <w:p w14:paraId="00DA6D7A" w14:textId="77777777" w:rsidR="003A5A5A" w:rsidRPr="003A5A5A" w:rsidRDefault="003A5A5A" w:rsidP="003A5A5A">
      <w:r w:rsidRPr="003A5A5A">
        <w:t xml:space="preserve">OAuth 2.0 is an </w:t>
      </w:r>
      <w:r w:rsidRPr="003A5A5A">
        <w:rPr>
          <w:b/>
          <w:bCs/>
          <w:highlight w:val="yellow"/>
        </w:rPr>
        <w:t>authorization</w:t>
      </w:r>
      <w:r w:rsidRPr="003A5A5A">
        <w:rPr>
          <w:b/>
          <w:bCs/>
        </w:rPr>
        <w:t xml:space="preserve"> framework</w:t>
      </w:r>
      <w:r w:rsidRPr="003A5A5A">
        <w:t xml:space="preserve"> </w:t>
      </w:r>
      <w:r w:rsidRPr="003A5A5A">
        <w:rPr>
          <w:b/>
          <w:bCs/>
        </w:rPr>
        <w:t>that allows applications to access resources (such as APIs) on behalf of a user without exposing their credentials</w:t>
      </w:r>
      <w:r w:rsidRPr="003A5A5A">
        <w:t xml:space="preserve">. It’s commonly used when granting access to third-party applications (e.g., a travel app accessing your Google Calendar). </w:t>
      </w:r>
      <w:r w:rsidRPr="003A5A5A">
        <w:rPr>
          <w:highlight w:val="yellow"/>
        </w:rPr>
        <w:t>OAuth 2.0 is built around tokens that serve as temporary access "keys" to the API</w:t>
      </w:r>
      <w:r w:rsidRPr="003A5A5A">
        <w:t>.</w:t>
      </w:r>
    </w:p>
    <w:p w14:paraId="56A69DF0" w14:textId="77777777" w:rsidR="003A5A5A" w:rsidRPr="003A5A5A" w:rsidRDefault="003A5A5A" w:rsidP="003A5A5A">
      <w:pPr>
        <w:rPr>
          <w:b/>
          <w:bCs/>
        </w:rPr>
      </w:pPr>
      <w:r w:rsidRPr="003A5A5A">
        <w:rPr>
          <w:b/>
          <w:bCs/>
        </w:rPr>
        <w:t>Key Components</w:t>
      </w:r>
    </w:p>
    <w:p w14:paraId="5105D801" w14:textId="31A08ADC" w:rsidR="003A5A5A" w:rsidRPr="003A5A5A" w:rsidRDefault="003A5A5A" w:rsidP="003A5A5A">
      <w:pPr>
        <w:numPr>
          <w:ilvl w:val="0"/>
          <w:numId w:val="1"/>
        </w:numPr>
      </w:pPr>
      <w:r w:rsidRPr="003A5A5A">
        <w:rPr>
          <w:b/>
          <w:bCs/>
        </w:rPr>
        <w:t>Resource Owner</w:t>
      </w:r>
      <w:r w:rsidRPr="003A5A5A">
        <w:t>: The user who owns the data</w:t>
      </w:r>
      <w:r w:rsidR="0003084A">
        <w:t xml:space="preserve"> and</w:t>
      </w:r>
      <w:r w:rsidR="0003084A" w:rsidRPr="0003084A">
        <w:t xml:space="preserve"> authorizes an </w:t>
      </w:r>
      <w:r w:rsidR="0003084A" w:rsidRPr="0003084A">
        <w:rPr>
          <w:i/>
          <w:iCs/>
        </w:rPr>
        <w:t>application</w:t>
      </w:r>
      <w:r w:rsidR="0003084A" w:rsidRPr="0003084A">
        <w:t> to access their account</w:t>
      </w:r>
      <w:r w:rsidR="0003084A">
        <w:t>/data</w:t>
      </w:r>
      <w:r w:rsidR="0003084A" w:rsidRPr="0003084A">
        <w:t>. The application’s access to the user’s account</w:t>
      </w:r>
      <w:r w:rsidR="0003084A">
        <w:t>/data</w:t>
      </w:r>
      <w:r w:rsidR="0003084A" w:rsidRPr="0003084A">
        <w:t xml:space="preserve"> is limited to the scope of the authorization granted (e.g. read or write access)</w:t>
      </w:r>
    </w:p>
    <w:p w14:paraId="683C7F2B" w14:textId="77777777" w:rsidR="003A5A5A" w:rsidRPr="003A5A5A" w:rsidRDefault="003A5A5A" w:rsidP="003A5A5A">
      <w:pPr>
        <w:numPr>
          <w:ilvl w:val="0"/>
          <w:numId w:val="1"/>
        </w:numPr>
      </w:pPr>
      <w:r w:rsidRPr="003A5A5A">
        <w:rPr>
          <w:b/>
          <w:bCs/>
        </w:rPr>
        <w:t>Client</w:t>
      </w:r>
      <w:r w:rsidRPr="003A5A5A">
        <w:t>: The application requesting access to the resource.</w:t>
      </w:r>
    </w:p>
    <w:p w14:paraId="73E78888" w14:textId="77777777" w:rsidR="003A5A5A" w:rsidRPr="003A5A5A" w:rsidRDefault="003A5A5A" w:rsidP="003A5A5A">
      <w:pPr>
        <w:numPr>
          <w:ilvl w:val="0"/>
          <w:numId w:val="1"/>
        </w:numPr>
      </w:pPr>
      <w:r w:rsidRPr="003A5A5A">
        <w:rPr>
          <w:b/>
          <w:bCs/>
        </w:rPr>
        <w:t>Authorization Server</w:t>
      </w:r>
      <w:r w:rsidRPr="003A5A5A">
        <w:t xml:space="preserve">: The server that </w:t>
      </w:r>
      <w:r w:rsidRPr="003A5A5A">
        <w:rPr>
          <w:highlight w:val="yellow"/>
        </w:rPr>
        <w:t>authenticates the user and issues tokens</w:t>
      </w:r>
      <w:r w:rsidRPr="003A5A5A">
        <w:t>.</w:t>
      </w:r>
    </w:p>
    <w:p w14:paraId="146DC989" w14:textId="77777777" w:rsidR="003A5A5A" w:rsidRDefault="003A5A5A" w:rsidP="003A5A5A">
      <w:pPr>
        <w:numPr>
          <w:ilvl w:val="0"/>
          <w:numId w:val="1"/>
        </w:numPr>
      </w:pPr>
      <w:r w:rsidRPr="003A5A5A">
        <w:rPr>
          <w:b/>
          <w:bCs/>
        </w:rPr>
        <w:t>Resource Server</w:t>
      </w:r>
      <w:r w:rsidRPr="003A5A5A">
        <w:t>: The server hosting the protected resource.</w:t>
      </w:r>
    </w:p>
    <w:p w14:paraId="1400B81C" w14:textId="77777777" w:rsidR="003E3AE1" w:rsidRDefault="003E3AE1" w:rsidP="003E3AE1"/>
    <w:p w14:paraId="3C6AEA20" w14:textId="2F90D58D" w:rsidR="003E3AE1" w:rsidRPr="003E3AE1" w:rsidRDefault="003E3AE1" w:rsidP="003E3AE1">
      <w:r w:rsidRPr="003E3AE1">
        <w:t xml:space="preserve">OAuth framework specifies several grant types for different use cases. </w:t>
      </w:r>
      <w:r w:rsidRPr="003E3AE1">
        <w:rPr>
          <w:b/>
          <w:bCs/>
        </w:rPr>
        <w:t>Some of the most common OAuth grant types</w:t>
      </w:r>
      <w:r w:rsidRPr="003E3AE1">
        <w:t xml:space="preserve"> are:</w:t>
      </w:r>
      <w:r>
        <w:t xml:space="preserve"> (</w:t>
      </w:r>
      <w:r w:rsidRPr="003E3AE1">
        <w:t>https://oauth.net/2/grant-types/</w:t>
      </w:r>
      <w:r>
        <w:t>)</w:t>
      </w:r>
      <w:r w:rsidRPr="003E3AE1">
        <w:t xml:space="preserve"> </w:t>
      </w:r>
    </w:p>
    <w:p w14:paraId="6CA49747" w14:textId="77777777" w:rsidR="003E3AE1" w:rsidRPr="003E3AE1" w:rsidRDefault="003E3AE1" w:rsidP="003E3AE1">
      <w:pPr>
        <w:numPr>
          <w:ilvl w:val="0"/>
          <w:numId w:val="14"/>
        </w:numPr>
      </w:pPr>
      <w:r w:rsidRPr="003E3AE1">
        <w:t>Authorization Code</w:t>
      </w:r>
    </w:p>
    <w:p w14:paraId="014C6DD7" w14:textId="77777777" w:rsidR="003E3AE1" w:rsidRPr="003E3AE1" w:rsidRDefault="003E3AE1" w:rsidP="003E3AE1">
      <w:pPr>
        <w:numPr>
          <w:ilvl w:val="0"/>
          <w:numId w:val="14"/>
        </w:numPr>
      </w:pPr>
      <w:r w:rsidRPr="003E3AE1">
        <w:t>PKCE</w:t>
      </w:r>
    </w:p>
    <w:p w14:paraId="6C1E8C12" w14:textId="77777777" w:rsidR="003E3AE1" w:rsidRPr="003E3AE1" w:rsidRDefault="003E3AE1" w:rsidP="003E3AE1">
      <w:pPr>
        <w:numPr>
          <w:ilvl w:val="0"/>
          <w:numId w:val="14"/>
        </w:numPr>
      </w:pPr>
      <w:r w:rsidRPr="003E3AE1">
        <w:t>Client Credentials</w:t>
      </w:r>
    </w:p>
    <w:p w14:paraId="6AF08CDE" w14:textId="77777777" w:rsidR="003E3AE1" w:rsidRPr="003E3AE1" w:rsidRDefault="003E3AE1" w:rsidP="003E3AE1">
      <w:pPr>
        <w:numPr>
          <w:ilvl w:val="0"/>
          <w:numId w:val="14"/>
        </w:numPr>
      </w:pPr>
      <w:r w:rsidRPr="003E3AE1">
        <w:t>Device Code</w:t>
      </w:r>
    </w:p>
    <w:p w14:paraId="29590F78" w14:textId="77777777" w:rsidR="003E3AE1" w:rsidRPr="003E3AE1" w:rsidRDefault="003E3AE1" w:rsidP="003E3AE1">
      <w:pPr>
        <w:numPr>
          <w:ilvl w:val="0"/>
          <w:numId w:val="14"/>
        </w:numPr>
      </w:pPr>
      <w:r w:rsidRPr="003E3AE1">
        <w:t>Refresh Token</w:t>
      </w:r>
    </w:p>
    <w:p w14:paraId="7A3BB21B" w14:textId="77777777" w:rsidR="003E3AE1" w:rsidRPr="003A5A5A" w:rsidRDefault="003E3AE1" w:rsidP="003E3AE1"/>
    <w:p w14:paraId="52D9579F" w14:textId="77777777" w:rsidR="003A5A5A" w:rsidRPr="003A5A5A" w:rsidRDefault="003A5A5A" w:rsidP="003A5A5A">
      <w:pPr>
        <w:rPr>
          <w:b/>
          <w:bCs/>
        </w:rPr>
      </w:pPr>
      <w:r w:rsidRPr="003A5A5A">
        <w:rPr>
          <w:b/>
          <w:bCs/>
        </w:rPr>
        <w:t>OAuth 2.0 Flow (Authorization Code Grant)</w:t>
      </w:r>
    </w:p>
    <w:p w14:paraId="77035A35" w14:textId="77777777" w:rsidR="003A5A5A" w:rsidRPr="003A5A5A" w:rsidRDefault="003A5A5A" w:rsidP="003A5A5A">
      <w:r w:rsidRPr="003A5A5A">
        <w:t>Let's look at the Authorization Code grant type, which is commonly used for server-side apps:</w:t>
      </w:r>
    </w:p>
    <w:p w14:paraId="56A88F39" w14:textId="77777777" w:rsidR="003A5A5A" w:rsidRPr="003A5A5A" w:rsidRDefault="003A5A5A" w:rsidP="003A5A5A">
      <w:pPr>
        <w:numPr>
          <w:ilvl w:val="0"/>
          <w:numId w:val="2"/>
        </w:numPr>
      </w:pPr>
      <w:r w:rsidRPr="003A5A5A">
        <w:rPr>
          <w:b/>
          <w:bCs/>
        </w:rPr>
        <w:t>Authorization Request</w:t>
      </w:r>
      <w:r w:rsidRPr="003A5A5A">
        <w:t>: The client (app) sends a request to the authorization server with:</w:t>
      </w:r>
    </w:p>
    <w:p w14:paraId="1B8B742C" w14:textId="77777777" w:rsidR="003A5A5A" w:rsidRPr="003A5A5A" w:rsidRDefault="003A5A5A" w:rsidP="003A5A5A">
      <w:pPr>
        <w:numPr>
          <w:ilvl w:val="1"/>
          <w:numId w:val="2"/>
        </w:numPr>
      </w:pPr>
      <w:proofErr w:type="spellStart"/>
      <w:r w:rsidRPr="003A5A5A">
        <w:t>client_id</w:t>
      </w:r>
      <w:proofErr w:type="spellEnd"/>
      <w:r w:rsidRPr="003A5A5A">
        <w:t>: the app's unique identifier.</w:t>
      </w:r>
    </w:p>
    <w:p w14:paraId="4FF47621" w14:textId="77777777" w:rsidR="003A5A5A" w:rsidRPr="003A5A5A" w:rsidRDefault="003A5A5A" w:rsidP="003A5A5A">
      <w:pPr>
        <w:numPr>
          <w:ilvl w:val="1"/>
          <w:numId w:val="2"/>
        </w:numPr>
      </w:pPr>
      <w:proofErr w:type="spellStart"/>
      <w:r w:rsidRPr="003A5A5A">
        <w:t>redirect_uri</w:t>
      </w:r>
      <w:proofErr w:type="spellEnd"/>
      <w:r w:rsidRPr="003A5A5A">
        <w:t>: the callback URL to receive the authorization code.</w:t>
      </w:r>
    </w:p>
    <w:p w14:paraId="7064A807" w14:textId="77777777" w:rsidR="003A5A5A" w:rsidRPr="003A5A5A" w:rsidRDefault="003A5A5A" w:rsidP="003A5A5A">
      <w:pPr>
        <w:numPr>
          <w:ilvl w:val="1"/>
          <w:numId w:val="2"/>
        </w:numPr>
      </w:pPr>
      <w:proofErr w:type="spellStart"/>
      <w:r w:rsidRPr="003A5A5A">
        <w:lastRenderedPageBreak/>
        <w:t>response_type</w:t>
      </w:r>
      <w:proofErr w:type="spellEnd"/>
      <w:r w:rsidRPr="003A5A5A">
        <w:t>=code: specifies the response should be an authorization code.</w:t>
      </w:r>
    </w:p>
    <w:p w14:paraId="608EFECA" w14:textId="77777777" w:rsidR="003A5A5A" w:rsidRPr="003A5A5A" w:rsidRDefault="003A5A5A" w:rsidP="003A5A5A">
      <w:pPr>
        <w:numPr>
          <w:ilvl w:val="1"/>
          <w:numId w:val="2"/>
        </w:numPr>
      </w:pPr>
      <w:r w:rsidRPr="003A5A5A">
        <w:t>scope: permissions the app is requesting.</w:t>
      </w:r>
    </w:p>
    <w:p w14:paraId="68D17B19" w14:textId="77777777" w:rsidR="003A5A5A" w:rsidRPr="003A5A5A" w:rsidRDefault="003A5A5A" w:rsidP="003A5A5A">
      <w:pPr>
        <w:numPr>
          <w:ilvl w:val="1"/>
          <w:numId w:val="2"/>
        </w:numPr>
      </w:pPr>
      <w:r w:rsidRPr="003A5A5A">
        <w:t>Example URL:</w:t>
      </w:r>
    </w:p>
    <w:p w14:paraId="565F38EC" w14:textId="77777777" w:rsidR="003A5A5A" w:rsidRPr="003A5A5A" w:rsidRDefault="003A5A5A" w:rsidP="00252B8C">
      <w:pPr>
        <w:ind w:left="1440"/>
      </w:pPr>
      <w:r w:rsidRPr="003A5A5A">
        <w:t>https://authorization-server.com/auth?client_id=abc123&amp;redirect_uri=https://myapp.com/callback&amp;response_type=code&amp;scope=email profile</w:t>
      </w:r>
    </w:p>
    <w:p w14:paraId="1E1788FB" w14:textId="77777777" w:rsidR="003A5A5A" w:rsidRPr="003A5A5A" w:rsidRDefault="003A5A5A" w:rsidP="003A5A5A">
      <w:pPr>
        <w:numPr>
          <w:ilvl w:val="0"/>
          <w:numId w:val="2"/>
        </w:numPr>
      </w:pPr>
      <w:r w:rsidRPr="003A5A5A">
        <w:rPr>
          <w:b/>
          <w:bCs/>
        </w:rPr>
        <w:t>Authorization Grant</w:t>
      </w:r>
      <w:r w:rsidRPr="003A5A5A">
        <w:t xml:space="preserve">: The user is </w:t>
      </w:r>
      <w:r w:rsidRPr="003A5A5A">
        <w:rPr>
          <w:highlight w:val="yellow"/>
        </w:rPr>
        <w:t>redirected to a login page (on the authorization server)</w:t>
      </w:r>
      <w:r w:rsidRPr="003A5A5A">
        <w:t xml:space="preserve"> and, upon successful login, grants the requested permissions. They are </w:t>
      </w:r>
      <w:r w:rsidRPr="003A5A5A">
        <w:rPr>
          <w:highlight w:val="yellow"/>
        </w:rPr>
        <w:t xml:space="preserve">then redirected back to the </w:t>
      </w:r>
      <w:proofErr w:type="spellStart"/>
      <w:r w:rsidRPr="003A5A5A">
        <w:rPr>
          <w:highlight w:val="yellow"/>
        </w:rPr>
        <w:t>redirect_uri</w:t>
      </w:r>
      <w:proofErr w:type="spellEnd"/>
      <w:r w:rsidRPr="003A5A5A">
        <w:rPr>
          <w:highlight w:val="yellow"/>
        </w:rPr>
        <w:t xml:space="preserve"> with an authorization code</w:t>
      </w:r>
      <w:r w:rsidRPr="003A5A5A">
        <w:t>.</w:t>
      </w:r>
    </w:p>
    <w:p w14:paraId="07EED775" w14:textId="77777777" w:rsidR="003A5A5A" w:rsidRPr="003A5A5A" w:rsidRDefault="003A5A5A" w:rsidP="003A5A5A">
      <w:pPr>
        <w:numPr>
          <w:ilvl w:val="0"/>
          <w:numId w:val="2"/>
        </w:numPr>
      </w:pPr>
      <w:r w:rsidRPr="003A5A5A">
        <w:rPr>
          <w:b/>
          <w:bCs/>
        </w:rPr>
        <w:t>Token Exchange</w:t>
      </w:r>
      <w:r w:rsidRPr="003A5A5A">
        <w:t>: The client exchanges the authorization code for an access token by making a POST request to the authorization server’s token endpoint. The request includes:</w:t>
      </w:r>
    </w:p>
    <w:p w14:paraId="70CC67E9" w14:textId="77777777" w:rsidR="003A5A5A" w:rsidRPr="003A5A5A" w:rsidRDefault="003A5A5A" w:rsidP="003A5A5A">
      <w:pPr>
        <w:numPr>
          <w:ilvl w:val="1"/>
          <w:numId w:val="2"/>
        </w:numPr>
      </w:pPr>
      <w:proofErr w:type="spellStart"/>
      <w:r w:rsidRPr="003A5A5A">
        <w:t>client_id</w:t>
      </w:r>
      <w:proofErr w:type="spellEnd"/>
      <w:r w:rsidRPr="003A5A5A">
        <w:t xml:space="preserve"> and </w:t>
      </w:r>
      <w:proofErr w:type="spellStart"/>
      <w:r w:rsidRPr="003A5A5A">
        <w:t>client_secret</w:t>
      </w:r>
      <w:proofErr w:type="spellEnd"/>
      <w:r w:rsidRPr="003A5A5A">
        <w:t>: the app’s credentials.</w:t>
      </w:r>
    </w:p>
    <w:p w14:paraId="6CBB4FA0" w14:textId="77777777" w:rsidR="003A5A5A" w:rsidRPr="003A5A5A" w:rsidRDefault="003A5A5A" w:rsidP="003A5A5A">
      <w:pPr>
        <w:numPr>
          <w:ilvl w:val="1"/>
          <w:numId w:val="2"/>
        </w:numPr>
      </w:pPr>
      <w:proofErr w:type="spellStart"/>
      <w:r w:rsidRPr="003A5A5A">
        <w:t>grant_type</w:t>
      </w:r>
      <w:proofErr w:type="spellEnd"/>
      <w:r w:rsidRPr="003A5A5A">
        <w:t>=</w:t>
      </w:r>
      <w:proofErr w:type="spellStart"/>
      <w:r w:rsidRPr="003A5A5A">
        <w:t>authorization_code</w:t>
      </w:r>
      <w:proofErr w:type="spellEnd"/>
      <w:r w:rsidRPr="003A5A5A">
        <w:t>.</w:t>
      </w:r>
    </w:p>
    <w:p w14:paraId="68EAA23C" w14:textId="77777777" w:rsidR="003A5A5A" w:rsidRPr="003A5A5A" w:rsidRDefault="003A5A5A" w:rsidP="003A5A5A">
      <w:pPr>
        <w:numPr>
          <w:ilvl w:val="1"/>
          <w:numId w:val="2"/>
        </w:numPr>
      </w:pPr>
      <w:r w:rsidRPr="003A5A5A">
        <w:t>Example Request:</w:t>
      </w:r>
    </w:p>
    <w:p w14:paraId="0C904A20" w14:textId="77777777" w:rsidR="003A5A5A" w:rsidRPr="003A5A5A" w:rsidRDefault="003A5A5A" w:rsidP="00923DD3">
      <w:pPr>
        <w:ind w:left="1440"/>
      </w:pPr>
      <w:r w:rsidRPr="003A5A5A">
        <w:t>POST /token</w:t>
      </w:r>
    </w:p>
    <w:p w14:paraId="167869DF" w14:textId="77777777" w:rsidR="003A5A5A" w:rsidRPr="003A5A5A" w:rsidRDefault="003A5A5A" w:rsidP="00923DD3">
      <w:pPr>
        <w:ind w:left="1440"/>
      </w:pPr>
      <w:r w:rsidRPr="003A5A5A">
        <w:t>Host: authorization-server.com</w:t>
      </w:r>
    </w:p>
    <w:p w14:paraId="248244FD" w14:textId="77777777" w:rsidR="003A5A5A" w:rsidRPr="003A5A5A" w:rsidRDefault="003A5A5A" w:rsidP="00923DD3">
      <w:pPr>
        <w:ind w:left="1440"/>
      </w:pPr>
      <w:r w:rsidRPr="003A5A5A">
        <w:t>Content-Type: application/x-www-form-</w:t>
      </w:r>
      <w:proofErr w:type="spellStart"/>
      <w:r w:rsidRPr="003A5A5A">
        <w:t>urlencoded</w:t>
      </w:r>
      <w:proofErr w:type="spellEnd"/>
    </w:p>
    <w:p w14:paraId="14B218D6" w14:textId="77777777" w:rsidR="003A5A5A" w:rsidRPr="003A5A5A" w:rsidRDefault="003A5A5A" w:rsidP="00923DD3">
      <w:pPr>
        <w:ind w:left="1440"/>
      </w:pPr>
      <w:r w:rsidRPr="003A5A5A">
        <w:t>grant_type=authorization_code&amp;code=AUTH_CODE&amp;redirect_uri=https://myapp.com/callback&amp;client_id=abc123&amp;client_secret=shh_its_a_secret</w:t>
      </w:r>
    </w:p>
    <w:p w14:paraId="0F6F791A" w14:textId="77777777" w:rsidR="003A5A5A" w:rsidRPr="003A5A5A" w:rsidRDefault="003A5A5A" w:rsidP="003A5A5A">
      <w:pPr>
        <w:numPr>
          <w:ilvl w:val="0"/>
          <w:numId w:val="2"/>
        </w:numPr>
      </w:pPr>
      <w:r w:rsidRPr="003A5A5A">
        <w:rPr>
          <w:b/>
          <w:bCs/>
        </w:rPr>
        <w:t>Access Token</w:t>
      </w:r>
      <w:r w:rsidRPr="003A5A5A">
        <w:t xml:space="preserve">: The authorization server responds </w:t>
      </w:r>
      <w:r w:rsidRPr="003A5A5A">
        <w:rPr>
          <w:highlight w:val="yellow"/>
        </w:rPr>
        <w:t>with an access token (and often a refresh token), allowing the client to interact with the resource server</w:t>
      </w:r>
      <w:r w:rsidRPr="003A5A5A">
        <w:t>.</w:t>
      </w:r>
    </w:p>
    <w:p w14:paraId="42858621" w14:textId="77777777" w:rsidR="003A5A5A" w:rsidRPr="003A5A5A" w:rsidRDefault="003A5A5A" w:rsidP="003A5A5A">
      <w:pPr>
        <w:numPr>
          <w:ilvl w:val="0"/>
          <w:numId w:val="2"/>
        </w:numPr>
      </w:pPr>
      <w:r w:rsidRPr="003A5A5A">
        <w:rPr>
          <w:b/>
          <w:bCs/>
        </w:rPr>
        <w:t>API Access</w:t>
      </w:r>
      <w:r w:rsidRPr="003A5A5A">
        <w:t xml:space="preserve">: The client includes the </w:t>
      </w:r>
      <w:r w:rsidRPr="003A5A5A">
        <w:rPr>
          <w:highlight w:val="yellow"/>
        </w:rPr>
        <w:t>access token in API requests as a Bearer token</w:t>
      </w:r>
      <w:r w:rsidRPr="003A5A5A">
        <w:t>:</w:t>
      </w:r>
    </w:p>
    <w:p w14:paraId="2C2CCC20" w14:textId="77777777" w:rsidR="003A5A5A" w:rsidRPr="003A5A5A" w:rsidRDefault="003A5A5A" w:rsidP="00923DD3">
      <w:pPr>
        <w:ind w:left="720"/>
      </w:pPr>
      <w:r w:rsidRPr="003A5A5A">
        <w:t>GET /</w:t>
      </w:r>
      <w:proofErr w:type="spellStart"/>
      <w:r w:rsidRPr="003A5A5A">
        <w:t>userinfo</w:t>
      </w:r>
      <w:proofErr w:type="spellEnd"/>
    </w:p>
    <w:p w14:paraId="4D9FA1FE" w14:textId="77777777" w:rsidR="003A5A5A" w:rsidRPr="003A5A5A" w:rsidRDefault="003A5A5A" w:rsidP="00923DD3">
      <w:pPr>
        <w:ind w:left="720"/>
      </w:pPr>
      <w:r w:rsidRPr="003A5A5A">
        <w:t>Host: api.example.com</w:t>
      </w:r>
    </w:p>
    <w:p w14:paraId="344690E5" w14:textId="12317AA9" w:rsidR="00C70841" w:rsidRPr="003A5A5A" w:rsidRDefault="003A5A5A" w:rsidP="00C70841">
      <w:pPr>
        <w:ind w:left="720"/>
      </w:pPr>
      <w:r w:rsidRPr="003A5A5A">
        <w:t>Authorization: Bearer ACCESS_TOKEN</w:t>
      </w:r>
    </w:p>
    <w:p w14:paraId="795B943A" w14:textId="77777777" w:rsidR="003A5A5A" w:rsidRDefault="003A5A5A" w:rsidP="003A5A5A">
      <w:pPr>
        <w:numPr>
          <w:ilvl w:val="0"/>
          <w:numId w:val="2"/>
        </w:numPr>
      </w:pPr>
      <w:r w:rsidRPr="003A5A5A">
        <w:rPr>
          <w:b/>
          <w:bCs/>
        </w:rPr>
        <w:t>Refresh Token (Optional)</w:t>
      </w:r>
      <w:r w:rsidRPr="003A5A5A">
        <w:t>: If the access token expires, the refresh token can be used to request a new access token without re-prompting the user.</w:t>
      </w:r>
    </w:p>
    <w:p w14:paraId="1B0B76CB" w14:textId="77777777" w:rsidR="00705DFA" w:rsidRDefault="00705DFA" w:rsidP="00705DFA">
      <w:pPr>
        <w:ind w:left="720"/>
        <w:rPr>
          <w:b/>
          <w:bCs/>
        </w:rPr>
      </w:pPr>
    </w:p>
    <w:p w14:paraId="39B4563B" w14:textId="501E19FF" w:rsidR="00F85FB0" w:rsidRDefault="00F85FB0" w:rsidP="00705DFA">
      <w:pPr>
        <w:ind w:left="720"/>
        <w:rPr>
          <w:b/>
          <w:bCs/>
        </w:rPr>
      </w:pPr>
      <w:r>
        <w:rPr>
          <w:noProof/>
        </w:rPr>
        <w:lastRenderedPageBreak/>
        <w:drawing>
          <wp:inline distT="0" distB="0" distL="0" distR="0" wp14:anchorId="470ED322" wp14:editId="5DAFB123">
            <wp:extent cx="5943600" cy="6096635"/>
            <wp:effectExtent l="0" t="0" r="0" b="0"/>
            <wp:docPr id="1021608882" name="Picture 1" descr="oAuth2-implicit-grant-flo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2-implicit-grant-flow-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96635"/>
                    </a:xfrm>
                    <a:prstGeom prst="rect">
                      <a:avLst/>
                    </a:prstGeom>
                    <a:noFill/>
                    <a:ln>
                      <a:noFill/>
                    </a:ln>
                  </pic:spPr>
                </pic:pic>
              </a:graphicData>
            </a:graphic>
          </wp:inline>
        </w:drawing>
      </w:r>
    </w:p>
    <w:p w14:paraId="3644E3DB" w14:textId="2B16B2A0" w:rsidR="007164A5" w:rsidRDefault="007164A5" w:rsidP="007164A5">
      <w:pPr>
        <w:ind w:left="1800"/>
        <w:rPr>
          <w:b/>
          <w:bCs/>
        </w:rPr>
      </w:pPr>
      <w:r>
        <w:rPr>
          <w:b/>
          <w:bCs/>
        </w:rPr>
        <w:t xml:space="preserve">In Step #9, </w:t>
      </w:r>
      <w:r w:rsidRPr="007164A5">
        <w:rPr>
          <w:b/>
          <w:bCs/>
          <w:i/>
          <w:iCs/>
        </w:rPr>
        <w:t>Client</w:t>
      </w:r>
      <w:r w:rsidRPr="007164A5">
        <w:rPr>
          <w:b/>
          <w:bCs/>
        </w:rPr>
        <w:t> will compare the value of </w:t>
      </w:r>
      <w:r w:rsidRPr="007164A5">
        <w:rPr>
          <w:b/>
          <w:bCs/>
          <w:i/>
          <w:iCs/>
        </w:rPr>
        <w:t>state</w:t>
      </w:r>
      <w:r w:rsidRPr="007164A5">
        <w:rPr>
          <w:b/>
          <w:bCs/>
        </w:rPr>
        <w:t> parameter to ensure that it’s the same value that client sent in Step#2. This is to avoid any CSRF attack.</w:t>
      </w:r>
    </w:p>
    <w:p w14:paraId="786FF5E1" w14:textId="718C812F" w:rsidR="00F85FB0" w:rsidRDefault="00446C09" w:rsidP="00446C09">
      <w:pPr>
        <w:ind w:left="1440"/>
        <w:rPr>
          <w:b/>
          <w:bCs/>
        </w:rPr>
      </w:pPr>
      <w:r>
        <w:rPr>
          <w:b/>
          <w:bCs/>
        </w:rPr>
        <w:t xml:space="preserve">The above diagram is from </w:t>
      </w:r>
      <w:hyperlink r:id="rId7" w:history="1">
        <w:r w:rsidRPr="00446C09">
          <w:rPr>
            <w:rStyle w:val="Hyperlink"/>
            <w:b/>
            <w:bCs/>
          </w:rPr>
          <w:t>Tutorial on understanding oAuth2 Implicit Grant Flow</w:t>
        </w:r>
      </w:hyperlink>
    </w:p>
    <w:p w14:paraId="5D614837" w14:textId="77777777" w:rsidR="00446C09" w:rsidRDefault="00446C09" w:rsidP="00446C09">
      <w:pPr>
        <w:ind w:left="1440"/>
        <w:rPr>
          <w:b/>
          <w:bCs/>
        </w:rPr>
      </w:pPr>
    </w:p>
    <w:p w14:paraId="545A8AD9" w14:textId="4BCCC6DE" w:rsidR="00705DFA" w:rsidRPr="00446C09" w:rsidRDefault="00705DFA" w:rsidP="00705DFA">
      <w:pPr>
        <w:ind w:left="720"/>
        <w:rPr>
          <w:b/>
          <w:bCs/>
        </w:rPr>
      </w:pPr>
      <w:r w:rsidRPr="00446C09">
        <w:rPr>
          <w:b/>
          <w:bCs/>
        </w:rPr>
        <w:t>How the Bearer Token is verified</w:t>
      </w:r>
      <w:r w:rsidR="00446C09" w:rsidRPr="00446C09">
        <w:rPr>
          <w:b/>
          <w:bCs/>
        </w:rPr>
        <w:t xml:space="preserve"> at resource server</w:t>
      </w:r>
    </w:p>
    <w:p w14:paraId="4CE4744A" w14:textId="7B7F0E75" w:rsidR="00705DFA" w:rsidRPr="00705DFA" w:rsidRDefault="00705DFA" w:rsidP="00705DFA">
      <w:pPr>
        <w:ind w:left="720"/>
      </w:pPr>
      <w:r w:rsidRPr="00705DFA">
        <w:t>When a client includes a Bearer access token in an API request, the resource server needs a way to verify if the token is valid, not expired, and issued by a trusted authorization server. Here are the common methods used to verify the access token:</w:t>
      </w:r>
    </w:p>
    <w:p w14:paraId="734E13AC" w14:textId="77777777" w:rsidR="00705DFA" w:rsidRPr="00705DFA" w:rsidRDefault="00705DFA" w:rsidP="00705DFA">
      <w:pPr>
        <w:ind w:left="1080"/>
        <w:rPr>
          <w:b/>
          <w:bCs/>
        </w:rPr>
      </w:pPr>
      <w:r w:rsidRPr="00705DFA">
        <w:rPr>
          <w:b/>
          <w:bCs/>
        </w:rPr>
        <w:lastRenderedPageBreak/>
        <w:t>1. Token Introspection Endpoint (OAuth 2.0 Introspection)</w:t>
      </w:r>
    </w:p>
    <w:p w14:paraId="155590B1" w14:textId="77777777" w:rsidR="00705DFA" w:rsidRPr="00705DFA" w:rsidRDefault="00705DFA" w:rsidP="00705DFA">
      <w:pPr>
        <w:numPr>
          <w:ilvl w:val="0"/>
          <w:numId w:val="7"/>
        </w:numPr>
        <w:tabs>
          <w:tab w:val="clear" w:pos="720"/>
          <w:tab w:val="num" w:pos="1440"/>
        </w:tabs>
        <w:ind w:left="1440"/>
      </w:pPr>
      <w:r w:rsidRPr="00705DFA">
        <w:t>The resource server can call an introspection endpoint provided by the authorization server to validate the access token in real time.</w:t>
      </w:r>
    </w:p>
    <w:p w14:paraId="0E9C9CA9" w14:textId="77777777" w:rsidR="00705DFA" w:rsidRPr="00705DFA" w:rsidRDefault="00705DFA" w:rsidP="00705DFA">
      <w:pPr>
        <w:numPr>
          <w:ilvl w:val="0"/>
          <w:numId w:val="7"/>
        </w:numPr>
        <w:tabs>
          <w:tab w:val="clear" w:pos="720"/>
          <w:tab w:val="num" w:pos="1440"/>
        </w:tabs>
        <w:ind w:left="1440"/>
      </w:pPr>
      <w:r w:rsidRPr="00705DFA">
        <w:t>This endpoint checks if the token is active (not expired or revoked) and may return metadata such as user ID, scope, and expiry.</w:t>
      </w:r>
    </w:p>
    <w:p w14:paraId="2932C860" w14:textId="77777777" w:rsidR="00705DFA" w:rsidRPr="00705DFA" w:rsidRDefault="00705DFA" w:rsidP="00705DFA">
      <w:pPr>
        <w:ind w:left="1440"/>
        <w:rPr>
          <w:b/>
          <w:bCs/>
        </w:rPr>
      </w:pPr>
      <w:r w:rsidRPr="00705DFA">
        <w:rPr>
          <w:b/>
          <w:bCs/>
        </w:rPr>
        <w:t>Example Request</w:t>
      </w:r>
    </w:p>
    <w:p w14:paraId="5443DC26" w14:textId="77777777" w:rsidR="00705DFA" w:rsidRPr="00705DFA" w:rsidRDefault="00705DFA" w:rsidP="00705DFA">
      <w:pPr>
        <w:ind w:left="1440"/>
      </w:pPr>
      <w:r w:rsidRPr="00705DFA">
        <w:t>POST /introspect</w:t>
      </w:r>
    </w:p>
    <w:p w14:paraId="4A6182A8" w14:textId="77777777" w:rsidR="00705DFA" w:rsidRPr="00705DFA" w:rsidRDefault="00705DFA" w:rsidP="00705DFA">
      <w:pPr>
        <w:ind w:left="1440"/>
      </w:pPr>
      <w:r w:rsidRPr="00705DFA">
        <w:t>Host: authorization-server.com</w:t>
      </w:r>
    </w:p>
    <w:p w14:paraId="19DE539B" w14:textId="77777777" w:rsidR="00705DFA" w:rsidRPr="00705DFA" w:rsidRDefault="00705DFA" w:rsidP="00705DFA">
      <w:pPr>
        <w:ind w:left="1440"/>
      </w:pPr>
      <w:r w:rsidRPr="00705DFA">
        <w:t>Authorization: Basic base64(</w:t>
      </w:r>
      <w:proofErr w:type="spellStart"/>
      <w:r w:rsidRPr="00705DFA">
        <w:t>client_</w:t>
      </w:r>
      <w:proofErr w:type="gramStart"/>
      <w:r w:rsidRPr="00705DFA">
        <w:t>id:client</w:t>
      </w:r>
      <w:proofErr w:type="gramEnd"/>
      <w:r w:rsidRPr="00705DFA">
        <w:t>_secret</w:t>
      </w:r>
      <w:proofErr w:type="spellEnd"/>
      <w:r w:rsidRPr="00705DFA">
        <w:t>)</w:t>
      </w:r>
    </w:p>
    <w:p w14:paraId="013A1C5B" w14:textId="77777777" w:rsidR="00705DFA" w:rsidRPr="00705DFA" w:rsidRDefault="00705DFA" w:rsidP="00705DFA">
      <w:pPr>
        <w:ind w:left="1440"/>
      </w:pPr>
      <w:r w:rsidRPr="00705DFA">
        <w:t>Content-Type: application/x-www-form-</w:t>
      </w:r>
      <w:proofErr w:type="spellStart"/>
      <w:r w:rsidRPr="00705DFA">
        <w:t>urlencoded</w:t>
      </w:r>
      <w:proofErr w:type="spellEnd"/>
    </w:p>
    <w:p w14:paraId="1E860AA7" w14:textId="77777777" w:rsidR="00705DFA" w:rsidRPr="00705DFA" w:rsidRDefault="00705DFA" w:rsidP="00705DFA">
      <w:pPr>
        <w:ind w:left="1440"/>
      </w:pPr>
      <w:r w:rsidRPr="00705DFA">
        <w:t>token=ACCESS_TOKEN</w:t>
      </w:r>
    </w:p>
    <w:p w14:paraId="17535B82" w14:textId="77777777" w:rsidR="00705DFA" w:rsidRPr="00705DFA" w:rsidRDefault="00705DFA" w:rsidP="00705DFA">
      <w:pPr>
        <w:ind w:left="1440"/>
        <w:rPr>
          <w:b/>
          <w:bCs/>
        </w:rPr>
      </w:pPr>
      <w:r w:rsidRPr="00705DFA">
        <w:rPr>
          <w:b/>
          <w:bCs/>
        </w:rPr>
        <w:t>Example Response</w:t>
      </w:r>
    </w:p>
    <w:p w14:paraId="3D4146B6" w14:textId="77777777" w:rsidR="00705DFA" w:rsidRPr="00705DFA" w:rsidRDefault="00705DFA" w:rsidP="00705DFA">
      <w:pPr>
        <w:ind w:left="1440"/>
      </w:pPr>
      <w:r w:rsidRPr="00705DFA">
        <w:t>{</w:t>
      </w:r>
    </w:p>
    <w:p w14:paraId="0C429514" w14:textId="77777777" w:rsidR="00705DFA" w:rsidRPr="00705DFA" w:rsidRDefault="00705DFA" w:rsidP="00705DFA">
      <w:pPr>
        <w:ind w:left="1440"/>
      </w:pPr>
      <w:r w:rsidRPr="00705DFA">
        <w:t xml:space="preserve">  "active": true,</w:t>
      </w:r>
    </w:p>
    <w:p w14:paraId="715DE0DA" w14:textId="77777777" w:rsidR="00705DFA" w:rsidRPr="00705DFA" w:rsidRDefault="00705DFA" w:rsidP="00705DFA">
      <w:pPr>
        <w:ind w:left="1440"/>
      </w:pPr>
      <w:r w:rsidRPr="00705DFA">
        <w:t xml:space="preserve">  "scope": "read write",</w:t>
      </w:r>
    </w:p>
    <w:p w14:paraId="3987FB10" w14:textId="77777777" w:rsidR="00705DFA" w:rsidRPr="00705DFA" w:rsidRDefault="00705DFA" w:rsidP="00705DFA">
      <w:pPr>
        <w:ind w:left="1440"/>
      </w:pPr>
      <w:r w:rsidRPr="00705DFA">
        <w:t xml:space="preserve">  "</w:t>
      </w:r>
      <w:proofErr w:type="spellStart"/>
      <w:proofErr w:type="gramStart"/>
      <w:r w:rsidRPr="00705DFA">
        <w:t>client</w:t>
      </w:r>
      <w:proofErr w:type="gramEnd"/>
      <w:r w:rsidRPr="00705DFA">
        <w:t>_id</w:t>
      </w:r>
      <w:proofErr w:type="spellEnd"/>
      <w:r w:rsidRPr="00705DFA">
        <w:t>": "abc123",</w:t>
      </w:r>
    </w:p>
    <w:p w14:paraId="30B775FF" w14:textId="77777777" w:rsidR="00705DFA" w:rsidRPr="00705DFA" w:rsidRDefault="00705DFA" w:rsidP="00705DFA">
      <w:pPr>
        <w:ind w:left="1440"/>
      </w:pPr>
      <w:r w:rsidRPr="00705DFA">
        <w:t xml:space="preserve">  "username": "</w:t>
      </w:r>
      <w:proofErr w:type="spellStart"/>
      <w:r w:rsidRPr="00705DFA">
        <w:t>jdoe</w:t>
      </w:r>
      <w:proofErr w:type="spellEnd"/>
      <w:r w:rsidRPr="00705DFA">
        <w:t>",</w:t>
      </w:r>
    </w:p>
    <w:p w14:paraId="093681AB" w14:textId="77777777" w:rsidR="00705DFA" w:rsidRPr="00705DFA" w:rsidRDefault="00705DFA" w:rsidP="00705DFA">
      <w:pPr>
        <w:ind w:left="1440"/>
      </w:pPr>
      <w:r w:rsidRPr="00705DFA">
        <w:t xml:space="preserve">  "exp": 1619030047</w:t>
      </w:r>
    </w:p>
    <w:p w14:paraId="0B194249" w14:textId="77777777" w:rsidR="00705DFA" w:rsidRPr="00705DFA" w:rsidRDefault="00705DFA" w:rsidP="00705DFA">
      <w:pPr>
        <w:ind w:left="1440"/>
      </w:pPr>
      <w:r w:rsidRPr="00705DFA">
        <w:t>}</w:t>
      </w:r>
    </w:p>
    <w:p w14:paraId="631090BB" w14:textId="77777777" w:rsidR="00705DFA" w:rsidRPr="00705DFA" w:rsidRDefault="00705DFA" w:rsidP="00705DFA">
      <w:pPr>
        <w:numPr>
          <w:ilvl w:val="0"/>
          <w:numId w:val="8"/>
        </w:numPr>
        <w:tabs>
          <w:tab w:val="clear" w:pos="720"/>
          <w:tab w:val="num" w:pos="1440"/>
        </w:tabs>
        <w:ind w:left="1440"/>
      </w:pPr>
      <w:r w:rsidRPr="00705DFA">
        <w:rPr>
          <w:b/>
          <w:bCs/>
        </w:rPr>
        <w:t>Active Field</w:t>
      </w:r>
      <w:r w:rsidRPr="00705DFA">
        <w:t>: Indicates if the token is valid (e.g., true or false).</w:t>
      </w:r>
    </w:p>
    <w:p w14:paraId="0D8D4834" w14:textId="77777777" w:rsidR="00705DFA" w:rsidRPr="00705DFA" w:rsidRDefault="00705DFA" w:rsidP="00705DFA">
      <w:pPr>
        <w:numPr>
          <w:ilvl w:val="0"/>
          <w:numId w:val="8"/>
        </w:numPr>
        <w:tabs>
          <w:tab w:val="clear" w:pos="720"/>
          <w:tab w:val="num" w:pos="1440"/>
        </w:tabs>
        <w:ind w:left="1440"/>
      </w:pPr>
      <w:r w:rsidRPr="00705DFA">
        <w:rPr>
          <w:b/>
          <w:bCs/>
        </w:rPr>
        <w:t>Scope, Username, Expiration</w:t>
      </w:r>
      <w:r w:rsidRPr="00705DFA">
        <w:t>: Provides additional information about the token and can help enforce authorization.</w:t>
      </w:r>
    </w:p>
    <w:p w14:paraId="0017A672" w14:textId="77777777" w:rsidR="00705DFA" w:rsidRPr="00705DFA" w:rsidRDefault="00705DFA" w:rsidP="00705DFA">
      <w:pPr>
        <w:ind w:left="1080"/>
        <w:rPr>
          <w:b/>
          <w:bCs/>
        </w:rPr>
      </w:pPr>
      <w:r w:rsidRPr="00705DFA">
        <w:rPr>
          <w:b/>
          <w:bCs/>
        </w:rPr>
        <w:t>2. Self-Contained Tokens (e.g., JWTs)</w:t>
      </w:r>
    </w:p>
    <w:p w14:paraId="265915B1" w14:textId="77777777" w:rsidR="00705DFA" w:rsidRPr="00705DFA" w:rsidRDefault="00705DFA" w:rsidP="00705DFA">
      <w:pPr>
        <w:numPr>
          <w:ilvl w:val="0"/>
          <w:numId w:val="9"/>
        </w:numPr>
        <w:tabs>
          <w:tab w:val="clear" w:pos="720"/>
          <w:tab w:val="num" w:pos="1440"/>
        </w:tabs>
        <w:ind w:left="1440"/>
      </w:pPr>
      <w:r w:rsidRPr="00705DFA">
        <w:t>Access tokens are often structured as JSON Web Tokens (JWTs), which are self-contained and include all the necessary data, like user claims, scope, and expiration.</w:t>
      </w:r>
    </w:p>
    <w:p w14:paraId="42A1FC92" w14:textId="77777777" w:rsidR="00705DFA" w:rsidRPr="00705DFA" w:rsidRDefault="00705DFA" w:rsidP="00705DFA">
      <w:pPr>
        <w:numPr>
          <w:ilvl w:val="0"/>
          <w:numId w:val="9"/>
        </w:numPr>
        <w:tabs>
          <w:tab w:val="clear" w:pos="720"/>
          <w:tab w:val="num" w:pos="1440"/>
        </w:tabs>
        <w:ind w:left="1440"/>
      </w:pPr>
      <w:r w:rsidRPr="00705DFA">
        <w:t>Since JWTs are signed by the authorization server (typically using an asymmetric key like RSA or HMAC for symmetric keys), the resource server can verify the token locally by:</w:t>
      </w:r>
    </w:p>
    <w:p w14:paraId="5B634946" w14:textId="77777777" w:rsidR="00705DFA" w:rsidRPr="00705DFA" w:rsidRDefault="00705DFA" w:rsidP="00705DFA">
      <w:pPr>
        <w:numPr>
          <w:ilvl w:val="1"/>
          <w:numId w:val="9"/>
        </w:numPr>
        <w:tabs>
          <w:tab w:val="clear" w:pos="1440"/>
          <w:tab w:val="num" w:pos="2160"/>
        </w:tabs>
        <w:ind w:left="2160"/>
      </w:pPr>
      <w:r w:rsidRPr="00705DFA">
        <w:rPr>
          <w:b/>
          <w:bCs/>
        </w:rPr>
        <w:t>Validating the Signature</w:t>
      </w:r>
      <w:r w:rsidRPr="00705DFA">
        <w:t>: The resource server checks the JWT signature using the authorization server’s public key (for RSA) or a shared secret (for HMAC).</w:t>
      </w:r>
    </w:p>
    <w:p w14:paraId="0AFEF346" w14:textId="77777777" w:rsidR="00705DFA" w:rsidRPr="00705DFA" w:rsidRDefault="00705DFA" w:rsidP="00705DFA">
      <w:pPr>
        <w:numPr>
          <w:ilvl w:val="1"/>
          <w:numId w:val="9"/>
        </w:numPr>
        <w:tabs>
          <w:tab w:val="clear" w:pos="1440"/>
          <w:tab w:val="num" w:pos="2160"/>
        </w:tabs>
        <w:ind w:left="2160"/>
      </w:pPr>
      <w:r w:rsidRPr="00705DFA">
        <w:rPr>
          <w:b/>
          <w:bCs/>
        </w:rPr>
        <w:t>Checking Expiry and Claims</w:t>
      </w:r>
      <w:r w:rsidRPr="00705DFA">
        <w:t xml:space="preserve">: It ensures the exp (expiration) claim is in the future and that the </w:t>
      </w:r>
      <w:proofErr w:type="spellStart"/>
      <w:r w:rsidRPr="00705DFA">
        <w:t>iss</w:t>
      </w:r>
      <w:proofErr w:type="spellEnd"/>
      <w:r w:rsidRPr="00705DFA">
        <w:t xml:space="preserve"> (issuer) claim matches the trusted authorization server.</w:t>
      </w:r>
    </w:p>
    <w:p w14:paraId="71C78D08" w14:textId="77777777" w:rsidR="00705DFA" w:rsidRPr="00705DFA" w:rsidRDefault="00705DFA" w:rsidP="00705DFA">
      <w:pPr>
        <w:ind w:left="1440"/>
        <w:rPr>
          <w:b/>
          <w:bCs/>
        </w:rPr>
      </w:pPr>
      <w:r w:rsidRPr="00705DFA">
        <w:rPr>
          <w:b/>
          <w:bCs/>
        </w:rPr>
        <w:lastRenderedPageBreak/>
        <w:t>Example JWT Structure</w:t>
      </w:r>
    </w:p>
    <w:p w14:paraId="0F7A6C7D" w14:textId="77777777" w:rsidR="00705DFA" w:rsidRPr="00705DFA" w:rsidRDefault="00705DFA" w:rsidP="00705DFA">
      <w:pPr>
        <w:ind w:left="1440"/>
      </w:pPr>
      <w:r w:rsidRPr="00705DFA">
        <w:t xml:space="preserve">A JWT is structured as three parts: </w:t>
      </w:r>
      <w:proofErr w:type="spellStart"/>
      <w:proofErr w:type="gramStart"/>
      <w:r w:rsidRPr="00705DFA">
        <w:t>header.payload</w:t>
      </w:r>
      <w:proofErr w:type="gramEnd"/>
      <w:r w:rsidRPr="00705DFA">
        <w:t>.signature</w:t>
      </w:r>
      <w:proofErr w:type="spellEnd"/>
      <w:r w:rsidRPr="00705DFA">
        <w:t>. Here’s an example of a JWT payload decoded:</w:t>
      </w:r>
    </w:p>
    <w:p w14:paraId="4398C929" w14:textId="77777777" w:rsidR="00705DFA" w:rsidRPr="00705DFA" w:rsidRDefault="00705DFA" w:rsidP="00705DFA">
      <w:pPr>
        <w:ind w:left="1440"/>
      </w:pPr>
      <w:r w:rsidRPr="00705DFA">
        <w:t>{</w:t>
      </w:r>
    </w:p>
    <w:p w14:paraId="576A0A67" w14:textId="77777777" w:rsidR="00705DFA" w:rsidRPr="00705DFA" w:rsidRDefault="00705DFA" w:rsidP="00705DFA">
      <w:pPr>
        <w:ind w:left="1440"/>
      </w:pPr>
      <w:r w:rsidRPr="00705DFA">
        <w:t xml:space="preserve">  "sub": "1234567890",</w:t>
      </w:r>
    </w:p>
    <w:p w14:paraId="1A1DE976" w14:textId="77777777" w:rsidR="00705DFA" w:rsidRPr="00705DFA" w:rsidRDefault="00705DFA" w:rsidP="00705DFA">
      <w:pPr>
        <w:ind w:left="1440"/>
      </w:pPr>
      <w:r w:rsidRPr="00705DFA">
        <w:t xml:space="preserve">  "name": "John Doe",</w:t>
      </w:r>
    </w:p>
    <w:p w14:paraId="089217C2" w14:textId="77777777" w:rsidR="00705DFA" w:rsidRPr="00705DFA" w:rsidRDefault="00705DFA" w:rsidP="00705DFA">
      <w:pPr>
        <w:ind w:left="1440"/>
      </w:pPr>
      <w:r w:rsidRPr="00705DFA">
        <w:t xml:space="preserve">  "</w:t>
      </w:r>
      <w:proofErr w:type="spellStart"/>
      <w:r w:rsidRPr="00705DFA">
        <w:t>iat</w:t>
      </w:r>
      <w:proofErr w:type="spellEnd"/>
      <w:r w:rsidRPr="00705DFA">
        <w:t>": 1516239022,</w:t>
      </w:r>
    </w:p>
    <w:p w14:paraId="67A61051" w14:textId="77777777" w:rsidR="00705DFA" w:rsidRPr="00705DFA" w:rsidRDefault="00705DFA" w:rsidP="00705DFA">
      <w:pPr>
        <w:ind w:left="1440"/>
      </w:pPr>
      <w:r w:rsidRPr="00705DFA">
        <w:t xml:space="preserve">  "exp": 1616239022,</w:t>
      </w:r>
    </w:p>
    <w:p w14:paraId="68CCDF05" w14:textId="77777777" w:rsidR="00705DFA" w:rsidRPr="00705DFA" w:rsidRDefault="00705DFA" w:rsidP="00705DFA">
      <w:pPr>
        <w:ind w:left="1440"/>
      </w:pPr>
      <w:r w:rsidRPr="00705DFA">
        <w:t xml:space="preserve">  "</w:t>
      </w:r>
      <w:proofErr w:type="spellStart"/>
      <w:r w:rsidRPr="00705DFA">
        <w:t>iss</w:t>
      </w:r>
      <w:proofErr w:type="spellEnd"/>
      <w:r w:rsidRPr="00705DFA">
        <w:t>": "https://authorization-server.com"</w:t>
      </w:r>
    </w:p>
    <w:p w14:paraId="1694BCBA" w14:textId="77777777" w:rsidR="00705DFA" w:rsidRPr="00705DFA" w:rsidRDefault="00705DFA" w:rsidP="00705DFA">
      <w:pPr>
        <w:ind w:left="1440"/>
      </w:pPr>
      <w:r w:rsidRPr="00705DFA">
        <w:t>}</w:t>
      </w:r>
    </w:p>
    <w:p w14:paraId="6318F35A" w14:textId="77777777" w:rsidR="00705DFA" w:rsidRPr="00705DFA" w:rsidRDefault="00705DFA" w:rsidP="00705DFA">
      <w:pPr>
        <w:numPr>
          <w:ilvl w:val="0"/>
          <w:numId w:val="10"/>
        </w:numPr>
        <w:tabs>
          <w:tab w:val="clear" w:pos="720"/>
          <w:tab w:val="num" w:pos="1800"/>
        </w:tabs>
        <w:ind w:left="1800"/>
      </w:pPr>
      <w:r w:rsidRPr="00705DFA">
        <w:rPr>
          <w:b/>
          <w:bCs/>
        </w:rPr>
        <w:t>sub</w:t>
      </w:r>
      <w:r w:rsidRPr="00705DFA">
        <w:t>: Subject, usually the user ID.</w:t>
      </w:r>
    </w:p>
    <w:p w14:paraId="4F3C9DFC" w14:textId="77777777" w:rsidR="00705DFA" w:rsidRPr="00705DFA" w:rsidRDefault="00705DFA" w:rsidP="00705DFA">
      <w:pPr>
        <w:numPr>
          <w:ilvl w:val="0"/>
          <w:numId w:val="10"/>
        </w:numPr>
        <w:tabs>
          <w:tab w:val="clear" w:pos="720"/>
          <w:tab w:val="num" w:pos="1800"/>
        </w:tabs>
        <w:ind w:left="1800"/>
      </w:pPr>
      <w:proofErr w:type="spellStart"/>
      <w:r w:rsidRPr="00705DFA">
        <w:rPr>
          <w:b/>
          <w:bCs/>
        </w:rPr>
        <w:t>iat</w:t>
      </w:r>
      <w:proofErr w:type="spellEnd"/>
      <w:r w:rsidRPr="00705DFA">
        <w:t>: Issued-at time.</w:t>
      </w:r>
    </w:p>
    <w:p w14:paraId="6385A1AA" w14:textId="77777777" w:rsidR="00705DFA" w:rsidRPr="00705DFA" w:rsidRDefault="00705DFA" w:rsidP="00705DFA">
      <w:pPr>
        <w:numPr>
          <w:ilvl w:val="0"/>
          <w:numId w:val="10"/>
        </w:numPr>
        <w:tabs>
          <w:tab w:val="clear" w:pos="720"/>
          <w:tab w:val="num" w:pos="1800"/>
        </w:tabs>
        <w:ind w:left="1800"/>
      </w:pPr>
      <w:r w:rsidRPr="00705DFA">
        <w:rPr>
          <w:b/>
          <w:bCs/>
        </w:rPr>
        <w:t>exp</w:t>
      </w:r>
      <w:r w:rsidRPr="00705DFA">
        <w:t>: Expiry timestamp.</w:t>
      </w:r>
    </w:p>
    <w:p w14:paraId="1897DDC9" w14:textId="77777777" w:rsidR="00705DFA" w:rsidRPr="00705DFA" w:rsidRDefault="00705DFA" w:rsidP="00705DFA">
      <w:pPr>
        <w:numPr>
          <w:ilvl w:val="0"/>
          <w:numId w:val="10"/>
        </w:numPr>
        <w:tabs>
          <w:tab w:val="clear" w:pos="720"/>
          <w:tab w:val="num" w:pos="1800"/>
        </w:tabs>
        <w:ind w:left="1800"/>
      </w:pPr>
      <w:proofErr w:type="spellStart"/>
      <w:r w:rsidRPr="00705DFA">
        <w:rPr>
          <w:b/>
          <w:bCs/>
        </w:rPr>
        <w:t>iss</w:t>
      </w:r>
      <w:proofErr w:type="spellEnd"/>
      <w:r w:rsidRPr="00705DFA">
        <w:t>: Issuer.</w:t>
      </w:r>
    </w:p>
    <w:p w14:paraId="1524387F" w14:textId="77777777" w:rsidR="00705DFA" w:rsidRPr="00705DFA" w:rsidRDefault="00705DFA" w:rsidP="00705DFA">
      <w:pPr>
        <w:ind w:left="1800"/>
      </w:pPr>
      <w:r w:rsidRPr="00705DFA">
        <w:t xml:space="preserve">The resource server verifies the exp to ensure the token isn’t expired and validates the </w:t>
      </w:r>
      <w:proofErr w:type="spellStart"/>
      <w:r w:rsidRPr="00705DFA">
        <w:t>iss</w:t>
      </w:r>
      <w:proofErr w:type="spellEnd"/>
      <w:r w:rsidRPr="00705DFA">
        <w:t xml:space="preserve"> to confirm it came from a trusted source.</w:t>
      </w:r>
    </w:p>
    <w:p w14:paraId="299816C3" w14:textId="77777777" w:rsidR="00705DFA" w:rsidRPr="00705DFA" w:rsidRDefault="00705DFA" w:rsidP="00705DFA">
      <w:pPr>
        <w:ind w:left="1080"/>
        <w:rPr>
          <w:b/>
          <w:bCs/>
        </w:rPr>
      </w:pPr>
      <w:r w:rsidRPr="00705DFA">
        <w:rPr>
          <w:b/>
          <w:bCs/>
        </w:rPr>
        <w:t>3. Cached Introspection or JWT Verification</w:t>
      </w:r>
    </w:p>
    <w:p w14:paraId="4AADFA46" w14:textId="77777777" w:rsidR="00705DFA" w:rsidRPr="00705DFA" w:rsidRDefault="00705DFA" w:rsidP="00705DFA">
      <w:pPr>
        <w:numPr>
          <w:ilvl w:val="0"/>
          <w:numId w:val="11"/>
        </w:numPr>
        <w:tabs>
          <w:tab w:val="clear" w:pos="720"/>
          <w:tab w:val="num" w:pos="1440"/>
        </w:tabs>
        <w:ind w:left="1440"/>
      </w:pPr>
      <w:r w:rsidRPr="00705DFA">
        <w:t>To reduce the frequency of requests to the authorization server, resource servers can cache the validation result (for introspected tokens) or cache the public keys used for JWT signature verification.</w:t>
      </w:r>
    </w:p>
    <w:p w14:paraId="0F673B8E" w14:textId="77777777" w:rsidR="00705DFA" w:rsidRPr="00705DFA" w:rsidRDefault="00705DFA" w:rsidP="00705DFA">
      <w:pPr>
        <w:numPr>
          <w:ilvl w:val="0"/>
          <w:numId w:val="11"/>
        </w:numPr>
        <w:tabs>
          <w:tab w:val="clear" w:pos="720"/>
          <w:tab w:val="num" w:pos="1440"/>
        </w:tabs>
        <w:ind w:left="1440"/>
      </w:pPr>
      <w:r w:rsidRPr="00705DFA">
        <w:t>The cached data is refreshed periodically, allowing the resource server to validate tokens quickly without querying the authorization server for each request.</w:t>
      </w:r>
    </w:p>
    <w:p w14:paraId="06646E30" w14:textId="77777777" w:rsidR="00705DFA" w:rsidRPr="00705DFA" w:rsidRDefault="00705DFA" w:rsidP="00705DFA">
      <w:pPr>
        <w:ind w:left="1440"/>
        <w:rPr>
          <w:b/>
          <w:bCs/>
        </w:rPr>
      </w:pPr>
      <w:r w:rsidRPr="00705DFA">
        <w:rPr>
          <w:b/>
          <w:bCs/>
        </w:rPr>
        <w:t>Example Flow</w:t>
      </w:r>
    </w:p>
    <w:p w14:paraId="55E3D25F" w14:textId="77777777" w:rsidR="00705DFA" w:rsidRPr="00705DFA" w:rsidRDefault="00705DFA" w:rsidP="00705DFA">
      <w:pPr>
        <w:ind w:left="1440"/>
      </w:pPr>
      <w:r w:rsidRPr="00705DFA">
        <w:t>Suppose a request is received:</w:t>
      </w:r>
    </w:p>
    <w:p w14:paraId="75899B0D" w14:textId="77777777" w:rsidR="00705DFA" w:rsidRPr="00705DFA" w:rsidRDefault="00705DFA" w:rsidP="00705DFA">
      <w:pPr>
        <w:ind w:left="1440"/>
      </w:pPr>
      <w:r w:rsidRPr="00705DFA">
        <w:t>GET /</w:t>
      </w:r>
      <w:proofErr w:type="spellStart"/>
      <w:r w:rsidRPr="00705DFA">
        <w:t>userinfo</w:t>
      </w:r>
      <w:proofErr w:type="spellEnd"/>
    </w:p>
    <w:p w14:paraId="3B0E45AC" w14:textId="77777777" w:rsidR="00705DFA" w:rsidRPr="00705DFA" w:rsidRDefault="00705DFA" w:rsidP="00705DFA">
      <w:pPr>
        <w:ind w:left="1440"/>
      </w:pPr>
      <w:r w:rsidRPr="00705DFA">
        <w:t>Host: api.example.com</w:t>
      </w:r>
    </w:p>
    <w:p w14:paraId="2D93AC61" w14:textId="77777777" w:rsidR="00705DFA" w:rsidRPr="00705DFA" w:rsidRDefault="00705DFA" w:rsidP="00705DFA">
      <w:pPr>
        <w:ind w:left="1440"/>
      </w:pPr>
      <w:r w:rsidRPr="00705DFA">
        <w:t>Authorization: Bearer ACCESS_TOKEN</w:t>
      </w:r>
    </w:p>
    <w:p w14:paraId="1548D75D" w14:textId="77777777" w:rsidR="00705DFA" w:rsidRPr="00705DFA" w:rsidRDefault="00705DFA" w:rsidP="00705DFA">
      <w:pPr>
        <w:numPr>
          <w:ilvl w:val="0"/>
          <w:numId w:val="12"/>
        </w:numPr>
        <w:tabs>
          <w:tab w:val="clear" w:pos="720"/>
          <w:tab w:val="num" w:pos="1440"/>
        </w:tabs>
        <w:ind w:left="1440"/>
      </w:pPr>
      <w:r w:rsidRPr="00705DFA">
        <w:t>The resource server extracts the ACCESS_TOKEN from the header.</w:t>
      </w:r>
    </w:p>
    <w:p w14:paraId="267AC143" w14:textId="77777777" w:rsidR="00705DFA" w:rsidRPr="00705DFA" w:rsidRDefault="00705DFA" w:rsidP="00705DFA">
      <w:pPr>
        <w:numPr>
          <w:ilvl w:val="0"/>
          <w:numId w:val="12"/>
        </w:numPr>
        <w:tabs>
          <w:tab w:val="clear" w:pos="720"/>
          <w:tab w:val="num" w:pos="1440"/>
        </w:tabs>
        <w:ind w:left="1440"/>
      </w:pPr>
      <w:r w:rsidRPr="00705DFA">
        <w:t>Depending on the token type:</w:t>
      </w:r>
    </w:p>
    <w:p w14:paraId="4E54DCD7" w14:textId="77777777" w:rsidR="00705DFA" w:rsidRPr="00705DFA" w:rsidRDefault="00705DFA" w:rsidP="00705DFA">
      <w:pPr>
        <w:numPr>
          <w:ilvl w:val="1"/>
          <w:numId w:val="12"/>
        </w:numPr>
        <w:tabs>
          <w:tab w:val="clear" w:pos="1440"/>
          <w:tab w:val="num" w:pos="2160"/>
        </w:tabs>
        <w:ind w:left="2160"/>
      </w:pPr>
      <w:r w:rsidRPr="00705DFA">
        <w:rPr>
          <w:b/>
          <w:bCs/>
        </w:rPr>
        <w:t>Introspection Endpoint</w:t>
      </w:r>
      <w:r w:rsidRPr="00705DFA">
        <w:t>: It calls the authorization server’s introspection endpoint to verify the token.</w:t>
      </w:r>
    </w:p>
    <w:p w14:paraId="28A8F21C" w14:textId="77777777" w:rsidR="00705DFA" w:rsidRPr="00705DFA" w:rsidRDefault="00705DFA" w:rsidP="00705DFA">
      <w:pPr>
        <w:numPr>
          <w:ilvl w:val="1"/>
          <w:numId w:val="12"/>
        </w:numPr>
        <w:tabs>
          <w:tab w:val="clear" w:pos="1440"/>
          <w:tab w:val="num" w:pos="2160"/>
        </w:tabs>
        <w:ind w:left="2160"/>
      </w:pPr>
      <w:r w:rsidRPr="00705DFA">
        <w:rPr>
          <w:b/>
          <w:bCs/>
        </w:rPr>
        <w:lastRenderedPageBreak/>
        <w:t>JWT Verification</w:t>
      </w:r>
      <w:r w:rsidRPr="00705DFA">
        <w:t>: If it’s a JWT, the resource server checks the signature and claims directly.</w:t>
      </w:r>
    </w:p>
    <w:p w14:paraId="745CD304" w14:textId="77777777" w:rsidR="00705DFA" w:rsidRPr="00705DFA" w:rsidRDefault="00705DFA" w:rsidP="00705DFA">
      <w:pPr>
        <w:numPr>
          <w:ilvl w:val="0"/>
          <w:numId w:val="12"/>
        </w:numPr>
        <w:tabs>
          <w:tab w:val="clear" w:pos="720"/>
          <w:tab w:val="num" w:pos="1440"/>
        </w:tabs>
        <w:ind w:left="1440"/>
      </w:pPr>
      <w:r w:rsidRPr="00705DFA">
        <w:t>If the token is valid, the request proceeds. Otherwise, it returns a 401 Unauthorized response.</w:t>
      </w:r>
    </w:p>
    <w:p w14:paraId="1301839F" w14:textId="77777777" w:rsidR="00705DFA" w:rsidRDefault="00705DFA" w:rsidP="00705DFA">
      <w:pPr>
        <w:ind w:left="720"/>
      </w:pPr>
    </w:p>
    <w:p w14:paraId="35289442" w14:textId="670C3226" w:rsidR="008D0CC7" w:rsidRDefault="008D0CC7" w:rsidP="008D0CC7">
      <w:r>
        <w:t>References:</w:t>
      </w:r>
    </w:p>
    <w:p w14:paraId="5F108AD0" w14:textId="1C6D766E" w:rsidR="008D0CC7" w:rsidRPr="008D0CC7" w:rsidRDefault="008D0CC7" w:rsidP="008D0CC7">
      <w:pPr>
        <w:rPr>
          <w:b/>
          <w:bCs/>
        </w:rPr>
      </w:pPr>
      <w:r w:rsidRPr="008D0CC7">
        <w:rPr>
          <w:b/>
          <w:bCs/>
        </w:rPr>
        <w:t xml:space="preserve">What is OAuth 2.0 and </w:t>
      </w:r>
      <w:proofErr w:type="gramStart"/>
      <w:r w:rsidRPr="008D0CC7">
        <w:rPr>
          <w:b/>
          <w:bCs/>
        </w:rPr>
        <w:t>How</w:t>
      </w:r>
      <w:proofErr w:type="gramEnd"/>
      <w:r w:rsidRPr="008D0CC7">
        <w:rPr>
          <w:b/>
          <w:bCs/>
        </w:rPr>
        <w:t xml:space="preserve"> does it Work?</w:t>
      </w:r>
      <w:r>
        <w:rPr>
          <w:b/>
          <w:bCs/>
        </w:rPr>
        <w:t xml:space="preserve">  </w:t>
      </w:r>
      <w:r w:rsidRPr="008D0CC7">
        <w:rPr>
          <w:b/>
          <w:bCs/>
        </w:rPr>
        <w:t>https://fusionauth.io/articles/oauth/modern-guide-to-oauth</w:t>
      </w:r>
    </w:p>
    <w:p w14:paraId="6D009E92" w14:textId="77777777" w:rsidR="008D0CC7" w:rsidRPr="003A5A5A" w:rsidRDefault="008D0CC7" w:rsidP="008D0CC7"/>
    <w:p w14:paraId="495265C3" w14:textId="77777777" w:rsidR="003A5A5A" w:rsidRPr="003A5A5A" w:rsidRDefault="003A5A5A" w:rsidP="003A5A5A">
      <w:pPr>
        <w:rPr>
          <w:b/>
          <w:bCs/>
        </w:rPr>
      </w:pPr>
      <w:r w:rsidRPr="003A5A5A">
        <w:rPr>
          <w:b/>
          <w:bCs/>
        </w:rPr>
        <w:t>2. OpenID Connect (OIDC)</w:t>
      </w:r>
    </w:p>
    <w:p w14:paraId="7916D8A8" w14:textId="77777777" w:rsidR="003A5A5A" w:rsidRPr="003A5A5A" w:rsidRDefault="003A5A5A" w:rsidP="003A5A5A">
      <w:r w:rsidRPr="003A5A5A">
        <w:t>OIDC is an identity layer on top of OAuth 2.0, primarily used for user authentication. While OAuth 2.0 provides authorization, OIDC adds user authentication by returning an ID token, allowing the client to confirm the user’s identity.</w:t>
      </w:r>
    </w:p>
    <w:p w14:paraId="7C8297AB" w14:textId="77777777" w:rsidR="003A5A5A" w:rsidRPr="003A5A5A" w:rsidRDefault="003A5A5A" w:rsidP="003A5A5A">
      <w:pPr>
        <w:rPr>
          <w:b/>
          <w:bCs/>
        </w:rPr>
      </w:pPr>
      <w:r w:rsidRPr="003A5A5A">
        <w:rPr>
          <w:b/>
          <w:bCs/>
        </w:rPr>
        <w:t>OIDC Flow Example</w:t>
      </w:r>
    </w:p>
    <w:p w14:paraId="39017807" w14:textId="77777777" w:rsidR="003A5A5A" w:rsidRPr="003A5A5A" w:rsidRDefault="003A5A5A" w:rsidP="003A5A5A">
      <w:r w:rsidRPr="003A5A5A">
        <w:t>The flow is similar to OAuth 2.0 but with additional ID-specific scopes and an ID token in the response.</w:t>
      </w:r>
    </w:p>
    <w:p w14:paraId="08667698" w14:textId="77777777" w:rsidR="003A5A5A" w:rsidRPr="003A5A5A" w:rsidRDefault="003A5A5A" w:rsidP="003A5A5A">
      <w:pPr>
        <w:numPr>
          <w:ilvl w:val="0"/>
          <w:numId w:val="3"/>
        </w:numPr>
      </w:pPr>
      <w:r w:rsidRPr="003A5A5A">
        <w:rPr>
          <w:b/>
          <w:bCs/>
        </w:rPr>
        <w:t>Authorization Request</w:t>
      </w:r>
      <w:r w:rsidRPr="003A5A5A">
        <w:t xml:space="preserve">: The client sends a request similar to OAuth 2.0, with scope set to include </w:t>
      </w:r>
      <w:proofErr w:type="spellStart"/>
      <w:r w:rsidRPr="003A5A5A">
        <w:t>openid</w:t>
      </w:r>
      <w:proofErr w:type="spellEnd"/>
      <w:r w:rsidRPr="003A5A5A">
        <w:t xml:space="preserve"> (e.g., scope=</w:t>
      </w:r>
      <w:proofErr w:type="spellStart"/>
      <w:r w:rsidRPr="003A5A5A">
        <w:t>openid</w:t>
      </w:r>
      <w:proofErr w:type="spellEnd"/>
      <w:r w:rsidRPr="003A5A5A">
        <w:t xml:space="preserve"> email profile).</w:t>
      </w:r>
    </w:p>
    <w:p w14:paraId="5DE054B9" w14:textId="77777777" w:rsidR="003A5A5A" w:rsidRPr="003A5A5A" w:rsidRDefault="003A5A5A" w:rsidP="003A5A5A">
      <w:pPr>
        <w:numPr>
          <w:ilvl w:val="0"/>
          <w:numId w:val="3"/>
        </w:numPr>
      </w:pPr>
      <w:r w:rsidRPr="003A5A5A">
        <w:rPr>
          <w:b/>
          <w:bCs/>
        </w:rPr>
        <w:t>Token Exchange</w:t>
      </w:r>
      <w:r w:rsidRPr="003A5A5A">
        <w:t xml:space="preserve">: During token exchange, the response includes both an </w:t>
      </w:r>
      <w:proofErr w:type="spellStart"/>
      <w:r w:rsidRPr="003A5A5A">
        <w:t>access_token</w:t>
      </w:r>
      <w:proofErr w:type="spellEnd"/>
      <w:r w:rsidRPr="003A5A5A">
        <w:t xml:space="preserve"> and an </w:t>
      </w:r>
      <w:proofErr w:type="spellStart"/>
      <w:r w:rsidRPr="003A5A5A">
        <w:t>id_token</w:t>
      </w:r>
      <w:proofErr w:type="spellEnd"/>
      <w:r w:rsidRPr="003A5A5A">
        <w:t>.</w:t>
      </w:r>
    </w:p>
    <w:p w14:paraId="021F1D32" w14:textId="77777777" w:rsidR="003A5A5A" w:rsidRPr="003A5A5A" w:rsidRDefault="003A5A5A" w:rsidP="003A5A5A">
      <w:pPr>
        <w:numPr>
          <w:ilvl w:val="0"/>
          <w:numId w:val="3"/>
        </w:numPr>
      </w:pPr>
      <w:r w:rsidRPr="003A5A5A">
        <w:rPr>
          <w:b/>
          <w:bCs/>
        </w:rPr>
        <w:t>ID Token</w:t>
      </w:r>
      <w:r w:rsidRPr="003A5A5A">
        <w:t xml:space="preserve">: The </w:t>
      </w:r>
      <w:proofErr w:type="spellStart"/>
      <w:r w:rsidRPr="003A5A5A">
        <w:t>id_token</w:t>
      </w:r>
      <w:proofErr w:type="spellEnd"/>
      <w:r w:rsidRPr="003A5A5A">
        <w:t xml:space="preserve"> is a JWT (JSON Web Token) containing user identity information. It can be decoded to access information like:</w:t>
      </w:r>
    </w:p>
    <w:p w14:paraId="7EAFAE6C" w14:textId="77777777" w:rsidR="003A5A5A" w:rsidRPr="003A5A5A" w:rsidRDefault="003A5A5A" w:rsidP="003A5A5A">
      <w:pPr>
        <w:numPr>
          <w:ilvl w:val="1"/>
          <w:numId w:val="3"/>
        </w:numPr>
      </w:pPr>
      <w:r w:rsidRPr="003A5A5A">
        <w:t>sub: the unique user ID.</w:t>
      </w:r>
    </w:p>
    <w:p w14:paraId="34C36C55" w14:textId="77777777" w:rsidR="003A5A5A" w:rsidRPr="003A5A5A" w:rsidRDefault="003A5A5A" w:rsidP="003A5A5A">
      <w:pPr>
        <w:numPr>
          <w:ilvl w:val="1"/>
          <w:numId w:val="3"/>
        </w:numPr>
      </w:pPr>
      <w:r w:rsidRPr="003A5A5A">
        <w:t>name, email, etc., based on the requested scopes.</w:t>
      </w:r>
    </w:p>
    <w:p w14:paraId="481FD677" w14:textId="77777777" w:rsidR="003A5A5A" w:rsidRPr="003A5A5A" w:rsidRDefault="003A5A5A" w:rsidP="003A5A5A">
      <w:pPr>
        <w:numPr>
          <w:ilvl w:val="0"/>
          <w:numId w:val="3"/>
        </w:numPr>
      </w:pPr>
      <w:r w:rsidRPr="003A5A5A">
        <w:rPr>
          <w:b/>
          <w:bCs/>
        </w:rPr>
        <w:t>API Access and Authentication</w:t>
      </w:r>
      <w:r w:rsidRPr="003A5A5A">
        <w:t>:</w:t>
      </w:r>
    </w:p>
    <w:p w14:paraId="0873680E" w14:textId="77777777" w:rsidR="003A5A5A" w:rsidRPr="003A5A5A" w:rsidRDefault="003A5A5A" w:rsidP="003A5A5A">
      <w:pPr>
        <w:numPr>
          <w:ilvl w:val="1"/>
          <w:numId w:val="3"/>
        </w:numPr>
      </w:pPr>
      <w:r w:rsidRPr="003A5A5A">
        <w:t xml:space="preserve">The client uses the </w:t>
      </w:r>
      <w:proofErr w:type="spellStart"/>
      <w:r w:rsidRPr="003A5A5A">
        <w:t>access_token</w:t>
      </w:r>
      <w:proofErr w:type="spellEnd"/>
      <w:r w:rsidRPr="003A5A5A">
        <w:t xml:space="preserve"> for API access.</w:t>
      </w:r>
    </w:p>
    <w:p w14:paraId="4E6B85E0" w14:textId="77777777" w:rsidR="003A5A5A" w:rsidRPr="003A5A5A" w:rsidRDefault="003A5A5A" w:rsidP="003A5A5A">
      <w:pPr>
        <w:numPr>
          <w:ilvl w:val="1"/>
          <w:numId w:val="3"/>
        </w:numPr>
      </w:pPr>
      <w:r w:rsidRPr="003A5A5A">
        <w:t xml:space="preserve">The </w:t>
      </w:r>
      <w:proofErr w:type="spellStart"/>
      <w:r w:rsidRPr="003A5A5A">
        <w:t>id_token</w:t>
      </w:r>
      <w:proofErr w:type="spellEnd"/>
      <w:r w:rsidRPr="003A5A5A">
        <w:t xml:space="preserve"> can be used for authenticating the user, verifying their identity information in the JWT payload.</w:t>
      </w:r>
    </w:p>
    <w:p w14:paraId="0DFBC356" w14:textId="77777777" w:rsidR="003A5A5A" w:rsidRPr="003A5A5A" w:rsidRDefault="003A5A5A" w:rsidP="003A5A5A">
      <w:r w:rsidRPr="003A5A5A">
        <w:t>OIDC is widely used in Single Sign-On (SSO) scenarios. For example, logging in with Google often involves OIDC, where Google acts as the authorization and authentication provider.</w:t>
      </w:r>
    </w:p>
    <w:p w14:paraId="0E816F5F" w14:textId="77777777" w:rsidR="003A5A5A" w:rsidRPr="003A5A5A" w:rsidRDefault="003A5A5A" w:rsidP="003A5A5A">
      <w:pPr>
        <w:rPr>
          <w:b/>
          <w:bCs/>
        </w:rPr>
      </w:pPr>
      <w:r w:rsidRPr="003A5A5A">
        <w:rPr>
          <w:b/>
          <w:bCs/>
        </w:rPr>
        <w:t>3. API Keys</w:t>
      </w:r>
    </w:p>
    <w:p w14:paraId="169A3AAC" w14:textId="77777777" w:rsidR="003A5A5A" w:rsidRPr="003A5A5A" w:rsidRDefault="003A5A5A" w:rsidP="003A5A5A">
      <w:r w:rsidRPr="003A5A5A">
        <w:t>API keys are simple tokens that are often used to authenticate applications, particularly when there’s no user context (e.g., server-to-server communication).</w:t>
      </w:r>
    </w:p>
    <w:p w14:paraId="35C9A3F0" w14:textId="77777777" w:rsidR="003A5A5A" w:rsidRPr="003A5A5A" w:rsidRDefault="003A5A5A" w:rsidP="003A5A5A">
      <w:pPr>
        <w:rPr>
          <w:b/>
          <w:bCs/>
        </w:rPr>
      </w:pPr>
      <w:r w:rsidRPr="003A5A5A">
        <w:rPr>
          <w:b/>
          <w:bCs/>
        </w:rPr>
        <w:t>Example Usage</w:t>
      </w:r>
    </w:p>
    <w:p w14:paraId="13A304A8" w14:textId="77777777" w:rsidR="003A5A5A" w:rsidRPr="003A5A5A" w:rsidRDefault="003A5A5A" w:rsidP="003A5A5A">
      <w:pPr>
        <w:numPr>
          <w:ilvl w:val="0"/>
          <w:numId w:val="4"/>
        </w:numPr>
      </w:pPr>
      <w:r w:rsidRPr="003A5A5A">
        <w:rPr>
          <w:b/>
          <w:bCs/>
        </w:rPr>
        <w:lastRenderedPageBreak/>
        <w:t>API Key Generation</w:t>
      </w:r>
      <w:r w:rsidRPr="003A5A5A">
        <w:t>: An API key is generated by the server and shared with the client. It’s typically a long, random string like 12345abcdef67890.</w:t>
      </w:r>
    </w:p>
    <w:p w14:paraId="6FF66C08" w14:textId="77777777" w:rsidR="003A5A5A" w:rsidRPr="003A5A5A" w:rsidRDefault="003A5A5A" w:rsidP="003A5A5A">
      <w:pPr>
        <w:numPr>
          <w:ilvl w:val="0"/>
          <w:numId w:val="4"/>
        </w:numPr>
      </w:pPr>
      <w:r w:rsidRPr="003A5A5A">
        <w:rPr>
          <w:b/>
          <w:bCs/>
        </w:rPr>
        <w:t>API Request with API Key</w:t>
      </w:r>
      <w:r w:rsidRPr="003A5A5A">
        <w:t>: The client includes the API key in every request, usually in the headers or as a query parameter:</w:t>
      </w:r>
    </w:p>
    <w:p w14:paraId="5B9B684A" w14:textId="77777777" w:rsidR="003A5A5A" w:rsidRPr="003A5A5A" w:rsidRDefault="003A5A5A" w:rsidP="003A5A5A">
      <w:pPr>
        <w:numPr>
          <w:ilvl w:val="1"/>
          <w:numId w:val="4"/>
        </w:numPr>
      </w:pPr>
      <w:r w:rsidRPr="003A5A5A">
        <w:t>In Headers:</w:t>
      </w:r>
    </w:p>
    <w:p w14:paraId="73FCC29C" w14:textId="77777777" w:rsidR="003A5A5A" w:rsidRPr="003A5A5A" w:rsidRDefault="003A5A5A" w:rsidP="003A5A5A">
      <w:r w:rsidRPr="003A5A5A">
        <w:t>http</w:t>
      </w:r>
    </w:p>
    <w:p w14:paraId="42C2D1CF" w14:textId="77777777" w:rsidR="003A5A5A" w:rsidRPr="003A5A5A" w:rsidRDefault="003A5A5A" w:rsidP="003A5A5A">
      <w:r w:rsidRPr="003A5A5A">
        <w:t>Copy code</w:t>
      </w:r>
    </w:p>
    <w:p w14:paraId="46F7C4D8" w14:textId="77777777" w:rsidR="003A5A5A" w:rsidRPr="003A5A5A" w:rsidRDefault="003A5A5A" w:rsidP="003A5A5A">
      <w:r w:rsidRPr="003A5A5A">
        <w:t>GET /data</w:t>
      </w:r>
    </w:p>
    <w:p w14:paraId="2A4779B9" w14:textId="77777777" w:rsidR="003A5A5A" w:rsidRPr="003A5A5A" w:rsidRDefault="003A5A5A" w:rsidP="003A5A5A">
      <w:r w:rsidRPr="003A5A5A">
        <w:t>Host: api.example.com</w:t>
      </w:r>
    </w:p>
    <w:p w14:paraId="13156D3A" w14:textId="77777777" w:rsidR="003A5A5A" w:rsidRPr="003A5A5A" w:rsidRDefault="003A5A5A" w:rsidP="003A5A5A">
      <w:r w:rsidRPr="003A5A5A">
        <w:t>X-API-Key: 12345abcdef67890</w:t>
      </w:r>
    </w:p>
    <w:p w14:paraId="380BF455" w14:textId="77777777" w:rsidR="003A5A5A" w:rsidRPr="003A5A5A" w:rsidRDefault="003A5A5A" w:rsidP="003A5A5A">
      <w:pPr>
        <w:numPr>
          <w:ilvl w:val="1"/>
          <w:numId w:val="4"/>
        </w:numPr>
      </w:pPr>
      <w:r w:rsidRPr="003A5A5A">
        <w:t>As a Query Parameter:</w:t>
      </w:r>
    </w:p>
    <w:p w14:paraId="3DA92570" w14:textId="77777777" w:rsidR="003A5A5A" w:rsidRPr="003A5A5A" w:rsidRDefault="003A5A5A" w:rsidP="003A5A5A">
      <w:r w:rsidRPr="003A5A5A">
        <w:t>bash</w:t>
      </w:r>
    </w:p>
    <w:p w14:paraId="1D0E1B3F" w14:textId="77777777" w:rsidR="003A5A5A" w:rsidRPr="003A5A5A" w:rsidRDefault="003A5A5A" w:rsidP="003A5A5A">
      <w:r w:rsidRPr="003A5A5A">
        <w:t>Copy code</w:t>
      </w:r>
    </w:p>
    <w:p w14:paraId="41380665" w14:textId="77777777" w:rsidR="003A5A5A" w:rsidRPr="003A5A5A" w:rsidRDefault="003A5A5A" w:rsidP="003A5A5A">
      <w:r w:rsidRPr="003A5A5A">
        <w:t>GET /</w:t>
      </w:r>
      <w:proofErr w:type="spellStart"/>
      <w:r w:rsidRPr="003A5A5A">
        <w:t>data?api_key</w:t>
      </w:r>
      <w:proofErr w:type="spellEnd"/>
      <w:r w:rsidRPr="003A5A5A">
        <w:t>=12345abcdef67890</w:t>
      </w:r>
    </w:p>
    <w:p w14:paraId="1D5A279C" w14:textId="77777777" w:rsidR="003A5A5A" w:rsidRPr="003A5A5A" w:rsidRDefault="003A5A5A" w:rsidP="003A5A5A">
      <w:pPr>
        <w:rPr>
          <w:b/>
          <w:bCs/>
        </w:rPr>
      </w:pPr>
      <w:r w:rsidRPr="003A5A5A">
        <w:rPr>
          <w:b/>
          <w:bCs/>
        </w:rPr>
        <w:t>Pros and Cons of API Keys</w:t>
      </w:r>
    </w:p>
    <w:p w14:paraId="26AE5A20" w14:textId="77777777" w:rsidR="003A5A5A" w:rsidRPr="003A5A5A" w:rsidRDefault="003A5A5A" w:rsidP="003A5A5A">
      <w:pPr>
        <w:numPr>
          <w:ilvl w:val="0"/>
          <w:numId w:val="5"/>
        </w:numPr>
      </w:pPr>
      <w:r w:rsidRPr="003A5A5A">
        <w:rPr>
          <w:b/>
          <w:bCs/>
        </w:rPr>
        <w:t>Pros</w:t>
      </w:r>
      <w:r w:rsidRPr="003A5A5A">
        <w:t>:</w:t>
      </w:r>
    </w:p>
    <w:p w14:paraId="09C437EC" w14:textId="77777777" w:rsidR="003A5A5A" w:rsidRPr="003A5A5A" w:rsidRDefault="003A5A5A" w:rsidP="003A5A5A">
      <w:pPr>
        <w:numPr>
          <w:ilvl w:val="1"/>
          <w:numId w:val="5"/>
        </w:numPr>
      </w:pPr>
      <w:r w:rsidRPr="003A5A5A">
        <w:t>Simple to implement.</w:t>
      </w:r>
    </w:p>
    <w:p w14:paraId="47A21859" w14:textId="77777777" w:rsidR="003A5A5A" w:rsidRPr="003A5A5A" w:rsidRDefault="003A5A5A" w:rsidP="003A5A5A">
      <w:pPr>
        <w:numPr>
          <w:ilvl w:val="1"/>
          <w:numId w:val="5"/>
        </w:numPr>
      </w:pPr>
      <w:r w:rsidRPr="003A5A5A">
        <w:t>Useful for low-risk or anonymous access.</w:t>
      </w:r>
    </w:p>
    <w:p w14:paraId="308CF057" w14:textId="77777777" w:rsidR="003A5A5A" w:rsidRPr="003A5A5A" w:rsidRDefault="003A5A5A" w:rsidP="003A5A5A">
      <w:pPr>
        <w:numPr>
          <w:ilvl w:val="0"/>
          <w:numId w:val="5"/>
        </w:numPr>
      </w:pPr>
      <w:r w:rsidRPr="003A5A5A">
        <w:rPr>
          <w:b/>
          <w:bCs/>
        </w:rPr>
        <w:t>Cons</w:t>
      </w:r>
      <w:r w:rsidRPr="003A5A5A">
        <w:t>:</w:t>
      </w:r>
    </w:p>
    <w:p w14:paraId="29ED0390" w14:textId="77777777" w:rsidR="003A5A5A" w:rsidRPr="003A5A5A" w:rsidRDefault="003A5A5A" w:rsidP="003A5A5A">
      <w:pPr>
        <w:numPr>
          <w:ilvl w:val="1"/>
          <w:numId w:val="5"/>
        </w:numPr>
      </w:pPr>
      <w:r w:rsidRPr="003A5A5A">
        <w:t>Limited security; keys can be shared, compromised, and do not inherently verify user identity.</w:t>
      </w:r>
    </w:p>
    <w:p w14:paraId="04AE6982" w14:textId="77777777" w:rsidR="003A5A5A" w:rsidRPr="003A5A5A" w:rsidRDefault="003A5A5A" w:rsidP="003A5A5A">
      <w:pPr>
        <w:numPr>
          <w:ilvl w:val="1"/>
          <w:numId w:val="5"/>
        </w:numPr>
      </w:pPr>
      <w:r w:rsidRPr="003A5A5A">
        <w:t>Often lack scope or permission granularity.</w:t>
      </w:r>
    </w:p>
    <w:p w14:paraId="32124A90" w14:textId="77777777" w:rsidR="003A5A5A" w:rsidRPr="003A5A5A" w:rsidRDefault="003A5A5A" w:rsidP="003A5A5A">
      <w:pPr>
        <w:rPr>
          <w:b/>
          <w:bCs/>
        </w:rPr>
      </w:pPr>
      <w:r w:rsidRPr="003A5A5A">
        <w:rPr>
          <w:b/>
          <w:bCs/>
        </w:rPr>
        <w:t>Summary</w:t>
      </w:r>
    </w:p>
    <w:p w14:paraId="02C341D8" w14:textId="77777777" w:rsidR="003A5A5A" w:rsidRPr="003A5A5A" w:rsidRDefault="003A5A5A" w:rsidP="003A5A5A">
      <w:pPr>
        <w:numPr>
          <w:ilvl w:val="0"/>
          <w:numId w:val="6"/>
        </w:numPr>
      </w:pPr>
      <w:r w:rsidRPr="003A5A5A">
        <w:rPr>
          <w:b/>
          <w:bCs/>
        </w:rPr>
        <w:t>OAuth 2.0</w:t>
      </w:r>
      <w:r w:rsidRPr="003A5A5A">
        <w:t xml:space="preserve"> is ideal for granular, secure access to resources, especially with third-party applications.</w:t>
      </w:r>
    </w:p>
    <w:p w14:paraId="17C1B28B" w14:textId="77777777" w:rsidR="003A5A5A" w:rsidRPr="003A5A5A" w:rsidRDefault="003A5A5A" w:rsidP="003A5A5A">
      <w:pPr>
        <w:numPr>
          <w:ilvl w:val="0"/>
          <w:numId w:val="6"/>
        </w:numPr>
      </w:pPr>
      <w:r w:rsidRPr="003A5A5A">
        <w:rPr>
          <w:b/>
          <w:bCs/>
        </w:rPr>
        <w:t>OpenID Connect (OIDC)</w:t>
      </w:r>
      <w:r w:rsidRPr="003A5A5A">
        <w:t xml:space="preserve"> adds an identity layer to OAuth, allowing user authentication along with authorization.</w:t>
      </w:r>
    </w:p>
    <w:p w14:paraId="7CEB4561" w14:textId="77777777" w:rsidR="003A5A5A" w:rsidRPr="003A5A5A" w:rsidRDefault="003A5A5A" w:rsidP="003A5A5A">
      <w:pPr>
        <w:numPr>
          <w:ilvl w:val="0"/>
          <w:numId w:val="6"/>
        </w:numPr>
      </w:pPr>
      <w:r w:rsidRPr="003A5A5A">
        <w:rPr>
          <w:b/>
          <w:bCs/>
        </w:rPr>
        <w:t>API Keys</w:t>
      </w:r>
      <w:r w:rsidRPr="003A5A5A">
        <w:t xml:space="preserve"> are simple to implement for server-to-server or low-risk API access but lack user-specific context.</w:t>
      </w:r>
    </w:p>
    <w:p w14:paraId="1F1F8F27" w14:textId="77777777" w:rsidR="00517C9E" w:rsidRDefault="00517C9E"/>
    <w:sectPr w:rsidR="00517C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3BCE"/>
    <w:multiLevelType w:val="multilevel"/>
    <w:tmpl w:val="18500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D4213"/>
    <w:multiLevelType w:val="multilevel"/>
    <w:tmpl w:val="3474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43619"/>
    <w:multiLevelType w:val="multilevel"/>
    <w:tmpl w:val="10C22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E6E87"/>
    <w:multiLevelType w:val="multilevel"/>
    <w:tmpl w:val="ECB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2118C"/>
    <w:multiLevelType w:val="multilevel"/>
    <w:tmpl w:val="C37AC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2152A"/>
    <w:multiLevelType w:val="multilevel"/>
    <w:tmpl w:val="5BCC2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63ACB"/>
    <w:multiLevelType w:val="multilevel"/>
    <w:tmpl w:val="650C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62759"/>
    <w:multiLevelType w:val="multilevel"/>
    <w:tmpl w:val="75B07D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3B0E4228"/>
    <w:multiLevelType w:val="multilevel"/>
    <w:tmpl w:val="5ACA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0186D"/>
    <w:multiLevelType w:val="multilevel"/>
    <w:tmpl w:val="8688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612DC"/>
    <w:multiLevelType w:val="multilevel"/>
    <w:tmpl w:val="83D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16E59"/>
    <w:multiLevelType w:val="multilevel"/>
    <w:tmpl w:val="4D763E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20CA0"/>
    <w:multiLevelType w:val="multilevel"/>
    <w:tmpl w:val="2FA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5619F3"/>
    <w:multiLevelType w:val="multilevel"/>
    <w:tmpl w:val="82D0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524904">
    <w:abstractNumId w:val="3"/>
  </w:num>
  <w:num w:numId="2" w16cid:durableId="1317026487">
    <w:abstractNumId w:val="0"/>
  </w:num>
  <w:num w:numId="3" w16cid:durableId="1794788954">
    <w:abstractNumId w:val="5"/>
  </w:num>
  <w:num w:numId="4" w16cid:durableId="852305609">
    <w:abstractNumId w:val="2"/>
  </w:num>
  <w:num w:numId="5" w16cid:durableId="613243914">
    <w:abstractNumId w:val="9"/>
  </w:num>
  <w:num w:numId="6" w16cid:durableId="2123106191">
    <w:abstractNumId w:val="8"/>
  </w:num>
  <w:num w:numId="7" w16cid:durableId="1407847485">
    <w:abstractNumId w:val="10"/>
  </w:num>
  <w:num w:numId="8" w16cid:durableId="2122872668">
    <w:abstractNumId w:val="13"/>
  </w:num>
  <w:num w:numId="9" w16cid:durableId="745878125">
    <w:abstractNumId w:val="11"/>
  </w:num>
  <w:num w:numId="10" w16cid:durableId="1215776036">
    <w:abstractNumId w:val="1"/>
  </w:num>
  <w:num w:numId="11" w16cid:durableId="663898772">
    <w:abstractNumId w:val="6"/>
  </w:num>
  <w:num w:numId="12" w16cid:durableId="669599671">
    <w:abstractNumId w:val="4"/>
  </w:num>
  <w:num w:numId="13" w16cid:durableId="2022275925">
    <w:abstractNumId w:val="7"/>
  </w:num>
  <w:num w:numId="14" w16cid:durableId="12033246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9E"/>
    <w:rsid w:val="0003084A"/>
    <w:rsid w:val="00252B8C"/>
    <w:rsid w:val="002F2163"/>
    <w:rsid w:val="00375FAF"/>
    <w:rsid w:val="003A5A5A"/>
    <w:rsid w:val="003E3AE1"/>
    <w:rsid w:val="00446C09"/>
    <w:rsid w:val="00517C9E"/>
    <w:rsid w:val="00705DFA"/>
    <w:rsid w:val="007164A5"/>
    <w:rsid w:val="00837548"/>
    <w:rsid w:val="008D0CC7"/>
    <w:rsid w:val="00923DD3"/>
    <w:rsid w:val="00B61DCA"/>
    <w:rsid w:val="00C70841"/>
    <w:rsid w:val="00F77B6E"/>
    <w:rsid w:val="00F85F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762E"/>
  <w15:chartTrackingRefBased/>
  <w15:docId w15:val="{0E8A6C04-2039-4B7D-BA0B-10265906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C09"/>
    <w:rPr>
      <w:color w:val="0563C1" w:themeColor="hyperlink"/>
      <w:u w:val="single"/>
    </w:rPr>
  </w:style>
  <w:style w:type="character" w:styleId="UnresolvedMention">
    <w:name w:val="Unresolved Mention"/>
    <w:basedOn w:val="DefaultParagraphFont"/>
    <w:uiPriority w:val="99"/>
    <w:semiHidden/>
    <w:unhideWhenUsed/>
    <w:rsid w:val="00446C09"/>
    <w:rPr>
      <w:color w:val="605E5C"/>
      <w:shd w:val="clear" w:color="auto" w:fill="E1DFDD"/>
    </w:rPr>
  </w:style>
  <w:style w:type="paragraph" w:styleId="ListParagraph">
    <w:name w:val="List Paragraph"/>
    <w:basedOn w:val="Normal"/>
    <w:uiPriority w:val="34"/>
    <w:qFormat/>
    <w:rsid w:val="00F77B6E"/>
    <w:pPr>
      <w:ind w:left="720"/>
      <w:contextualSpacing/>
    </w:pPr>
  </w:style>
  <w:style w:type="character" w:styleId="FollowedHyperlink">
    <w:name w:val="FollowedHyperlink"/>
    <w:basedOn w:val="DefaultParagraphFont"/>
    <w:uiPriority w:val="99"/>
    <w:semiHidden/>
    <w:unhideWhenUsed/>
    <w:rsid w:val="003E3A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862123">
      <w:bodyDiv w:val="1"/>
      <w:marLeft w:val="0"/>
      <w:marRight w:val="0"/>
      <w:marTop w:val="0"/>
      <w:marBottom w:val="0"/>
      <w:divBdr>
        <w:top w:val="none" w:sz="0" w:space="0" w:color="auto"/>
        <w:left w:val="none" w:sz="0" w:space="0" w:color="auto"/>
        <w:bottom w:val="none" w:sz="0" w:space="0" w:color="auto"/>
        <w:right w:val="none" w:sz="0" w:space="0" w:color="auto"/>
      </w:divBdr>
    </w:div>
    <w:div w:id="688605278">
      <w:bodyDiv w:val="1"/>
      <w:marLeft w:val="0"/>
      <w:marRight w:val="0"/>
      <w:marTop w:val="0"/>
      <w:marBottom w:val="0"/>
      <w:divBdr>
        <w:top w:val="none" w:sz="0" w:space="0" w:color="auto"/>
        <w:left w:val="none" w:sz="0" w:space="0" w:color="auto"/>
        <w:bottom w:val="none" w:sz="0" w:space="0" w:color="auto"/>
        <w:right w:val="none" w:sz="0" w:space="0" w:color="auto"/>
      </w:divBdr>
      <w:divsChild>
        <w:div w:id="1252471598">
          <w:marLeft w:val="0"/>
          <w:marRight w:val="0"/>
          <w:marTop w:val="0"/>
          <w:marBottom w:val="0"/>
          <w:divBdr>
            <w:top w:val="none" w:sz="0" w:space="0" w:color="auto"/>
            <w:left w:val="none" w:sz="0" w:space="0" w:color="auto"/>
            <w:bottom w:val="none" w:sz="0" w:space="0" w:color="auto"/>
            <w:right w:val="none" w:sz="0" w:space="0" w:color="auto"/>
          </w:divBdr>
          <w:divsChild>
            <w:div w:id="1076829849">
              <w:marLeft w:val="0"/>
              <w:marRight w:val="0"/>
              <w:marTop w:val="0"/>
              <w:marBottom w:val="0"/>
              <w:divBdr>
                <w:top w:val="none" w:sz="0" w:space="0" w:color="auto"/>
                <w:left w:val="none" w:sz="0" w:space="0" w:color="auto"/>
                <w:bottom w:val="none" w:sz="0" w:space="0" w:color="auto"/>
                <w:right w:val="none" w:sz="0" w:space="0" w:color="auto"/>
              </w:divBdr>
            </w:div>
            <w:div w:id="1851019994">
              <w:marLeft w:val="0"/>
              <w:marRight w:val="0"/>
              <w:marTop w:val="0"/>
              <w:marBottom w:val="0"/>
              <w:divBdr>
                <w:top w:val="none" w:sz="0" w:space="0" w:color="auto"/>
                <w:left w:val="none" w:sz="0" w:space="0" w:color="auto"/>
                <w:bottom w:val="none" w:sz="0" w:space="0" w:color="auto"/>
                <w:right w:val="none" w:sz="0" w:space="0" w:color="auto"/>
              </w:divBdr>
              <w:divsChild>
                <w:div w:id="1050614325">
                  <w:marLeft w:val="0"/>
                  <w:marRight w:val="0"/>
                  <w:marTop w:val="0"/>
                  <w:marBottom w:val="0"/>
                  <w:divBdr>
                    <w:top w:val="none" w:sz="0" w:space="0" w:color="auto"/>
                    <w:left w:val="none" w:sz="0" w:space="0" w:color="auto"/>
                    <w:bottom w:val="none" w:sz="0" w:space="0" w:color="auto"/>
                    <w:right w:val="none" w:sz="0" w:space="0" w:color="auto"/>
                  </w:divBdr>
                  <w:divsChild>
                    <w:div w:id="15172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112">
              <w:marLeft w:val="0"/>
              <w:marRight w:val="0"/>
              <w:marTop w:val="0"/>
              <w:marBottom w:val="0"/>
              <w:divBdr>
                <w:top w:val="none" w:sz="0" w:space="0" w:color="auto"/>
                <w:left w:val="none" w:sz="0" w:space="0" w:color="auto"/>
                <w:bottom w:val="none" w:sz="0" w:space="0" w:color="auto"/>
                <w:right w:val="none" w:sz="0" w:space="0" w:color="auto"/>
              </w:divBdr>
            </w:div>
          </w:divsChild>
        </w:div>
        <w:div w:id="129445500">
          <w:marLeft w:val="0"/>
          <w:marRight w:val="0"/>
          <w:marTop w:val="0"/>
          <w:marBottom w:val="0"/>
          <w:divBdr>
            <w:top w:val="none" w:sz="0" w:space="0" w:color="auto"/>
            <w:left w:val="none" w:sz="0" w:space="0" w:color="auto"/>
            <w:bottom w:val="none" w:sz="0" w:space="0" w:color="auto"/>
            <w:right w:val="none" w:sz="0" w:space="0" w:color="auto"/>
          </w:divBdr>
          <w:divsChild>
            <w:div w:id="131825337">
              <w:marLeft w:val="0"/>
              <w:marRight w:val="0"/>
              <w:marTop w:val="0"/>
              <w:marBottom w:val="0"/>
              <w:divBdr>
                <w:top w:val="none" w:sz="0" w:space="0" w:color="auto"/>
                <w:left w:val="none" w:sz="0" w:space="0" w:color="auto"/>
                <w:bottom w:val="none" w:sz="0" w:space="0" w:color="auto"/>
                <w:right w:val="none" w:sz="0" w:space="0" w:color="auto"/>
              </w:divBdr>
            </w:div>
            <w:div w:id="255938672">
              <w:marLeft w:val="0"/>
              <w:marRight w:val="0"/>
              <w:marTop w:val="0"/>
              <w:marBottom w:val="0"/>
              <w:divBdr>
                <w:top w:val="none" w:sz="0" w:space="0" w:color="auto"/>
                <w:left w:val="none" w:sz="0" w:space="0" w:color="auto"/>
                <w:bottom w:val="none" w:sz="0" w:space="0" w:color="auto"/>
                <w:right w:val="none" w:sz="0" w:space="0" w:color="auto"/>
              </w:divBdr>
              <w:divsChild>
                <w:div w:id="979115144">
                  <w:marLeft w:val="0"/>
                  <w:marRight w:val="0"/>
                  <w:marTop w:val="0"/>
                  <w:marBottom w:val="0"/>
                  <w:divBdr>
                    <w:top w:val="none" w:sz="0" w:space="0" w:color="auto"/>
                    <w:left w:val="none" w:sz="0" w:space="0" w:color="auto"/>
                    <w:bottom w:val="none" w:sz="0" w:space="0" w:color="auto"/>
                    <w:right w:val="none" w:sz="0" w:space="0" w:color="auto"/>
                  </w:divBdr>
                  <w:divsChild>
                    <w:div w:id="5300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247">
              <w:marLeft w:val="0"/>
              <w:marRight w:val="0"/>
              <w:marTop w:val="0"/>
              <w:marBottom w:val="0"/>
              <w:divBdr>
                <w:top w:val="none" w:sz="0" w:space="0" w:color="auto"/>
                <w:left w:val="none" w:sz="0" w:space="0" w:color="auto"/>
                <w:bottom w:val="none" w:sz="0" w:space="0" w:color="auto"/>
                <w:right w:val="none" w:sz="0" w:space="0" w:color="auto"/>
              </w:divBdr>
            </w:div>
          </w:divsChild>
        </w:div>
        <w:div w:id="1901743744">
          <w:marLeft w:val="0"/>
          <w:marRight w:val="0"/>
          <w:marTop w:val="0"/>
          <w:marBottom w:val="0"/>
          <w:divBdr>
            <w:top w:val="none" w:sz="0" w:space="0" w:color="auto"/>
            <w:left w:val="none" w:sz="0" w:space="0" w:color="auto"/>
            <w:bottom w:val="none" w:sz="0" w:space="0" w:color="auto"/>
            <w:right w:val="none" w:sz="0" w:space="0" w:color="auto"/>
          </w:divBdr>
          <w:divsChild>
            <w:div w:id="1411317938">
              <w:marLeft w:val="0"/>
              <w:marRight w:val="0"/>
              <w:marTop w:val="0"/>
              <w:marBottom w:val="0"/>
              <w:divBdr>
                <w:top w:val="none" w:sz="0" w:space="0" w:color="auto"/>
                <w:left w:val="none" w:sz="0" w:space="0" w:color="auto"/>
                <w:bottom w:val="none" w:sz="0" w:space="0" w:color="auto"/>
                <w:right w:val="none" w:sz="0" w:space="0" w:color="auto"/>
              </w:divBdr>
            </w:div>
            <w:div w:id="312639051">
              <w:marLeft w:val="0"/>
              <w:marRight w:val="0"/>
              <w:marTop w:val="0"/>
              <w:marBottom w:val="0"/>
              <w:divBdr>
                <w:top w:val="none" w:sz="0" w:space="0" w:color="auto"/>
                <w:left w:val="none" w:sz="0" w:space="0" w:color="auto"/>
                <w:bottom w:val="none" w:sz="0" w:space="0" w:color="auto"/>
                <w:right w:val="none" w:sz="0" w:space="0" w:color="auto"/>
              </w:divBdr>
              <w:divsChild>
                <w:div w:id="1204904016">
                  <w:marLeft w:val="0"/>
                  <w:marRight w:val="0"/>
                  <w:marTop w:val="0"/>
                  <w:marBottom w:val="0"/>
                  <w:divBdr>
                    <w:top w:val="none" w:sz="0" w:space="0" w:color="auto"/>
                    <w:left w:val="none" w:sz="0" w:space="0" w:color="auto"/>
                    <w:bottom w:val="none" w:sz="0" w:space="0" w:color="auto"/>
                    <w:right w:val="none" w:sz="0" w:space="0" w:color="auto"/>
                  </w:divBdr>
                  <w:divsChild>
                    <w:div w:id="8341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7583">
              <w:marLeft w:val="0"/>
              <w:marRight w:val="0"/>
              <w:marTop w:val="0"/>
              <w:marBottom w:val="0"/>
              <w:divBdr>
                <w:top w:val="none" w:sz="0" w:space="0" w:color="auto"/>
                <w:left w:val="none" w:sz="0" w:space="0" w:color="auto"/>
                <w:bottom w:val="none" w:sz="0" w:space="0" w:color="auto"/>
                <w:right w:val="none" w:sz="0" w:space="0" w:color="auto"/>
              </w:divBdr>
            </w:div>
          </w:divsChild>
        </w:div>
        <w:div w:id="1906377591">
          <w:marLeft w:val="0"/>
          <w:marRight w:val="0"/>
          <w:marTop w:val="0"/>
          <w:marBottom w:val="0"/>
          <w:divBdr>
            <w:top w:val="none" w:sz="0" w:space="0" w:color="auto"/>
            <w:left w:val="none" w:sz="0" w:space="0" w:color="auto"/>
            <w:bottom w:val="none" w:sz="0" w:space="0" w:color="auto"/>
            <w:right w:val="none" w:sz="0" w:space="0" w:color="auto"/>
          </w:divBdr>
          <w:divsChild>
            <w:div w:id="787968882">
              <w:marLeft w:val="0"/>
              <w:marRight w:val="0"/>
              <w:marTop w:val="0"/>
              <w:marBottom w:val="0"/>
              <w:divBdr>
                <w:top w:val="none" w:sz="0" w:space="0" w:color="auto"/>
                <w:left w:val="none" w:sz="0" w:space="0" w:color="auto"/>
                <w:bottom w:val="none" w:sz="0" w:space="0" w:color="auto"/>
                <w:right w:val="none" w:sz="0" w:space="0" w:color="auto"/>
              </w:divBdr>
            </w:div>
            <w:div w:id="1338801724">
              <w:marLeft w:val="0"/>
              <w:marRight w:val="0"/>
              <w:marTop w:val="0"/>
              <w:marBottom w:val="0"/>
              <w:divBdr>
                <w:top w:val="none" w:sz="0" w:space="0" w:color="auto"/>
                <w:left w:val="none" w:sz="0" w:space="0" w:color="auto"/>
                <w:bottom w:val="none" w:sz="0" w:space="0" w:color="auto"/>
                <w:right w:val="none" w:sz="0" w:space="0" w:color="auto"/>
              </w:divBdr>
              <w:divsChild>
                <w:div w:id="582959401">
                  <w:marLeft w:val="0"/>
                  <w:marRight w:val="0"/>
                  <w:marTop w:val="0"/>
                  <w:marBottom w:val="0"/>
                  <w:divBdr>
                    <w:top w:val="none" w:sz="0" w:space="0" w:color="auto"/>
                    <w:left w:val="none" w:sz="0" w:space="0" w:color="auto"/>
                    <w:bottom w:val="none" w:sz="0" w:space="0" w:color="auto"/>
                    <w:right w:val="none" w:sz="0" w:space="0" w:color="auto"/>
                  </w:divBdr>
                  <w:divsChild>
                    <w:div w:id="163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5796">
              <w:marLeft w:val="0"/>
              <w:marRight w:val="0"/>
              <w:marTop w:val="0"/>
              <w:marBottom w:val="0"/>
              <w:divBdr>
                <w:top w:val="none" w:sz="0" w:space="0" w:color="auto"/>
                <w:left w:val="none" w:sz="0" w:space="0" w:color="auto"/>
                <w:bottom w:val="none" w:sz="0" w:space="0" w:color="auto"/>
                <w:right w:val="none" w:sz="0" w:space="0" w:color="auto"/>
              </w:divBdr>
            </w:div>
          </w:divsChild>
        </w:div>
        <w:div w:id="1824588315">
          <w:marLeft w:val="0"/>
          <w:marRight w:val="0"/>
          <w:marTop w:val="0"/>
          <w:marBottom w:val="0"/>
          <w:divBdr>
            <w:top w:val="none" w:sz="0" w:space="0" w:color="auto"/>
            <w:left w:val="none" w:sz="0" w:space="0" w:color="auto"/>
            <w:bottom w:val="none" w:sz="0" w:space="0" w:color="auto"/>
            <w:right w:val="none" w:sz="0" w:space="0" w:color="auto"/>
          </w:divBdr>
          <w:divsChild>
            <w:div w:id="1981419090">
              <w:marLeft w:val="0"/>
              <w:marRight w:val="0"/>
              <w:marTop w:val="0"/>
              <w:marBottom w:val="0"/>
              <w:divBdr>
                <w:top w:val="none" w:sz="0" w:space="0" w:color="auto"/>
                <w:left w:val="none" w:sz="0" w:space="0" w:color="auto"/>
                <w:bottom w:val="none" w:sz="0" w:space="0" w:color="auto"/>
                <w:right w:val="none" w:sz="0" w:space="0" w:color="auto"/>
              </w:divBdr>
            </w:div>
            <w:div w:id="390272084">
              <w:marLeft w:val="0"/>
              <w:marRight w:val="0"/>
              <w:marTop w:val="0"/>
              <w:marBottom w:val="0"/>
              <w:divBdr>
                <w:top w:val="none" w:sz="0" w:space="0" w:color="auto"/>
                <w:left w:val="none" w:sz="0" w:space="0" w:color="auto"/>
                <w:bottom w:val="none" w:sz="0" w:space="0" w:color="auto"/>
                <w:right w:val="none" w:sz="0" w:space="0" w:color="auto"/>
              </w:divBdr>
              <w:divsChild>
                <w:div w:id="1628197894">
                  <w:marLeft w:val="0"/>
                  <w:marRight w:val="0"/>
                  <w:marTop w:val="0"/>
                  <w:marBottom w:val="0"/>
                  <w:divBdr>
                    <w:top w:val="none" w:sz="0" w:space="0" w:color="auto"/>
                    <w:left w:val="none" w:sz="0" w:space="0" w:color="auto"/>
                    <w:bottom w:val="none" w:sz="0" w:space="0" w:color="auto"/>
                    <w:right w:val="none" w:sz="0" w:space="0" w:color="auto"/>
                  </w:divBdr>
                  <w:divsChild>
                    <w:div w:id="16674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81118">
      <w:bodyDiv w:val="1"/>
      <w:marLeft w:val="0"/>
      <w:marRight w:val="0"/>
      <w:marTop w:val="0"/>
      <w:marBottom w:val="0"/>
      <w:divBdr>
        <w:top w:val="none" w:sz="0" w:space="0" w:color="auto"/>
        <w:left w:val="none" w:sz="0" w:space="0" w:color="auto"/>
        <w:bottom w:val="none" w:sz="0" w:space="0" w:color="auto"/>
        <w:right w:val="none" w:sz="0" w:space="0" w:color="auto"/>
      </w:divBdr>
    </w:div>
    <w:div w:id="960765300">
      <w:bodyDiv w:val="1"/>
      <w:marLeft w:val="0"/>
      <w:marRight w:val="0"/>
      <w:marTop w:val="0"/>
      <w:marBottom w:val="0"/>
      <w:divBdr>
        <w:top w:val="none" w:sz="0" w:space="0" w:color="auto"/>
        <w:left w:val="none" w:sz="0" w:space="0" w:color="auto"/>
        <w:bottom w:val="none" w:sz="0" w:space="0" w:color="auto"/>
        <w:right w:val="none" w:sz="0" w:space="0" w:color="auto"/>
      </w:divBdr>
      <w:divsChild>
        <w:div w:id="243419581">
          <w:marLeft w:val="0"/>
          <w:marRight w:val="0"/>
          <w:marTop w:val="0"/>
          <w:marBottom w:val="0"/>
          <w:divBdr>
            <w:top w:val="none" w:sz="0" w:space="0" w:color="auto"/>
            <w:left w:val="none" w:sz="0" w:space="0" w:color="auto"/>
            <w:bottom w:val="none" w:sz="0" w:space="0" w:color="auto"/>
            <w:right w:val="none" w:sz="0" w:space="0" w:color="auto"/>
          </w:divBdr>
          <w:divsChild>
            <w:div w:id="739330561">
              <w:marLeft w:val="0"/>
              <w:marRight w:val="0"/>
              <w:marTop w:val="0"/>
              <w:marBottom w:val="0"/>
              <w:divBdr>
                <w:top w:val="none" w:sz="0" w:space="0" w:color="auto"/>
                <w:left w:val="none" w:sz="0" w:space="0" w:color="auto"/>
                <w:bottom w:val="none" w:sz="0" w:space="0" w:color="auto"/>
                <w:right w:val="none" w:sz="0" w:space="0" w:color="auto"/>
              </w:divBdr>
            </w:div>
            <w:div w:id="1439834861">
              <w:marLeft w:val="0"/>
              <w:marRight w:val="0"/>
              <w:marTop w:val="0"/>
              <w:marBottom w:val="0"/>
              <w:divBdr>
                <w:top w:val="none" w:sz="0" w:space="0" w:color="auto"/>
                <w:left w:val="none" w:sz="0" w:space="0" w:color="auto"/>
                <w:bottom w:val="none" w:sz="0" w:space="0" w:color="auto"/>
                <w:right w:val="none" w:sz="0" w:space="0" w:color="auto"/>
              </w:divBdr>
              <w:divsChild>
                <w:div w:id="158035981">
                  <w:marLeft w:val="0"/>
                  <w:marRight w:val="0"/>
                  <w:marTop w:val="0"/>
                  <w:marBottom w:val="0"/>
                  <w:divBdr>
                    <w:top w:val="none" w:sz="0" w:space="0" w:color="auto"/>
                    <w:left w:val="none" w:sz="0" w:space="0" w:color="auto"/>
                    <w:bottom w:val="none" w:sz="0" w:space="0" w:color="auto"/>
                    <w:right w:val="none" w:sz="0" w:space="0" w:color="auto"/>
                  </w:divBdr>
                  <w:divsChild>
                    <w:div w:id="9004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9137">
              <w:marLeft w:val="0"/>
              <w:marRight w:val="0"/>
              <w:marTop w:val="0"/>
              <w:marBottom w:val="0"/>
              <w:divBdr>
                <w:top w:val="none" w:sz="0" w:space="0" w:color="auto"/>
                <w:left w:val="none" w:sz="0" w:space="0" w:color="auto"/>
                <w:bottom w:val="none" w:sz="0" w:space="0" w:color="auto"/>
                <w:right w:val="none" w:sz="0" w:space="0" w:color="auto"/>
              </w:divBdr>
            </w:div>
          </w:divsChild>
        </w:div>
        <w:div w:id="1425613722">
          <w:marLeft w:val="0"/>
          <w:marRight w:val="0"/>
          <w:marTop w:val="0"/>
          <w:marBottom w:val="0"/>
          <w:divBdr>
            <w:top w:val="none" w:sz="0" w:space="0" w:color="auto"/>
            <w:left w:val="none" w:sz="0" w:space="0" w:color="auto"/>
            <w:bottom w:val="none" w:sz="0" w:space="0" w:color="auto"/>
            <w:right w:val="none" w:sz="0" w:space="0" w:color="auto"/>
          </w:divBdr>
          <w:divsChild>
            <w:div w:id="1674643576">
              <w:marLeft w:val="0"/>
              <w:marRight w:val="0"/>
              <w:marTop w:val="0"/>
              <w:marBottom w:val="0"/>
              <w:divBdr>
                <w:top w:val="none" w:sz="0" w:space="0" w:color="auto"/>
                <w:left w:val="none" w:sz="0" w:space="0" w:color="auto"/>
                <w:bottom w:val="none" w:sz="0" w:space="0" w:color="auto"/>
                <w:right w:val="none" w:sz="0" w:space="0" w:color="auto"/>
              </w:divBdr>
            </w:div>
            <w:div w:id="1368480648">
              <w:marLeft w:val="0"/>
              <w:marRight w:val="0"/>
              <w:marTop w:val="0"/>
              <w:marBottom w:val="0"/>
              <w:divBdr>
                <w:top w:val="none" w:sz="0" w:space="0" w:color="auto"/>
                <w:left w:val="none" w:sz="0" w:space="0" w:color="auto"/>
                <w:bottom w:val="none" w:sz="0" w:space="0" w:color="auto"/>
                <w:right w:val="none" w:sz="0" w:space="0" w:color="auto"/>
              </w:divBdr>
              <w:divsChild>
                <w:div w:id="2013948194">
                  <w:marLeft w:val="0"/>
                  <w:marRight w:val="0"/>
                  <w:marTop w:val="0"/>
                  <w:marBottom w:val="0"/>
                  <w:divBdr>
                    <w:top w:val="none" w:sz="0" w:space="0" w:color="auto"/>
                    <w:left w:val="none" w:sz="0" w:space="0" w:color="auto"/>
                    <w:bottom w:val="none" w:sz="0" w:space="0" w:color="auto"/>
                    <w:right w:val="none" w:sz="0" w:space="0" w:color="auto"/>
                  </w:divBdr>
                  <w:divsChild>
                    <w:div w:id="17651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6531">
              <w:marLeft w:val="0"/>
              <w:marRight w:val="0"/>
              <w:marTop w:val="0"/>
              <w:marBottom w:val="0"/>
              <w:divBdr>
                <w:top w:val="none" w:sz="0" w:space="0" w:color="auto"/>
                <w:left w:val="none" w:sz="0" w:space="0" w:color="auto"/>
                <w:bottom w:val="none" w:sz="0" w:space="0" w:color="auto"/>
                <w:right w:val="none" w:sz="0" w:space="0" w:color="auto"/>
              </w:divBdr>
            </w:div>
          </w:divsChild>
        </w:div>
        <w:div w:id="1008752282">
          <w:marLeft w:val="0"/>
          <w:marRight w:val="0"/>
          <w:marTop w:val="0"/>
          <w:marBottom w:val="0"/>
          <w:divBdr>
            <w:top w:val="none" w:sz="0" w:space="0" w:color="auto"/>
            <w:left w:val="none" w:sz="0" w:space="0" w:color="auto"/>
            <w:bottom w:val="none" w:sz="0" w:space="0" w:color="auto"/>
            <w:right w:val="none" w:sz="0" w:space="0" w:color="auto"/>
          </w:divBdr>
          <w:divsChild>
            <w:div w:id="1957441201">
              <w:marLeft w:val="0"/>
              <w:marRight w:val="0"/>
              <w:marTop w:val="0"/>
              <w:marBottom w:val="0"/>
              <w:divBdr>
                <w:top w:val="none" w:sz="0" w:space="0" w:color="auto"/>
                <w:left w:val="none" w:sz="0" w:space="0" w:color="auto"/>
                <w:bottom w:val="none" w:sz="0" w:space="0" w:color="auto"/>
                <w:right w:val="none" w:sz="0" w:space="0" w:color="auto"/>
              </w:divBdr>
            </w:div>
            <w:div w:id="410156681">
              <w:marLeft w:val="0"/>
              <w:marRight w:val="0"/>
              <w:marTop w:val="0"/>
              <w:marBottom w:val="0"/>
              <w:divBdr>
                <w:top w:val="none" w:sz="0" w:space="0" w:color="auto"/>
                <w:left w:val="none" w:sz="0" w:space="0" w:color="auto"/>
                <w:bottom w:val="none" w:sz="0" w:space="0" w:color="auto"/>
                <w:right w:val="none" w:sz="0" w:space="0" w:color="auto"/>
              </w:divBdr>
              <w:divsChild>
                <w:div w:id="449512008">
                  <w:marLeft w:val="0"/>
                  <w:marRight w:val="0"/>
                  <w:marTop w:val="0"/>
                  <w:marBottom w:val="0"/>
                  <w:divBdr>
                    <w:top w:val="none" w:sz="0" w:space="0" w:color="auto"/>
                    <w:left w:val="none" w:sz="0" w:space="0" w:color="auto"/>
                    <w:bottom w:val="none" w:sz="0" w:space="0" w:color="auto"/>
                    <w:right w:val="none" w:sz="0" w:space="0" w:color="auto"/>
                  </w:divBdr>
                  <w:divsChild>
                    <w:div w:id="11046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2225">
              <w:marLeft w:val="0"/>
              <w:marRight w:val="0"/>
              <w:marTop w:val="0"/>
              <w:marBottom w:val="0"/>
              <w:divBdr>
                <w:top w:val="none" w:sz="0" w:space="0" w:color="auto"/>
                <w:left w:val="none" w:sz="0" w:space="0" w:color="auto"/>
                <w:bottom w:val="none" w:sz="0" w:space="0" w:color="auto"/>
                <w:right w:val="none" w:sz="0" w:space="0" w:color="auto"/>
              </w:divBdr>
            </w:div>
          </w:divsChild>
        </w:div>
        <w:div w:id="1062293986">
          <w:marLeft w:val="0"/>
          <w:marRight w:val="0"/>
          <w:marTop w:val="0"/>
          <w:marBottom w:val="0"/>
          <w:divBdr>
            <w:top w:val="none" w:sz="0" w:space="0" w:color="auto"/>
            <w:left w:val="none" w:sz="0" w:space="0" w:color="auto"/>
            <w:bottom w:val="none" w:sz="0" w:space="0" w:color="auto"/>
            <w:right w:val="none" w:sz="0" w:space="0" w:color="auto"/>
          </w:divBdr>
          <w:divsChild>
            <w:div w:id="413358688">
              <w:marLeft w:val="0"/>
              <w:marRight w:val="0"/>
              <w:marTop w:val="0"/>
              <w:marBottom w:val="0"/>
              <w:divBdr>
                <w:top w:val="none" w:sz="0" w:space="0" w:color="auto"/>
                <w:left w:val="none" w:sz="0" w:space="0" w:color="auto"/>
                <w:bottom w:val="none" w:sz="0" w:space="0" w:color="auto"/>
                <w:right w:val="none" w:sz="0" w:space="0" w:color="auto"/>
              </w:divBdr>
            </w:div>
            <w:div w:id="1365329479">
              <w:marLeft w:val="0"/>
              <w:marRight w:val="0"/>
              <w:marTop w:val="0"/>
              <w:marBottom w:val="0"/>
              <w:divBdr>
                <w:top w:val="none" w:sz="0" w:space="0" w:color="auto"/>
                <w:left w:val="none" w:sz="0" w:space="0" w:color="auto"/>
                <w:bottom w:val="none" w:sz="0" w:space="0" w:color="auto"/>
                <w:right w:val="none" w:sz="0" w:space="0" w:color="auto"/>
              </w:divBdr>
              <w:divsChild>
                <w:div w:id="967857490">
                  <w:marLeft w:val="0"/>
                  <w:marRight w:val="0"/>
                  <w:marTop w:val="0"/>
                  <w:marBottom w:val="0"/>
                  <w:divBdr>
                    <w:top w:val="none" w:sz="0" w:space="0" w:color="auto"/>
                    <w:left w:val="none" w:sz="0" w:space="0" w:color="auto"/>
                    <w:bottom w:val="none" w:sz="0" w:space="0" w:color="auto"/>
                    <w:right w:val="none" w:sz="0" w:space="0" w:color="auto"/>
                  </w:divBdr>
                  <w:divsChild>
                    <w:div w:id="9436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9180">
      <w:bodyDiv w:val="1"/>
      <w:marLeft w:val="0"/>
      <w:marRight w:val="0"/>
      <w:marTop w:val="0"/>
      <w:marBottom w:val="0"/>
      <w:divBdr>
        <w:top w:val="none" w:sz="0" w:space="0" w:color="auto"/>
        <w:left w:val="none" w:sz="0" w:space="0" w:color="auto"/>
        <w:bottom w:val="none" w:sz="0" w:space="0" w:color="auto"/>
        <w:right w:val="none" w:sz="0" w:space="0" w:color="auto"/>
      </w:divBdr>
    </w:div>
    <w:div w:id="1426877699">
      <w:bodyDiv w:val="1"/>
      <w:marLeft w:val="0"/>
      <w:marRight w:val="0"/>
      <w:marTop w:val="0"/>
      <w:marBottom w:val="0"/>
      <w:divBdr>
        <w:top w:val="none" w:sz="0" w:space="0" w:color="auto"/>
        <w:left w:val="none" w:sz="0" w:space="0" w:color="auto"/>
        <w:bottom w:val="none" w:sz="0" w:space="0" w:color="auto"/>
        <w:right w:val="none" w:sz="0" w:space="0" w:color="auto"/>
      </w:divBdr>
      <w:divsChild>
        <w:div w:id="295256071">
          <w:marLeft w:val="0"/>
          <w:marRight w:val="0"/>
          <w:marTop w:val="0"/>
          <w:marBottom w:val="0"/>
          <w:divBdr>
            <w:top w:val="none" w:sz="0" w:space="0" w:color="auto"/>
            <w:left w:val="none" w:sz="0" w:space="0" w:color="auto"/>
            <w:bottom w:val="none" w:sz="0" w:space="0" w:color="auto"/>
            <w:right w:val="none" w:sz="0" w:space="0" w:color="auto"/>
          </w:divBdr>
          <w:divsChild>
            <w:div w:id="880551175">
              <w:marLeft w:val="0"/>
              <w:marRight w:val="0"/>
              <w:marTop w:val="0"/>
              <w:marBottom w:val="0"/>
              <w:divBdr>
                <w:top w:val="none" w:sz="0" w:space="0" w:color="auto"/>
                <w:left w:val="none" w:sz="0" w:space="0" w:color="auto"/>
                <w:bottom w:val="none" w:sz="0" w:space="0" w:color="auto"/>
                <w:right w:val="none" w:sz="0" w:space="0" w:color="auto"/>
              </w:divBdr>
            </w:div>
            <w:div w:id="1406799278">
              <w:marLeft w:val="0"/>
              <w:marRight w:val="0"/>
              <w:marTop w:val="0"/>
              <w:marBottom w:val="0"/>
              <w:divBdr>
                <w:top w:val="none" w:sz="0" w:space="0" w:color="auto"/>
                <w:left w:val="none" w:sz="0" w:space="0" w:color="auto"/>
                <w:bottom w:val="none" w:sz="0" w:space="0" w:color="auto"/>
                <w:right w:val="none" w:sz="0" w:space="0" w:color="auto"/>
              </w:divBdr>
              <w:divsChild>
                <w:div w:id="1320883560">
                  <w:marLeft w:val="0"/>
                  <w:marRight w:val="0"/>
                  <w:marTop w:val="0"/>
                  <w:marBottom w:val="0"/>
                  <w:divBdr>
                    <w:top w:val="none" w:sz="0" w:space="0" w:color="auto"/>
                    <w:left w:val="none" w:sz="0" w:space="0" w:color="auto"/>
                    <w:bottom w:val="none" w:sz="0" w:space="0" w:color="auto"/>
                    <w:right w:val="none" w:sz="0" w:space="0" w:color="auto"/>
                  </w:divBdr>
                  <w:divsChild>
                    <w:div w:id="4626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1844">
              <w:marLeft w:val="0"/>
              <w:marRight w:val="0"/>
              <w:marTop w:val="0"/>
              <w:marBottom w:val="0"/>
              <w:divBdr>
                <w:top w:val="none" w:sz="0" w:space="0" w:color="auto"/>
                <w:left w:val="none" w:sz="0" w:space="0" w:color="auto"/>
                <w:bottom w:val="none" w:sz="0" w:space="0" w:color="auto"/>
                <w:right w:val="none" w:sz="0" w:space="0" w:color="auto"/>
              </w:divBdr>
            </w:div>
          </w:divsChild>
        </w:div>
        <w:div w:id="39937787">
          <w:marLeft w:val="0"/>
          <w:marRight w:val="0"/>
          <w:marTop w:val="0"/>
          <w:marBottom w:val="0"/>
          <w:divBdr>
            <w:top w:val="none" w:sz="0" w:space="0" w:color="auto"/>
            <w:left w:val="none" w:sz="0" w:space="0" w:color="auto"/>
            <w:bottom w:val="none" w:sz="0" w:space="0" w:color="auto"/>
            <w:right w:val="none" w:sz="0" w:space="0" w:color="auto"/>
          </w:divBdr>
          <w:divsChild>
            <w:div w:id="1953441256">
              <w:marLeft w:val="0"/>
              <w:marRight w:val="0"/>
              <w:marTop w:val="0"/>
              <w:marBottom w:val="0"/>
              <w:divBdr>
                <w:top w:val="none" w:sz="0" w:space="0" w:color="auto"/>
                <w:left w:val="none" w:sz="0" w:space="0" w:color="auto"/>
                <w:bottom w:val="none" w:sz="0" w:space="0" w:color="auto"/>
                <w:right w:val="none" w:sz="0" w:space="0" w:color="auto"/>
              </w:divBdr>
            </w:div>
            <w:div w:id="1704016040">
              <w:marLeft w:val="0"/>
              <w:marRight w:val="0"/>
              <w:marTop w:val="0"/>
              <w:marBottom w:val="0"/>
              <w:divBdr>
                <w:top w:val="none" w:sz="0" w:space="0" w:color="auto"/>
                <w:left w:val="none" w:sz="0" w:space="0" w:color="auto"/>
                <w:bottom w:val="none" w:sz="0" w:space="0" w:color="auto"/>
                <w:right w:val="none" w:sz="0" w:space="0" w:color="auto"/>
              </w:divBdr>
              <w:divsChild>
                <w:div w:id="223412590">
                  <w:marLeft w:val="0"/>
                  <w:marRight w:val="0"/>
                  <w:marTop w:val="0"/>
                  <w:marBottom w:val="0"/>
                  <w:divBdr>
                    <w:top w:val="none" w:sz="0" w:space="0" w:color="auto"/>
                    <w:left w:val="none" w:sz="0" w:space="0" w:color="auto"/>
                    <w:bottom w:val="none" w:sz="0" w:space="0" w:color="auto"/>
                    <w:right w:val="none" w:sz="0" w:space="0" w:color="auto"/>
                  </w:divBdr>
                  <w:divsChild>
                    <w:div w:id="13045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5197">
              <w:marLeft w:val="0"/>
              <w:marRight w:val="0"/>
              <w:marTop w:val="0"/>
              <w:marBottom w:val="0"/>
              <w:divBdr>
                <w:top w:val="none" w:sz="0" w:space="0" w:color="auto"/>
                <w:left w:val="none" w:sz="0" w:space="0" w:color="auto"/>
                <w:bottom w:val="none" w:sz="0" w:space="0" w:color="auto"/>
                <w:right w:val="none" w:sz="0" w:space="0" w:color="auto"/>
              </w:divBdr>
            </w:div>
          </w:divsChild>
        </w:div>
        <w:div w:id="636911266">
          <w:marLeft w:val="0"/>
          <w:marRight w:val="0"/>
          <w:marTop w:val="0"/>
          <w:marBottom w:val="0"/>
          <w:divBdr>
            <w:top w:val="none" w:sz="0" w:space="0" w:color="auto"/>
            <w:left w:val="none" w:sz="0" w:space="0" w:color="auto"/>
            <w:bottom w:val="none" w:sz="0" w:space="0" w:color="auto"/>
            <w:right w:val="none" w:sz="0" w:space="0" w:color="auto"/>
          </w:divBdr>
          <w:divsChild>
            <w:div w:id="1598488833">
              <w:marLeft w:val="0"/>
              <w:marRight w:val="0"/>
              <w:marTop w:val="0"/>
              <w:marBottom w:val="0"/>
              <w:divBdr>
                <w:top w:val="none" w:sz="0" w:space="0" w:color="auto"/>
                <w:left w:val="none" w:sz="0" w:space="0" w:color="auto"/>
                <w:bottom w:val="none" w:sz="0" w:space="0" w:color="auto"/>
                <w:right w:val="none" w:sz="0" w:space="0" w:color="auto"/>
              </w:divBdr>
            </w:div>
            <w:div w:id="213659373">
              <w:marLeft w:val="0"/>
              <w:marRight w:val="0"/>
              <w:marTop w:val="0"/>
              <w:marBottom w:val="0"/>
              <w:divBdr>
                <w:top w:val="none" w:sz="0" w:space="0" w:color="auto"/>
                <w:left w:val="none" w:sz="0" w:space="0" w:color="auto"/>
                <w:bottom w:val="none" w:sz="0" w:space="0" w:color="auto"/>
                <w:right w:val="none" w:sz="0" w:space="0" w:color="auto"/>
              </w:divBdr>
              <w:divsChild>
                <w:div w:id="1462067174">
                  <w:marLeft w:val="0"/>
                  <w:marRight w:val="0"/>
                  <w:marTop w:val="0"/>
                  <w:marBottom w:val="0"/>
                  <w:divBdr>
                    <w:top w:val="none" w:sz="0" w:space="0" w:color="auto"/>
                    <w:left w:val="none" w:sz="0" w:space="0" w:color="auto"/>
                    <w:bottom w:val="none" w:sz="0" w:space="0" w:color="auto"/>
                    <w:right w:val="none" w:sz="0" w:space="0" w:color="auto"/>
                  </w:divBdr>
                  <w:divsChild>
                    <w:div w:id="272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903">
              <w:marLeft w:val="0"/>
              <w:marRight w:val="0"/>
              <w:marTop w:val="0"/>
              <w:marBottom w:val="0"/>
              <w:divBdr>
                <w:top w:val="none" w:sz="0" w:space="0" w:color="auto"/>
                <w:left w:val="none" w:sz="0" w:space="0" w:color="auto"/>
                <w:bottom w:val="none" w:sz="0" w:space="0" w:color="auto"/>
                <w:right w:val="none" w:sz="0" w:space="0" w:color="auto"/>
              </w:divBdr>
            </w:div>
          </w:divsChild>
        </w:div>
        <w:div w:id="2075926829">
          <w:marLeft w:val="0"/>
          <w:marRight w:val="0"/>
          <w:marTop w:val="0"/>
          <w:marBottom w:val="0"/>
          <w:divBdr>
            <w:top w:val="none" w:sz="0" w:space="0" w:color="auto"/>
            <w:left w:val="none" w:sz="0" w:space="0" w:color="auto"/>
            <w:bottom w:val="none" w:sz="0" w:space="0" w:color="auto"/>
            <w:right w:val="none" w:sz="0" w:space="0" w:color="auto"/>
          </w:divBdr>
          <w:divsChild>
            <w:div w:id="981739675">
              <w:marLeft w:val="0"/>
              <w:marRight w:val="0"/>
              <w:marTop w:val="0"/>
              <w:marBottom w:val="0"/>
              <w:divBdr>
                <w:top w:val="none" w:sz="0" w:space="0" w:color="auto"/>
                <w:left w:val="none" w:sz="0" w:space="0" w:color="auto"/>
                <w:bottom w:val="none" w:sz="0" w:space="0" w:color="auto"/>
                <w:right w:val="none" w:sz="0" w:space="0" w:color="auto"/>
              </w:divBdr>
            </w:div>
            <w:div w:id="1003359075">
              <w:marLeft w:val="0"/>
              <w:marRight w:val="0"/>
              <w:marTop w:val="0"/>
              <w:marBottom w:val="0"/>
              <w:divBdr>
                <w:top w:val="none" w:sz="0" w:space="0" w:color="auto"/>
                <w:left w:val="none" w:sz="0" w:space="0" w:color="auto"/>
                <w:bottom w:val="none" w:sz="0" w:space="0" w:color="auto"/>
                <w:right w:val="none" w:sz="0" w:space="0" w:color="auto"/>
              </w:divBdr>
              <w:divsChild>
                <w:div w:id="1171946880">
                  <w:marLeft w:val="0"/>
                  <w:marRight w:val="0"/>
                  <w:marTop w:val="0"/>
                  <w:marBottom w:val="0"/>
                  <w:divBdr>
                    <w:top w:val="none" w:sz="0" w:space="0" w:color="auto"/>
                    <w:left w:val="none" w:sz="0" w:space="0" w:color="auto"/>
                    <w:bottom w:val="none" w:sz="0" w:space="0" w:color="auto"/>
                    <w:right w:val="none" w:sz="0" w:space="0" w:color="auto"/>
                  </w:divBdr>
                  <w:divsChild>
                    <w:div w:id="17367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094">
              <w:marLeft w:val="0"/>
              <w:marRight w:val="0"/>
              <w:marTop w:val="0"/>
              <w:marBottom w:val="0"/>
              <w:divBdr>
                <w:top w:val="none" w:sz="0" w:space="0" w:color="auto"/>
                <w:left w:val="none" w:sz="0" w:space="0" w:color="auto"/>
                <w:bottom w:val="none" w:sz="0" w:space="0" w:color="auto"/>
                <w:right w:val="none" w:sz="0" w:space="0" w:color="auto"/>
              </w:divBdr>
            </w:div>
          </w:divsChild>
        </w:div>
        <w:div w:id="1428620040">
          <w:marLeft w:val="0"/>
          <w:marRight w:val="0"/>
          <w:marTop w:val="0"/>
          <w:marBottom w:val="0"/>
          <w:divBdr>
            <w:top w:val="none" w:sz="0" w:space="0" w:color="auto"/>
            <w:left w:val="none" w:sz="0" w:space="0" w:color="auto"/>
            <w:bottom w:val="none" w:sz="0" w:space="0" w:color="auto"/>
            <w:right w:val="none" w:sz="0" w:space="0" w:color="auto"/>
          </w:divBdr>
          <w:divsChild>
            <w:div w:id="1237085626">
              <w:marLeft w:val="0"/>
              <w:marRight w:val="0"/>
              <w:marTop w:val="0"/>
              <w:marBottom w:val="0"/>
              <w:divBdr>
                <w:top w:val="none" w:sz="0" w:space="0" w:color="auto"/>
                <w:left w:val="none" w:sz="0" w:space="0" w:color="auto"/>
                <w:bottom w:val="none" w:sz="0" w:space="0" w:color="auto"/>
                <w:right w:val="none" w:sz="0" w:space="0" w:color="auto"/>
              </w:divBdr>
            </w:div>
            <w:div w:id="2098552201">
              <w:marLeft w:val="0"/>
              <w:marRight w:val="0"/>
              <w:marTop w:val="0"/>
              <w:marBottom w:val="0"/>
              <w:divBdr>
                <w:top w:val="none" w:sz="0" w:space="0" w:color="auto"/>
                <w:left w:val="none" w:sz="0" w:space="0" w:color="auto"/>
                <w:bottom w:val="none" w:sz="0" w:space="0" w:color="auto"/>
                <w:right w:val="none" w:sz="0" w:space="0" w:color="auto"/>
              </w:divBdr>
              <w:divsChild>
                <w:div w:id="657613240">
                  <w:marLeft w:val="0"/>
                  <w:marRight w:val="0"/>
                  <w:marTop w:val="0"/>
                  <w:marBottom w:val="0"/>
                  <w:divBdr>
                    <w:top w:val="none" w:sz="0" w:space="0" w:color="auto"/>
                    <w:left w:val="none" w:sz="0" w:space="0" w:color="auto"/>
                    <w:bottom w:val="none" w:sz="0" w:space="0" w:color="auto"/>
                    <w:right w:val="none" w:sz="0" w:space="0" w:color="auto"/>
                  </w:divBdr>
                  <w:divsChild>
                    <w:div w:id="836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0922">
      <w:bodyDiv w:val="1"/>
      <w:marLeft w:val="0"/>
      <w:marRight w:val="0"/>
      <w:marTop w:val="0"/>
      <w:marBottom w:val="0"/>
      <w:divBdr>
        <w:top w:val="none" w:sz="0" w:space="0" w:color="auto"/>
        <w:left w:val="none" w:sz="0" w:space="0" w:color="auto"/>
        <w:bottom w:val="none" w:sz="0" w:space="0" w:color="auto"/>
        <w:right w:val="none" w:sz="0" w:space="0" w:color="auto"/>
      </w:divBdr>
    </w:div>
    <w:div w:id="1860774042">
      <w:bodyDiv w:val="1"/>
      <w:marLeft w:val="0"/>
      <w:marRight w:val="0"/>
      <w:marTop w:val="0"/>
      <w:marBottom w:val="0"/>
      <w:divBdr>
        <w:top w:val="none" w:sz="0" w:space="0" w:color="auto"/>
        <w:left w:val="none" w:sz="0" w:space="0" w:color="auto"/>
        <w:bottom w:val="none" w:sz="0" w:space="0" w:color="auto"/>
        <w:right w:val="none" w:sz="0" w:space="0" w:color="auto"/>
      </w:divBdr>
      <w:divsChild>
        <w:div w:id="387261801">
          <w:marLeft w:val="0"/>
          <w:marRight w:val="0"/>
          <w:marTop w:val="0"/>
          <w:marBottom w:val="0"/>
          <w:divBdr>
            <w:top w:val="none" w:sz="0" w:space="0" w:color="auto"/>
            <w:left w:val="none" w:sz="0" w:space="0" w:color="auto"/>
            <w:bottom w:val="none" w:sz="0" w:space="0" w:color="auto"/>
            <w:right w:val="none" w:sz="0" w:space="0" w:color="auto"/>
          </w:divBdr>
          <w:divsChild>
            <w:div w:id="573467200">
              <w:marLeft w:val="0"/>
              <w:marRight w:val="0"/>
              <w:marTop w:val="0"/>
              <w:marBottom w:val="0"/>
              <w:divBdr>
                <w:top w:val="none" w:sz="0" w:space="0" w:color="auto"/>
                <w:left w:val="none" w:sz="0" w:space="0" w:color="auto"/>
                <w:bottom w:val="none" w:sz="0" w:space="0" w:color="auto"/>
                <w:right w:val="none" w:sz="0" w:space="0" w:color="auto"/>
              </w:divBdr>
            </w:div>
            <w:div w:id="1429697156">
              <w:marLeft w:val="0"/>
              <w:marRight w:val="0"/>
              <w:marTop w:val="0"/>
              <w:marBottom w:val="0"/>
              <w:divBdr>
                <w:top w:val="none" w:sz="0" w:space="0" w:color="auto"/>
                <w:left w:val="none" w:sz="0" w:space="0" w:color="auto"/>
                <w:bottom w:val="none" w:sz="0" w:space="0" w:color="auto"/>
                <w:right w:val="none" w:sz="0" w:space="0" w:color="auto"/>
              </w:divBdr>
              <w:divsChild>
                <w:div w:id="1156923482">
                  <w:marLeft w:val="0"/>
                  <w:marRight w:val="0"/>
                  <w:marTop w:val="0"/>
                  <w:marBottom w:val="0"/>
                  <w:divBdr>
                    <w:top w:val="none" w:sz="0" w:space="0" w:color="auto"/>
                    <w:left w:val="none" w:sz="0" w:space="0" w:color="auto"/>
                    <w:bottom w:val="none" w:sz="0" w:space="0" w:color="auto"/>
                    <w:right w:val="none" w:sz="0" w:space="0" w:color="auto"/>
                  </w:divBdr>
                  <w:divsChild>
                    <w:div w:id="12444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2361">
              <w:marLeft w:val="0"/>
              <w:marRight w:val="0"/>
              <w:marTop w:val="0"/>
              <w:marBottom w:val="0"/>
              <w:divBdr>
                <w:top w:val="none" w:sz="0" w:space="0" w:color="auto"/>
                <w:left w:val="none" w:sz="0" w:space="0" w:color="auto"/>
                <w:bottom w:val="none" w:sz="0" w:space="0" w:color="auto"/>
                <w:right w:val="none" w:sz="0" w:space="0" w:color="auto"/>
              </w:divBdr>
            </w:div>
          </w:divsChild>
        </w:div>
        <w:div w:id="1336687747">
          <w:marLeft w:val="0"/>
          <w:marRight w:val="0"/>
          <w:marTop w:val="0"/>
          <w:marBottom w:val="0"/>
          <w:divBdr>
            <w:top w:val="none" w:sz="0" w:space="0" w:color="auto"/>
            <w:left w:val="none" w:sz="0" w:space="0" w:color="auto"/>
            <w:bottom w:val="none" w:sz="0" w:space="0" w:color="auto"/>
            <w:right w:val="none" w:sz="0" w:space="0" w:color="auto"/>
          </w:divBdr>
          <w:divsChild>
            <w:div w:id="879126211">
              <w:marLeft w:val="0"/>
              <w:marRight w:val="0"/>
              <w:marTop w:val="0"/>
              <w:marBottom w:val="0"/>
              <w:divBdr>
                <w:top w:val="none" w:sz="0" w:space="0" w:color="auto"/>
                <w:left w:val="none" w:sz="0" w:space="0" w:color="auto"/>
                <w:bottom w:val="none" w:sz="0" w:space="0" w:color="auto"/>
                <w:right w:val="none" w:sz="0" w:space="0" w:color="auto"/>
              </w:divBdr>
            </w:div>
            <w:div w:id="2121563593">
              <w:marLeft w:val="0"/>
              <w:marRight w:val="0"/>
              <w:marTop w:val="0"/>
              <w:marBottom w:val="0"/>
              <w:divBdr>
                <w:top w:val="none" w:sz="0" w:space="0" w:color="auto"/>
                <w:left w:val="none" w:sz="0" w:space="0" w:color="auto"/>
                <w:bottom w:val="none" w:sz="0" w:space="0" w:color="auto"/>
                <w:right w:val="none" w:sz="0" w:space="0" w:color="auto"/>
              </w:divBdr>
              <w:divsChild>
                <w:div w:id="922180160">
                  <w:marLeft w:val="0"/>
                  <w:marRight w:val="0"/>
                  <w:marTop w:val="0"/>
                  <w:marBottom w:val="0"/>
                  <w:divBdr>
                    <w:top w:val="none" w:sz="0" w:space="0" w:color="auto"/>
                    <w:left w:val="none" w:sz="0" w:space="0" w:color="auto"/>
                    <w:bottom w:val="none" w:sz="0" w:space="0" w:color="auto"/>
                    <w:right w:val="none" w:sz="0" w:space="0" w:color="auto"/>
                  </w:divBdr>
                  <w:divsChild>
                    <w:div w:id="16119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0474">
              <w:marLeft w:val="0"/>
              <w:marRight w:val="0"/>
              <w:marTop w:val="0"/>
              <w:marBottom w:val="0"/>
              <w:divBdr>
                <w:top w:val="none" w:sz="0" w:space="0" w:color="auto"/>
                <w:left w:val="none" w:sz="0" w:space="0" w:color="auto"/>
                <w:bottom w:val="none" w:sz="0" w:space="0" w:color="auto"/>
                <w:right w:val="none" w:sz="0" w:space="0" w:color="auto"/>
              </w:divBdr>
            </w:div>
          </w:divsChild>
        </w:div>
        <w:div w:id="64883396">
          <w:marLeft w:val="0"/>
          <w:marRight w:val="0"/>
          <w:marTop w:val="0"/>
          <w:marBottom w:val="0"/>
          <w:divBdr>
            <w:top w:val="none" w:sz="0" w:space="0" w:color="auto"/>
            <w:left w:val="none" w:sz="0" w:space="0" w:color="auto"/>
            <w:bottom w:val="none" w:sz="0" w:space="0" w:color="auto"/>
            <w:right w:val="none" w:sz="0" w:space="0" w:color="auto"/>
          </w:divBdr>
          <w:divsChild>
            <w:div w:id="929388262">
              <w:marLeft w:val="0"/>
              <w:marRight w:val="0"/>
              <w:marTop w:val="0"/>
              <w:marBottom w:val="0"/>
              <w:divBdr>
                <w:top w:val="none" w:sz="0" w:space="0" w:color="auto"/>
                <w:left w:val="none" w:sz="0" w:space="0" w:color="auto"/>
                <w:bottom w:val="none" w:sz="0" w:space="0" w:color="auto"/>
                <w:right w:val="none" w:sz="0" w:space="0" w:color="auto"/>
              </w:divBdr>
            </w:div>
            <w:div w:id="2141801276">
              <w:marLeft w:val="0"/>
              <w:marRight w:val="0"/>
              <w:marTop w:val="0"/>
              <w:marBottom w:val="0"/>
              <w:divBdr>
                <w:top w:val="none" w:sz="0" w:space="0" w:color="auto"/>
                <w:left w:val="none" w:sz="0" w:space="0" w:color="auto"/>
                <w:bottom w:val="none" w:sz="0" w:space="0" w:color="auto"/>
                <w:right w:val="none" w:sz="0" w:space="0" w:color="auto"/>
              </w:divBdr>
              <w:divsChild>
                <w:div w:id="340279307">
                  <w:marLeft w:val="0"/>
                  <w:marRight w:val="0"/>
                  <w:marTop w:val="0"/>
                  <w:marBottom w:val="0"/>
                  <w:divBdr>
                    <w:top w:val="none" w:sz="0" w:space="0" w:color="auto"/>
                    <w:left w:val="none" w:sz="0" w:space="0" w:color="auto"/>
                    <w:bottom w:val="none" w:sz="0" w:space="0" w:color="auto"/>
                    <w:right w:val="none" w:sz="0" w:space="0" w:color="auto"/>
                  </w:divBdr>
                  <w:divsChild>
                    <w:div w:id="13726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011">
              <w:marLeft w:val="0"/>
              <w:marRight w:val="0"/>
              <w:marTop w:val="0"/>
              <w:marBottom w:val="0"/>
              <w:divBdr>
                <w:top w:val="none" w:sz="0" w:space="0" w:color="auto"/>
                <w:left w:val="none" w:sz="0" w:space="0" w:color="auto"/>
                <w:bottom w:val="none" w:sz="0" w:space="0" w:color="auto"/>
                <w:right w:val="none" w:sz="0" w:space="0" w:color="auto"/>
              </w:divBdr>
            </w:div>
          </w:divsChild>
        </w:div>
        <w:div w:id="2098987099">
          <w:marLeft w:val="0"/>
          <w:marRight w:val="0"/>
          <w:marTop w:val="0"/>
          <w:marBottom w:val="0"/>
          <w:divBdr>
            <w:top w:val="none" w:sz="0" w:space="0" w:color="auto"/>
            <w:left w:val="none" w:sz="0" w:space="0" w:color="auto"/>
            <w:bottom w:val="none" w:sz="0" w:space="0" w:color="auto"/>
            <w:right w:val="none" w:sz="0" w:space="0" w:color="auto"/>
          </w:divBdr>
          <w:divsChild>
            <w:div w:id="1346056934">
              <w:marLeft w:val="0"/>
              <w:marRight w:val="0"/>
              <w:marTop w:val="0"/>
              <w:marBottom w:val="0"/>
              <w:divBdr>
                <w:top w:val="none" w:sz="0" w:space="0" w:color="auto"/>
                <w:left w:val="none" w:sz="0" w:space="0" w:color="auto"/>
                <w:bottom w:val="none" w:sz="0" w:space="0" w:color="auto"/>
                <w:right w:val="none" w:sz="0" w:space="0" w:color="auto"/>
              </w:divBdr>
            </w:div>
            <w:div w:id="1517575794">
              <w:marLeft w:val="0"/>
              <w:marRight w:val="0"/>
              <w:marTop w:val="0"/>
              <w:marBottom w:val="0"/>
              <w:divBdr>
                <w:top w:val="none" w:sz="0" w:space="0" w:color="auto"/>
                <w:left w:val="none" w:sz="0" w:space="0" w:color="auto"/>
                <w:bottom w:val="none" w:sz="0" w:space="0" w:color="auto"/>
                <w:right w:val="none" w:sz="0" w:space="0" w:color="auto"/>
              </w:divBdr>
              <w:divsChild>
                <w:div w:id="1176533440">
                  <w:marLeft w:val="0"/>
                  <w:marRight w:val="0"/>
                  <w:marTop w:val="0"/>
                  <w:marBottom w:val="0"/>
                  <w:divBdr>
                    <w:top w:val="none" w:sz="0" w:space="0" w:color="auto"/>
                    <w:left w:val="none" w:sz="0" w:space="0" w:color="auto"/>
                    <w:bottom w:val="none" w:sz="0" w:space="0" w:color="auto"/>
                    <w:right w:val="none" w:sz="0" w:space="0" w:color="auto"/>
                  </w:divBdr>
                  <w:divsChild>
                    <w:div w:id="6798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695">
      <w:bodyDiv w:val="1"/>
      <w:marLeft w:val="0"/>
      <w:marRight w:val="0"/>
      <w:marTop w:val="0"/>
      <w:marBottom w:val="0"/>
      <w:divBdr>
        <w:top w:val="none" w:sz="0" w:space="0" w:color="auto"/>
        <w:left w:val="none" w:sz="0" w:space="0" w:color="auto"/>
        <w:bottom w:val="none" w:sz="0" w:space="0" w:color="auto"/>
        <w:right w:val="none" w:sz="0" w:space="0" w:color="auto"/>
      </w:divBdr>
    </w:div>
    <w:div w:id="212175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eritory.com/tutorial-on-oauth2-implicit-grant-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en.wikipedia.org/wiki/OAut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2</cp:revision>
  <dcterms:created xsi:type="dcterms:W3CDTF">2024-11-10T21:13:00Z</dcterms:created>
  <dcterms:modified xsi:type="dcterms:W3CDTF">2024-11-10T21:13:00Z</dcterms:modified>
</cp:coreProperties>
</file>