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w:t>
      </w:r>
      <w:proofErr w:type="spellStart"/>
      <w:r w:rsidR="004C6613" w:rsidRPr="00AA166A">
        <w:rPr>
          <w:rFonts w:ascii="Calibri" w:hAnsi="Calibri" w:cs="Calibri"/>
          <w:b/>
          <w:bCs/>
        </w:rPr>
        <w:t>mohammed</w:t>
      </w:r>
      <w:proofErr w:type="spellEnd"/>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000000"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000000"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000000"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Prediction: </w:t>
      </w:r>
      <w:proofErr w:type="gramStart"/>
      <w:r w:rsidRPr="00AA166A">
        <w:rPr>
          <w:rFonts w:ascii="Calibri" w:hAnsi="Calibri" w:cs="Calibri"/>
          <w:b/>
          <w:bCs/>
        </w:rPr>
        <w:t>Estimates</w:t>
      </w:r>
      <w:proofErr w:type="gramEnd"/>
      <w:r w:rsidRPr="00AA166A">
        <w:rPr>
          <w:rFonts w:ascii="Calibri" w:hAnsi="Calibri" w:cs="Calibri"/>
          <w:b/>
          <w:bCs/>
        </w:rPr>
        <w:t xml:space="preserve">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Relationship Analysis: Understands how independent variables affect </w:t>
      </w:r>
      <w:proofErr w:type="gramStart"/>
      <w:r w:rsidRPr="00AA166A">
        <w:rPr>
          <w:rFonts w:ascii="Calibri" w:hAnsi="Calibri" w:cs="Calibri"/>
          <w:b/>
          <w:bCs/>
        </w:rPr>
        <w:t>the dependent variable</w:t>
      </w:r>
      <w:proofErr w:type="gramEnd"/>
      <w:r w:rsidRPr="00AA166A">
        <w:rPr>
          <w:rFonts w:ascii="Calibri" w:hAnsi="Calibri" w:cs="Calibri"/>
          <w:b/>
          <w:bCs/>
        </w:rPr>
        <w:t>.</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000000"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p"/>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p"/>
            </m:rPr>
            <w:rPr>
              <w:rFonts w:ascii="Cambria Math" w:hAnsi="Cambria Math" w:cs="Calibri"/>
            </w:rPr>
            <w:br/>
          </m:r>
        </m:oMath>
      </m:oMathPara>
    </w:p>
    <w:p w14:paraId="60C06B28" w14:textId="77777777" w:rsidR="008B3D1C" w:rsidRPr="00AA166A" w:rsidRDefault="00000000"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000000"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000000"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095CEF65" w14:textId="77777777" w:rsidR="008B3D1C" w:rsidRPr="00AA166A" w:rsidRDefault="00000000" w:rsidP="008B3D1C">
      <w:pPr>
        <w:rPr>
          <w:rFonts w:ascii="Calibri" w:hAnsi="Calibri" w:cs="Calibri"/>
          <w:b/>
          <w:bCs/>
        </w:rPr>
      </w:pPr>
      <w:r>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000000"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000000"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p"/>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39726A7D" w14:textId="77777777" w:rsid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FA9764D" w14:textId="77777777" w:rsidR="00316E39" w:rsidRDefault="00316E39" w:rsidP="00316E39">
      <w:pPr>
        <w:spacing w:before="100" w:beforeAutospacing="1" w:after="100" w:afterAutospacing="1" w:line="240" w:lineRule="auto"/>
        <w:outlineLvl w:val="2"/>
        <w:rPr>
          <w:rFonts w:ascii="Calibri" w:hAnsi="Calibri" w:cs="Calibri"/>
          <w:b/>
          <w:bCs/>
        </w:rPr>
      </w:pP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 xml:space="preserve">Gradient Descent helps the model update its </w:t>
      </w:r>
      <w:proofErr w:type="gramStart"/>
      <w:r w:rsidRPr="00B65EF7">
        <w:rPr>
          <w:rFonts w:ascii="Calibri" w:hAnsi="Calibri" w:cs="Calibri"/>
          <w:b/>
          <w:bCs/>
        </w:rPr>
        <w:t>weights</w:t>
      </w:r>
      <w:proofErr w:type="gramEnd"/>
      <w:r w:rsidRPr="00B65EF7">
        <w:rPr>
          <w:rFonts w:ascii="Calibri" w:hAnsi="Calibri" w:cs="Calibri"/>
          <w:b/>
          <w:bCs/>
        </w:rPr>
        <w:t xml:space="preserve">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000000"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000000"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lastRenderedPageBreak/>
        <w:t>Classification: Use Log Loss (Cross-Entropy).</w:t>
      </w:r>
    </w:p>
    <w:p w14:paraId="24268F09" w14:textId="77777777" w:rsidR="00A57AB1" w:rsidRPr="00A57AB1" w:rsidRDefault="00000000" w:rsidP="00A57AB1">
      <w:pPr>
        <w:pStyle w:val="ListParagraph"/>
        <w:rPr>
          <w:rFonts w:ascii="Calibri" w:hAnsi="Calibri" w:cs="Calibri"/>
          <w:b/>
          <w:bCs/>
        </w:rPr>
      </w:pPr>
      <w:r>
        <w:rPr>
          <w:rFonts w:ascii="Calibri" w:hAnsi="Calibri" w:cs="Calibri"/>
          <w:b/>
          <w:bCs/>
        </w:rPr>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 xml:space="preserve">Calculate how the loss changes with respect to the </w:t>
      </w:r>
      <w:proofErr w:type="gramStart"/>
      <w:r w:rsidRPr="00A57AB1">
        <w:rPr>
          <w:rFonts w:ascii="Calibri" w:hAnsi="Calibri" w:cs="Calibri"/>
          <w:b/>
          <w:bCs/>
        </w:rPr>
        <w:t>weights</w:t>
      </w:r>
      <w:proofErr w:type="gramEnd"/>
      <w:r w:rsidRPr="00A57AB1">
        <w:rPr>
          <w:rFonts w:ascii="Calibri" w:hAnsi="Calibri" w:cs="Calibri"/>
          <w:b/>
          <w:bCs/>
        </w:rPr>
        <w:t xml:space="preserve">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000000"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p"/>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p"/>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proofErr w:type="gramStart"/>
      <w:r w:rsidRPr="00A57AB1">
        <w:rPr>
          <w:rFonts w:ascii="Calibri" w:hAnsi="Calibri" w:cs="Calibri"/>
          <w:b/>
          <w:bCs/>
        </w:rPr>
        <w:t>where α</w:t>
      </w:r>
      <w:proofErr w:type="gramEnd"/>
      <w:r w:rsidRPr="00A57AB1">
        <w:rPr>
          <w:rFonts w:ascii="Calibri" w:hAnsi="Calibri" w:cs="Calibri"/>
          <w:b/>
          <w:bCs/>
        </w:rPr>
        <w:t xml:space="preserve"> is the learning rate.</w:t>
      </w:r>
    </w:p>
    <w:p w14:paraId="48FC24F6" w14:textId="77777777" w:rsidR="00A57AB1" w:rsidRPr="00A57AB1" w:rsidRDefault="00000000"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000000"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5B7E5EC3" w14:textId="77777777" w:rsidR="00DF51F3" w:rsidRDefault="00DF51F3" w:rsidP="00FE4EDF">
      <w:pPr>
        <w:spacing w:before="100" w:beforeAutospacing="1" w:after="100" w:afterAutospacing="1" w:line="240" w:lineRule="auto"/>
        <w:outlineLvl w:val="2"/>
        <w:rPr>
          <w:rFonts w:ascii="Calibri" w:hAnsi="Calibri" w:cs="Calibri"/>
          <w:b/>
          <w:bCs/>
        </w:rPr>
      </w:pPr>
    </w:p>
    <w:p w14:paraId="2AC6EB3D" w14:textId="77777777" w:rsidR="00FE4EDF" w:rsidRDefault="00FE4EDF" w:rsidP="00FE4EDF">
      <w:pPr>
        <w:spacing w:before="100" w:beforeAutospacing="1" w:after="100" w:afterAutospacing="1" w:line="240" w:lineRule="auto"/>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lastRenderedPageBreak/>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000000"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FE4EDF">
      <w:pPr>
        <w:numPr>
          <w:ilvl w:val="0"/>
          <w:numId w:val="38"/>
        </w:numPr>
        <w:rPr>
          <w:rFonts w:ascii="Calibri" w:hAnsi="Calibri" w:cs="Calibri"/>
          <w:b/>
          <w:bCs/>
        </w:rPr>
      </w:pPr>
      <w:r w:rsidRPr="00FE4EDF">
        <w:rPr>
          <w:rFonts w:ascii="Calibri" w:hAnsi="Calibri" w:cs="Calibri"/>
          <w:b/>
          <w:bCs/>
        </w:rPr>
        <w:t>Prevents overfitting: Adds constraints to the model to reduce the risk of memorizing noise in the training data.</w:t>
      </w:r>
    </w:p>
    <w:p w14:paraId="4CCFDACF" w14:textId="77777777" w:rsidR="00151EC3" w:rsidRDefault="00FE4EDF" w:rsidP="00151EC3">
      <w:pPr>
        <w:numPr>
          <w:ilvl w:val="0"/>
          <w:numId w:val="39"/>
        </w:numPr>
        <w:rPr>
          <w:rFonts w:ascii="Calibri" w:hAnsi="Calibri" w:cs="Calibri"/>
          <w:b/>
          <w:bCs/>
        </w:rPr>
      </w:pPr>
      <w:r w:rsidRPr="00FE4EDF">
        <w:rPr>
          <w:rFonts w:ascii="Calibri" w:hAnsi="Calibri" w:cs="Calibri"/>
          <w:b/>
          <w:bCs/>
        </w:rPr>
        <w:t xml:space="preserve">Improves generalization: Encourages simpler models that perform better on new, unseen data. </w:t>
      </w:r>
      <w:r w:rsidRPr="00FE4EDF">
        <w:rPr>
          <w:rFonts w:ascii="Calibri" w:hAnsi="Calibri" w:cs="Calibri"/>
          <w:b/>
          <w:bCs/>
          <w:noProof/>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151EC3">
      <w:pPr>
        <w:numPr>
          <w:ilvl w:val="0"/>
          <w:numId w:val="39"/>
        </w:numPr>
        <w:rPr>
          <w:rFonts w:ascii="Calibri" w:hAnsi="Calibri" w:cs="Calibri"/>
          <w:b/>
          <w:bCs/>
        </w:rPr>
      </w:pPr>
      <w:r w:rsidRPr="00525D8E">
        <w:rPr>
          <w:rFonts w:ascii="Calibri" w:hAnsi="Calibri" w:cs="Calibri"/>
          <w:b/>
          <w:bCs/>
          <w:color w:val="EE0000"/>
        </w:rPr>
        <w:lastRenderedPageBreak/>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525D8E">
      <w:pPr>
        <w:numPr>
          <w:ilvl w:val="0"/>
          <w:numId w:val="40"/>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525D8E">
      <w:pPr>
        <w:numPr>
          <w:ilvl w:val="0"/>
          <w:numId w:val="41"/>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151EC3">
      <w:pPr>
        <w:numPr>
          <w:ilvl w:val="0"/>
          <w:numId w:val="42"/>
        </w:numPr>
        <w:rPr>
          <w:rFonts w:ascii="Calibri" w:hAnsi="Calibri" w:cs="Calibri"/>
          <w:b/>
          <w:bCs/>
        </w:rPr>
      </w:pPr>
      <w:r w:rsidRPr="00525D8E">
        <w:rPr>
          <w:rFonts w:ascii="Calibri" w:hAnsi="Calibri" w:cs="Calibri"/>
          <w:b/>
          <w:bCs/>
        </w:rPr>
        <w:t xml:space="preserve">High variance: The model is too sensitive to small changes and may </w:t>
      </w:r>
      <w:proofErr w:type="gramStart"/>
      <w:r w:rsidRPr="00525D8E">
        <w:rPr>
          <w:rFonts w:ascii="Calibri" w:hAnsi="Calibri" w:cs="Calibri"/>
          <w:b/>
          <w:bCs/>
        </w:rPr>
        <w:t>overfit</w:t>
      </w:r>
      <w:proofErr w:type="gramEnd"/>
      <w:r w:rsidRPr="00525D8E">
        <w:rPr>
          <w:rFonts w:ascii="Calibri" w:hAnsi="Calibri" w:cs="Calibri"/>
          <w:b/>
          <w:bCs/>
        </w:rPr>
        <w:t>.</w:t>
      </w:r>
    </w:p>
    <w:p w14:paraId="7926CD01" w14:textId="77777777" w:rsidR="00151EC3" w:rsidRPr="00525D8E" w:rsidRDefault="00151EC3" w:rsidP="00151EC3">
      <w:pPr>
        <w:numPr>
          <w:ilvl w:val="0"/>
          <w:numId w:val="43"/>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 xml:space="preserve">accuracy in training data </w:t>
      </w:r>
      <w:proofErr w:type="gramStart"/>
      <w:r>
        <w:rPr>
          <w:rFonts w:ascii="Calibri" w:hAnsi="Calibri" w:cs="Calibri"/>
          <w:b/>
          <w:bCs/>
          <w:color w:val="000000" w:themeColor="text1"/>
        </w:rPr>
        <w:t>and  low</w:t>
      </w:r>
      <w:proofErr w:type="gramEnd"/>
      <w:r>
        <w:rPr>
          <w:rFonts w:ascii="Calibri" w:hAnsi="Calibri" w:cs="Calibri"/>
          <w:b/>
          <w:bCs/>
          <w:color w:val="000000" w:themeColor="text1"/>
        </w:rPr>
        <w:t xml:space="preserve">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Low</w:t>
      </w:r>
      <w:r>
        <w:rPr>
          <w:rFonts w:ascii="Calibri" w:hAnsi="Calibri" w:cs="Calibri"/>
          <w:b/>
          <w:bCs/>
          <w:color w:val="000000" w:themeColor="text1"/>
        </w:rPr>
        <w:t xml:space="preserve"> bias</w:t>
      </w:r>
    </w:p>
    <w:p w14:paraId="02178415" w14:textId="6560B5B5"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proofErr w:type="spellStart"/>
      <w:r>
        <w:rPr>
          <w:rFonts w:ascii="Calibri" w:hAnsi="Calibri" w:cs="Calibri"/>
          <w:b/>
          <w:bCs/>
          <w:color w:val="000000" w:themeColor="text1"/>
        </w:rPr>
        <w:t>varience</w:t>
      </w:r>
      <w:proofErr w:type="spellEnd"/>
    </w:p>
    <w:p w14:paraId="024E9148" w14:textId="77777777" w:rsidR="00FA468D" w:rsidRPr="00FA468D" w:rsidRDefault="00FA468D" w:rsidP="008848B1">
      <w:pPr>
        <w:ind w:left="360"/>
        <w:rPr>
          <w:rFonts w:ascii="Calibri" w:hAnsi="Calibri" w:cs="Calibri"/>
          <w:b/>
          <w:bCs/>
          <w:color w:val="EE0000"/>
        </w:rPr>
      </w:pPr>
    </w:p>
    <w:p w14:paraId="1195162D" w14:textId="77777777" w:rsidR="00FA468D" w:rsidRPr="00525D8E" w:rsidRDefault="00FA468D" w:rsidP="008848B1">
      <w:pPr>
        <w:ind w:left="360"/>
        <w:rPr>
          <w:rFonts w:ascii="Calibri" w:hAnsi="Calibri" w:cs="Calibri"/>
          <w:b/>
          <w:bCs/>
        </w:rPr>
      </w:pPr>
    </w:p>
    <w:p w14:paraId="4A3AA295" w14:textId="271C15B4" w:rsidR="00B65EF7" w:rsidRDefault="00B65EF7" w:rsidP="00FE4EDF">
      <w:pPr>
        <w:rPr>
          <w:rFonts w:ascii="Calibri" w:hAnsi="Calibri" w:cs="Calibri"/>
          <w:b/>
          <w:bCs/>
        </w:rPr>
      </w:pPr>
    </w:p>
    <w:p w14:paraId="16340570" w14:textId="47A88B89" w:rsidR="00525D8E" w:rsidRDefault="008848B1" w:rsidP="00FE4EDF">
      <w:pPr>
        <w:rPr>
          <w:rFonts w:ascii="Calibri" w:hAnsi="Calibri" w:cs="Calibri"/>
          <w:b/>
          <w:bCs/>
        </w:rPr>
      </w:pPr>
      <w:r>
        <w:rPr>
          <w:rFonts w:ascii="Calibri" w:hAnsi="Calibri" w:cs="Calibri"/>
          <w:b/>
          <w:bCs/>
        </w:rPr>
        <w:t>Goal in ML:</w:t>
      </w:r>
    </w:p>
    <w:p w14:paraId="52004DF2" w14:textId="0C8CCAB2" w:rsidR="008848B1" w:rsidRDefault="008848B1" w:rsidP="00FE4EDF">
      <w:pPr>
        <w:rPr>
          <w:rFonts w:ascii="Calibri" w:hAnsi="Calibri" w:cs="Calibri"/>
          <w:b/>
          <w:bCs/>
        </w:rPr>
      </w:pPr>
      <w:r>
        <w:rPr>
          <w:rFonts w:ascii="Calibri" w:hAnsi="Calibri" w:cs="Calibri"/>
          <w:b/>
          <w:bCs/>
        </w:rPr>
        <w:t xml:space="preserve">Achieve </w:t>
      </w:r>
      <w:proofErr w:type="spellStart"/>
      <w:r>
        <w:rPr>
          <w:rFonts w:ascii="Calibri" w:hAnsi="Calibri" w:cs="Calibri"/>
          <w:b/>
          <w:bCs/>
        </w:rPr>
        <w:t>abalance</w:t>
      </w:r>
      <w:proofErr w:type="spellEnd"/>
      <w:r>
        <w:rPr>
          <w:rFonts w:ascii="Calibri" w:hAnsi="Calibri" w:cs="Calibri"/>
          <w:b/>
          <w:bCs/>
        </w:rPr>
        <w:t xml:space="preserve"> between </w:t>
      </w:r>
      <w:proofErr w:type="spellStart"/>
      <w:r>
        <w:rPr>
          <w:rFonts w:ascii="Calibri" w:hAnsi="Calibri" w:cs="Calibri"/>
          <w:b/>
          <w:bCs/>
        </w:rPr>
        <w:t>bais</w:t>
      </w:r>
      <w:proofErr w:type="spellEnd"/>
      <w:r>
        <w:rPr>
          <w:rFonts w:ascii="Calibri" w:hAnsi="Calibri" w:cs="Calibri"/>
          <w:b/>
          <w:bCs/>
        </w:rPr>
        <w:t xml:space="preserve"> and </w:t>
      </w:r>
      <w:proofErr w:type="gramStart"/>
      <w:r>
        <w:rPr>
          <w:rFonts w:ascii="Calibri" w:hAnsi="Calibri" w:cs="Calibri"/>
          <w:b/>
          <w:bCs/>
        </w:rPr>
        <w:t xml:space="preserve">variance </w:t>
      </w:r>
      <w:r w:rsidR="00FA468D">
        <w:rPr>
          <w:rFonts w:ascii="Calibri" w:hAnsi="Calibri" w:cs="Calibri"/>
          <w:b/>
          <w:bCs/>
        </w:rPr>
        <w:t xml:space="preserve"> …</w:t>
      </w:r>
      <w:proofErr w:type="gramEnd"/>
      <w:r w:rsidR="00FA468D">
        <w:rPr>
          <w:rFonts w:ascii="Calibri" w:hAnsi="Calibri" w:cs="Calibri"/>
          <w:b/>
          <w:bCs/>
        </w:rPr>
        <w:t>………</w:t>
      </w:r>
    </w:p>
    <w:p w14:paraId="52CFB75A" w14:textId="77777777" w:rsidR="00525D8E" w:rsidRPr="00AA166A" w:rsidRDefault="00525D8E" w:rsidP="00FE4EDF">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3BCC7E1E" w:rsidR="00B65EF7" w:rsidRDefault="002042CC" w:rsidP="002042CC">
      <w:pPr>
        <w:rPr>
          <w:rFonts w:ascii="Calibri" w:hAnsi="Calibri" w:cs="Calibri"/>
          <w:b/>
          <w:bCs/>
        </w:rPr>
      </w:pPr>
      <w:r w:rsidRPr="002042CC">
        <w:rPr>
          <w:rFonts w:ascii="Calibri" w:hAnsi="Calibri" w:cs="Calibri"/>
          <w:b/>
          <w:bCs/>
          <w:color w:val="EE0000"/>
        </w:rPr>
        <w:lastRenderedPageBreak/>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 xml:space="preserve">The model </w:t>
      </w:r>
      <w:proofErr w:type="gramStart"/>
      <w:r w:rsidRPr="002042CC">
        <w:rPr>
          <w:rFonts w:ascii="Calibri" w:hAnsi="Calibri" w:cs="Calibri"/>
          <w:b/>
          <w:bCs/>
        </w:rPr>
        <w:t>makes a decision</w:t>
      </w:r>
      <w:proofErr w:type="gramEnd"/>
      <w:r w:rsidRPr="002042CC">
        <w:rPr>
          <w:rFonts w:ascii="Calibri" w:hAnsi="Calibri" w:cs="Calibri"/>
          <w:b/>
          <w:bCs/>
        </w:rPr>
        <w:t xml:space="preserve">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2042CC">
      <w:pPr>
        <w:numPr>
          <w:ilvl w:val="0"/>
          <w:numId w:val="45"/>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t>2-</w:t>
      </w:r>
      <w:r w:rsidR="002042CC" w:rsidRPr="002042CC">
        <w:rPr>
          <w:rFonts w:ascii="Calibri" w:hAnsi="Calibri" w:cs="Calibri"/>
          <w:b/>
          <w:bCs/>
          <w:color w:val="EE0000"/>
        </w:rPr>
        <w:t>Multi-Class Classification</w:t>
      </w:r>
    </w:p>
    <w:p w14:paraId="04DAA729"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2042CC">
      <w:pPr>
        <w:pStyle w:val="ListParagraph"/>
        <w:numPr>
          <w:ilvl w:val="0"/>
          <w:numId w:val="48"/>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Simple but slow for large datasets.</w:t>
      </w:r>
    </w:p>
    <w:p w14:paraId="47FFE7DB" w14:textId="77777777" w:rsidR="000D35F6" w:rsidRPr="00887E90" w:rsidRDefault="000D35F6" w:rsidP="000D35F6">
      <w:pPr>
        <w:ind w:left="720"/>
        <w:rPr>
          <w:rFonts w:ascii="Calibri" w:hAnsi="Calibri" w:cs="Calibri"/>
          <w:b/>
          <w:bCs/>
          <w:color w:val="000000" w:themeColor="text1"/>
        </w:rPr>
      </w:pPr>
    </w:p>
    <w:p w14:paraId="4D049C97" w14:textId="77777777" w:rsidR="000D35F6" w:rsidRPr="000D35F6" w:rsidRDefault="000D35F6" w:rsidP="000D35F6">
      <w:pPr>
        <w:rPr>
          <w:rFonts w:ascii="Calibri" w:hAnsi="Calibri" w:cs="Calibri"/>
          <w:b/>
          <w:bCs/>
          <w:color w:val="000000" w:themeColor="text1"/>
        </w:rPr>
      </w:pPr>
      <w:r w:rsidRPr="000D35F6">
        <w:rPr>
          <w:rFonts w:ascii="Calibri" w:hAnsi="Calibri" w:cs="Calibri"/>
          <w:b/>
          <w:bCs/>
          <w:color w:val="EE0000"/>
        </w:rPr>
        <w:lastRenderedPageBreak/>
        <w:t>Confusion matrix </w:t>
      </w:r>
      <w:r w:rsidRPr="000D35F6">
        <w:rPr>
          <w:rFonts w:ascii="Calibri" w:hAnsi="Calibri" w:cs="Calibri"/>
          <w:b/>
          <w:bCs/>
          <w:color w:val="000000" w:themeColor="text1"/>
        </w:rPr>
        <w:t>is a simple table used to measure how well a classification model is performing. It compares the predictions made by the model with the actual results and shows where the model was right or wrong. This helps you understand where the model is making mistakes so you can improve it. It breaks down the predictions into four categories:</w:t>
      </w:r>
    </w:p>
    <w:p w14:paraId="44F819A8" w14:textId="77777777" w:rsidR="000D35F6" w:rsidRPr="000D35F6" w:rsidRDefault="000D35F6" w:rsidP="000D35F6">
      <w:pPr>
        <w:numPr>
          <w:ilvl w:val="0"/>
          <w:numId w:val="51"/>
        </w:numPr>
        <w:rPr>
          <w:rFonts w:ascii="Calibri" w:hAnsi="Calibri" w:cs="Calibri"/>
          <w:b/>
          <w:bCs/>
          <w:color w:val="000000" w:themeColor="text1"/>
        </w:rPr>
      </w:pPr>
      <w:r w:rsidRPr="000D35F6">
        <w:rPr>
          <w:rFonts w:ascii="Calibri" w:hAnsi="Calibri" w:cs="Calibri"/>
          <w:b/>
          <w:bCs/>
          <w:color w:val="000000" w:themeColor="text1"/>
        </w:rPr>
        <w:t xml:space="preserve">True Positive (TP): The model correctly predicted a positive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positive.</w:t>
      </w:r>
    </w:p>
    <w:p w14:paraId="7CFD22D6" w14:textId="77777777" w:rsidR="000D35F6" w:rsidRPr="000D35F6" w:rsidRDefault="000D35F6" w:rsidP="000D35F6">
      <w:pPr>
        <w:numPr>
          <w:ilvl w:val="0"/>
          <w:numId w:val="52"/>
        </w:numPr>
        <w:rPr>
          <w:rFonts w:ascii="Calibri" w:hAnsi="Calibri" w:cs="Calibri"/>
          <w:b/>
          <w:bCs/>
          <w:color w:val="000000" w:themeColor="text1"/>
        </w:rPr>
      </w:pPr>
      <w:r w:rsidRPr="000D35F6">
        <w:rPr>
          <w:rFonts w:ascii="Calibri" w:hAnsi="Calibri" w:cs="Calibri"/>
          <w:b/>
          <w:bCs/>
          <w:color w:val="000000" w:themeColor="text1"/>
        </w:rPr>
        <w:t xml:space="preserve">True Negative (TN): The model correctly predicted a negative outcome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negative.</w:t>
      </w:r>
    </w:p>
    <w:p w14:paraId="162E5FA9" w14:textId="77777777" w:rsidR="000D35F6" w:rsidRPr="000D35F6" w:rsidRDefault="000D35F6" w:rsidP="000D35F6">
      <w:pPr>
        <w:numPr>
          <w:ilvl w:val="0"/>
          <w:numId w:val="53"/>
        </w:numPr>
        <w:rPr>
          <w:rFonts w:ascii="Calibri" w:hAnsi="Calibri" w:cs="Calibri"/>
          <w:b/>
          <w:bCs/>
          <w:color w:val="000000" w:themeColor="text1"/>
        </w:rPr>
      </w:pPr>
      <w:r w:rsidRPr="000D35F6">
        <w:rPr>
          <w:rFonts w:ascii="Calibri" w:hAnsi="Calibri" w:cs="Calibri"/>
          <w:b/>
          <w:bCs/>
          <w:color w:val="000000" w:themeColor="text1"/>
        </w:rPr>
        <w:t xml:space="preserve">False Positive (FP): The model incorrectly predicted a positive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negative. It is also known as a Type I error.</w:t>
      </w:r>
    </w:p>
    <w:p w14:paraId="0C1889E0" w14:textId="77777777" w:rsidR="000D35F6" w:rsidRDefault="000D35F6" w:rsidP="000D35F6">
      <w:pPr>
        <w:numPr>
          <w:ilvl w:val="0"/>
          <w:numId w:val="54"/>
        </w:numPr>
        <w:rPr>
          <w:rFonts w:ascii="Calibri" w:hAnsi="Calibri" w:cs="Calibri"/>
          <w:b/>
          <w:bCs/>
          <w:color w:val="000000" w:themeColor="text1"/>
        </w:rPr>
      </w:pPr>
      <w:r w:rsidRPr="000D35F6">
        <w:rPr>
          <w:rFonts w:ascii="Calibri" w:hAnsi="Calibri" w:cs="Calibri"/>
          <w:b/>
          <w:bCs/>
          <w:color w:val="000000" w:themeColor="text1"/>
        </w:rPr>
        <w:t xml:space="preserve">False Negative (FN): The model incorrectly predicted a negative </w:t>
      </w:r>
      <w:proofErr w:type="gramStart"/>
      <w:r w:rsidRPr="000D35F6">
        <w:rPr>
          <w:rFonts w:ascii="Calibri" w:hAnsi="Calibri" w:cs="Calibri"/>
          <w:b/>
          <w:bCs/>
          <w:color w:val="000000" w:themeColor="text1"/>
        </w:rPr>
        <w:t>outcome</w:t>
      </w:r>
      <w:proofErr w:type="gramEnd"/>
      <w:r w:rsidRPr="000D35F6">
        <w:rPr>
          <w:rFonts w:ascii="Calibri" w:hAnsi="Calibri" w:cs="Calibri"/>
          <w:b/>
          <w:bCs/>
          <w:color w:val="000000" w:themeColor="text1"/>
        </w:rPr>
        <w:t xml:space="preserve"> </w:t>
      </w:r>
      <w:proofErr w:type="spellStart"/>
      <w:r w:rsidRPr="000D35F6">
        <w:rPr>
          <w:rFonts w:ascii="Calibri" w:hAnsi="Calibri" w:cs="Calibri"/>
          <w:b/>
          <w:bCs/>
          <w:color w:val="000000" w:themeColor="text1"/>
        </w:rPr>
        <w:t>i.e</w:t>
      </w:r>
      <w:proofErr w:type="spellEnd"/>
      <w:r w:rsidRPr="000D35F6">
        <w:rPr>
          <w:rFonts w:ascii="Calibri" w:hAnsi="Calibri" w:cs="Calibri"/>
          <w:b/>
          <w:bCs/>
          <w:color w:val="000000" w:themeColor="text1"/>
        </w:rPr>
        <w:t xml:space="preserve"> the actual outcome was positive. It is also known as a Type II error.</w:t>
      </w:r>
    </w:p>
    <w:p w14:paraId="083DE4DB" w14:textId="77777777"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ourier New" w:hAnsi="Courier New" w:cs="Courier New"/>
          <w:b/>
          <w:bCs/>
          <w:color w:val="EE0000"/>
          <w:sz w:val="22"/>
          <w:szCs w:val="22"/>
        </w:rPr>
        <w:t>Accuracy</w:t>
      </w:r>
      <w:r w:rsidRPr="003E08C1">
        <w:rPr>
          <w:rFonts w:ascii="Courier New" w:hAnsi="Courier New" w:cs="Courier New"/>
          <w:b/>
          <w:bCs/>
          <w:color w:val="000000"/>
          <w:sz w:val="22"/>
          <w:szCs w:val="22"/>
        </w:rPr>
        <w:t xml:space="preserve"> </w:t>
      </w:r>
      <w:r w:rsidRPr="003E08C1">
        <w:rPr>
          <w:rFonts w:ascii="Calibri" w:hAnsi="Calibri" w:cs="Calibri"/>
          <w:b/>
          <w:bCs/>
          <w:color w:val="000000"/>
          <w:sz w:val="22"/>
          <w:szCs w:val="22"/>
        </w:rPr>
        <w:t>is the most used performance metric for evaluating a binary classification model. It measures the proportion of correct predictions made by the model out of all the predictions. </w:t>
      </w:r>
    </w:p>
    <w:p w14:paraId="4981513E" w14:textId="59997489"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alibri" w:hAnsi="Calibri" w:cs="Calibri"/>
          <w:b/>
          <w:bCs/>
          <w:color w:val="000000"/>
          <w:sz w:val="22"/>
          <w:szCs w:val="22"/>
        </w:rPr>
        <w:t xml:space="preserve">      Accuracy is calculated using the following formula:</w:t>
      </w:r>
    </w:p>
    <w:p w14:paraId="01168D65" w14:textId="0B6A02BC" w:rsidR="003E08C1" w:rsidRPr="003E08C1" w:rsidRDefault="003E08C1" w:rsidP="003E08C1">
      <w:pPr>
        <w:pStyle w:val="NormalWeb"/>
        <w:spacing w:before="200" w:beforeAutospacing="0" w:after="0" w:afterAutospacing="0"/>
        <w:rPr>
          <w:rFonts w:ascii="Calibri" w:hAnsi="Calibri" w:cs="Calibri"/>
          <w:sz w:val="22"/>
          <w:szCs w:val="22"/>
        </w:rPr>
      </w:pPr>
      <w:r w:rsidRPr="003E08C1">
        <w:rPr>
          <w:rFonts w:ascii="Calibri" w:hAnsi="Calibri" w:cs="Calibri"/>
          <w:b/>
          <w:bCs/>
          <w:color w:val="000000"/>
          <w:sz w:val="22"/>
          <w:szCs w:val="22"/>
        </w:rPr>
        <w:t xml:space="preserve">   Accuracy = (TP + TN) / (TP + TN + FP + FN)</w:t>
      </w:r>
    </w:p>
    <w:p w14:paraId="0BFE7C9A"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Precision</w:t>
      </w:r>
      <w:r w:rsidRPr="003E08C1">
        <w:rPr>
          <w:rFonts w:ascii="Calibri" w:hAnsi="Calibri" w:cs="Calibri"/>
          <w:b/>
          <w:bCs/>
          <w:color w:val="000000" w:themeColor="text1"/>
        </w:rPr>
        <w:t xml:space="preserve"> is a metric that measures the proportion of true positive (TP) instances among the instances that are predicted as positive by the model. In other words, precision measures the accuracy of the positive predictions made by the model. </w:t>
      </w:r>
    </w:p>
    <w:p w14:paraId="3CFEE99A"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is calculated using the following formula:</w:t>
      </w:r>
    </w:p>
    <w:p w14:paraId="1A5481A1"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 TP / (TP + FP)</w:t>
      </w:r>
    </w:p>
    <w:p w14:paraId="732AAF48"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Recall</w:t>
      </w:r>
      <w:r w:rsidRPr="003E08C1">
        <w:rPr>
          <w:rFonts w:ascii="Calibri" w:hAnsi="Calibri" w:cs="Calibri"/>
          <w:b/>
          <w:bCs/>
          <w:color w:val="000000" w:themeColor="text1"/>
        </w:rPr>
        <w:t xml:space="preserve"> is a performance metric that measures the proportion of positive instances that are correctly identified by a binary classification model out of all the actual positive instances. </w:t>
      </w:r>
    </w:p>
    <w:p w14:paraId="4793630E"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is calculated using the following formula:</w:t>
      </w:r>
    </w:p>
    <w:p w14:paraId="7C4BDA56"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 TP / (TP + FN)</w:t>
      </w:r>
    </w:p>
    <w:p w14:paraId="050415AC"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where TP is the number of true positive instances and FN is the number of false negative instances.</w:t>
      </w:r>
    </w:p>
    <w:p w14:paraId="3D54946A" w14:textId="77777777" w:rsidR="003E08C1" w:rsidRDefault="003E08C1" w:rsidP="003E08C1">
      <w:pPr>
        <w:ind w:left="720"/>
        <w:rPr>
          <w:rFonts w:ascii="Calibri" w:hAnsi="Calibri" w:cs="Calibri"/>
          <w:b/>
          <w:bCs/>
          <w:color w:val="000000" w:themeColor="text1"/>
        </w:rPr>
      </w:pPr>
    </w:p>
    <w:p w14:paraId="66FD8BAF" w14:textId="77777777" w:rsidR="004C0924" w:rsidRDefault="004C0924" w:rsidP="003E08C1">
      <w:pPr>
        <w:ind w:left="720"/>
        <w:rPr>
          <w:rFonts w:ascii="Calibri" w:hAnsi="Calibri" w:cs="Calibri"/>
          <w:b/>
          <w:bCs/>
          <w:color w:val="000000" w:themeColor="text1"/>
        </w:rPr>
      </w:pPr>
    </w:p>
    <w:p w14:paraId="3AD72D63" w14:textId="77777777" w:rsidR="004C0924" w:rsidRPr="000D35F6" w:rsidRDefault="004C0924" w:rsidP="003E08C1">
      <w:pPr>
        <w:ind w:left="720"/>
        <w:rPr>
          <w:rFonts w:ascii="Calibri" w:hAnsi="Calibri" w:cs="Calibri"/>
          <w:b/>
          <w:bCs/>
          <w:color w:val="000000" w:themeColor="text1"/>
        </w:rPr>
      </w:pPr>
    </w:p>
    <w:p w14:paraId="60B29E4F" w14:textId="3ED85FAF" w:rsidR="00527F43" w:rsidRDefault="004C0924" w:rsidP="004C0924">
      <w:pPr>
        <w:rPr>
          <w:rFonts w:ascii="Calibri" w:hAnsi="Calibri" w:cs="Calibri"/>
          <w:b/>
          <w:bCs/>
        </w:rPr>
      </w:pPr>
      <w:r w:rsidRPr="004C0924">
        <w:rPr>
          <w:rFonts w:ascii="Calibri" w:hAnsi="Calibri" w:cs="Calibri"/>
          <w:b/>
          <w:bCs/>
          <w:color w:val="EE0000"/>
        </w:rPr>
        <w:lastRenderedPageBreak/>
        <w:t>Clustering</w:t>
      </w:r>
      <w:r w:rsidRPr="004C0924">
        <w:rPr>
          <w:rFonts w:ascii="Calibri" w:hAnsi="Calibri" w:cs="Calibri"/>
          <w:b/>
          <w:bCs/>
        </w:rPr>
        <w:t xml:space="preserve"> is an unsupervised learning technique used to group similar data points together without predefined labels.</w:t>
      </w:r>
    </w:p>
    <w:p w14:paraId="44382F29" w14:textId="1EAF7A2B" w:rsidR="00E57A47" w:rsidRPr="00E57A47" w:rsidRDefault="00E57A47" w:rsidP="004C0924">
      <w:pPr>
        <w:rPr>
          <w:rFonts w:ascii="Calibri" w:hAnsi="Calibri" w:cs="Calibri"/>
          <w:b/>
          <w:bCs/>
          <w:color w:val="EE0000"/>
        </w:rPr>
      </w:pPr>
      <w:r w:rsidRPr="00E57A47">
        <w:rPr>
          <w:rFonts w:ascii="Calibri" w:hAnsi="Calibri" w:cs="Calibri"/>
          <w:b/>
          <w:bCs/>
          <w:color w:val="EE0000"/>
        </w:rPr>
        <w:t>Common clustering algorithms:</w:t>
      </w:r>
    </w:p>
    <w:p w14:paraId="23280CDA" w14:textId="77777777" w:rsidR="00332A8F" w:rsidRPr="00332A8F" w:rsidRDefault="00332A8F" w:rsidP="00332A8F">
      <w:pPr>
        <w:rPr>
          <w:rFonts w:ascii="Calibri" w:hAnsi="Calibri" w:cs="Calibri"/>
          <w:b/>
          <w:bCs/>
        </w:rPr>
      </w:pPr>
      <w:r w:rsidRPr="00332A8F">
        <w:rPr>
          <w:rFonts w:ascii="Calibri" w:hAnsi="Calibri" w:cs="Calibri"/>
          <w:b/>
          <w:bCs/>
        </w:rPr>
        <w:t>1. K-Means Clustering</w:t>
      </w:r>
    </w:p>
    <w:p w14:paraId="5281C78F" w14:textId="77777777" w:rsidR="00332A8F" w:rsidRPr="00332A8F" w:rsidRDefault="00332A8F" w:rsidP="00332A8F">
      <w:pPr>
        <w:numPr>
          <w:ilvl w:val="0"/>
          <w:numId w:val="56"/>
        </w:numPr>
        <w:rPr>
          <w:rFonts w:ascii="Calibri" w:hAnsi="Calibri" w:cs="Calibri"/>
          <w:b/>
          <w:bCs/>
        </w:rPr>
      </w:pPr>
      <w:r w:rsidRPr="00332A8F">
        <w:rPr>
          <w:rFonts w:ascii="Calibri" w:hAnsi="Calibri" w:cs="Calibri"/>
          <w:b/>
          <w:bCs/>
        </w:rPr>
        <w:t>Partitions data into K clusters</w:t>
      </w:r>
    </w:p>
    <w:p w14:paraId="57D193E9" w14:textId="77777777" w:rsidR="00332A8F" w:rsidRPr="00332A8F" w:rsidRDefault="00332A8F" w:rsidP="00332A8F">
      <w:pPr>
        <w:numPr>
          <w:ilvl w:val="0"/>
          <w:numId w:val="56"/>
        </w:numPr>
        <w:rPr>
          <w:rFonts w:ascii="Calibri" w:hAnsi="Calibri" w:cs="Calibri"/>
          <w:b/>
          <w:bCs/>
        </w:rPr>
      </w:pPr>
      <w:r w:rsidRPr="00332A8F">
        <w:rPr>
          <w:rFonts w:ascii="Calibri" w:hAnsi="Calibri" w:cs="Calibri"/>
          <w:b/>
          <w:bCs/>
        </w:rPr>
        <w:t>Minimizes distance within clusters</w:t>
      </w:r>
    </w:p>
    <w:p w14:paraId="1E243F1E" w14:textId="77777777" w:rsidR="00332A8F" w:rsidRPr="00332A8F" w:rsidRDefault="00332A8F" w:rsidP="00332A8F">
      <w:pPr>
        <w:numPr>
          <w:ilvl w:val="0"/>
          <w:numId w:val="56"/>
        </w:numPr>
        <w:rPr>
          <w:rFonts w:ascii="Calibri" w:hAnsi="Calibri" w:cs="Calibri"/>
          <w:b/>
          <w:bCs/>
        </w:rPr>
      </w:pPr>
      <w:r w:rsidRPr="00332A8F">
        <w:rPr>
          <w:rFonts w:ascii="Calibri" w:hAnsi="Calibri" w:cs="Calibri"/>
          <w:b/>
          <w:bCs/>
        </w:rPr>
        <w:t>Fast and easy to implement</w:t>
      </w:r>
    </w:p>
    <w:p w14:paraId="6F9623D5" w14:textId="77777777" w:rsidR="00332A8F" w:rsidRPr="00332A8F" w:rsidRDefault="00332A8F" w:rsidP="00332A8F">
      <w:pPr>
        <w:rPr>
          <w:rFonts w:ascii="Calibri" w:hAnsi="Calibri" w:cs="Calibri"/>
          <w:b/>
          <w:bCs/>
        </w:rPr>
      </w:pPr>
      <w:r w:rsidRPr="00332A8F">
        <w:rPr>
          <w:rFonts w:ascii="Calibri" w:hAnsi="Calibri" w:cs="Calibri"/>
          <w:b/>
          <w:bCs/>
        </w:rPr>
        <w:t>Used when: Data is numeric and roughly spherical</w:t>
      </w:r>
    </w:p>
    <w:p w14:paraId="6DE99C96" w14:textId="77777777" w:rsidR="00332A8F" w:rsidRPr="00332A8F" w:rsidRDefault="00332A8F" w:rsidP="00332A8F">
      <w:pPr>
        <w:rPr>
          <w:rFonts w:ascii="Calibri" w:hAnsi="Calibri" w:cs="Calibri"/>
          <w:b/>
          <w:bCs/>
        </w:rPr>
      </w:pPr>
      <w:r w:rsidRPr="00332A8F">
        <w:rPr>
          <w:rFonts w:ascii="Calibri" w:hAnsi="Calibri" w:cs="Calibri"/>
          <w:b/>
          <w:bCs/>
        </w:rPr>
        <w:pict w14:anchorId="3BE4BAB8">
          <v:rect id="_x0000_i1054" style="width:0;height:1.5pt" o:hralign="center" o:hrstd="t" o:hr="t" fillcolor="#a0a0a0" stroked="f"/>
        </w:pict>
      </w:r>
    </w:p>
    <w:p w14:paraId="36290A39" w14:textId="77777777" w:rsidR="00332A8F" w:rsidRPr="00332A8F" w:rsidRDefault="00332A8F" w:rsidP="00332A8F">
      <w:pPr>
        <w:rPr>
          <w:rFonts w:ascii="Calibri" w:hAnsi="Calibri" w:cs="Calibri"/>
          <w:b/>
          <w:bCs/>
        </w:rPr>
      </w:pPr>
      <w:r w:rsidRPr="00332A8F">
        <w:rPr>
          <w:rFonts w:ascii="Calibri" w:hAnsi="Calibri" w:cs="Calibri"/>
          <w:b/>
          <w:bCs/>
        </w:rPr>
        <w:t>2. Hierarchical Clustering</w:t>
      </w:r>
    </w:p>
    <w:p w14:paraId="5F79FD8E" w14:textId="77777777" w:rsidR="00332A8F" w:rsidRPr="00332A8F" w:rsidRDefault="00332A8F" w:rsidP="00332A8F">
      <w:pPr>
        <w:numPr>
          <w:ilvl w:val="0"/>
          <w:numId w:val="57"/>
        </w:numPr>
        <w:rPr>
          <w:rFonts w:ascii="Calibri" w:hAnsi="Calibri" w:cs="Calibri"/>
          <w:b/>
          <w:bCs/>
        </w:rPr>
      </w:pPr>
      <w:r w:rsidRPr="00332A8F">
        <w:rPr>
          <w:rFonts w:ascii="Calibri" w:hAnsi="Calibri" w:cs="Calibri"/>
          <w:b/>
          <w:bCs/>
        </w:rPr>
        <w:t>Builds clusters step by step</w:t>
      </w:r>
    </w:p>
    <w:p w14:paraId="66010A0C" w14:textId="77777777" w:rsidR="00332A8F" w:rsidRPr="00332A8F" w:rsidRDefault="00332A8F" w:rsidP="00332A8F">
      <w:pPr>
        <w:numPr>
          <w:ilvl w:val="0"/>
          <w:numId w:val="57"/>
        </w:numPr>
        <w:rPr>
          <w:rFonts w:ascii="Calibri" w:hAnsi="Calibri" w:cs="Calibri"/>
          <w:b/>
          <w:bCs/>
        </w:rPr>
      </w:pPr>
      <w:r w:rsidRPr="00332A8F">
        <w:rPr>
          <w:rFonts w:ascii="Calibri" w:hAnsi="Calibri" w:cs="Calibri"/>
          <w:b/>
          <w:bCs/>
        </w:rPr>
        <w:t>Produces a dendrogram (tree)</w:t>
      </w:r>
    </w:p>
    <w:p w14:paraId="50EB69EA" w14:textId="77777777" w:rsidR="00332A8F" w:rsidRPr="00332A8F" w:rsidRDefault="00332A8F" w:rsidP="00332A8F">
      <w:pPr>
        <w:rPr>
          <w:rFonts w:ascii="Calibri" w:hAnsi="Calibri" w:cs="Calibri"/>
          <w:b/>
          <w:bCs/>
        </w:rPr>
      </w:pPr>
      <w:r w:rsidRPr="00332A8F">
        <w:rPr>
          <w:rFonts w:ascii="Calibri" w:hAnsi="Calibri" w:cs="Calibri"/>
          <w:b/>
          <w:bCs/>
        </w:rPr>
        <w:t>Methods:</w:t>
      </w:r>
    </w:p>
    <w:p w14:paraId="724B2400" w14:textId="77777777" w:rsidR="00332A8F" w:rsidRPr="00332A8F" w:rsidRDefault="00332A8F" w:rsidP="00332A8F">
      <w:pPr>
        <w:numPr>
          <w:ilvl w:val="0"/>
          <w:numId w:val="58"/>
        </w:numPr>
        <w:rPr>
          <w:rFonts w:ascii="Calibri" w:hAnsi="Calibri" w:cs="Calibri"/>
          <w:b/>
          <w:bCs/>
        </w:rPr>
      </w:pPr>
      <w:r w:rsidRPr="00332A8F">
        <w:rPr>
          <w:rFonts w:ascii="Calibri" w:hAnsi="Calibri" w:cs="Calibri"/>
          <w:b/>
          <w:bCs/>
        </w:rPr>
        <w:t>Agglomerative (bottom-up)</w:t>
      </w:r>
    </w:p>
    <w:p w14:paraId="47B106B7" w14:textId="77777777" w:rsidR="00332A8F" w:rsidRPr="00332A8F" w:rsidRDefault="00332A8F" w:rsidP="00332A8F">
      <w:pPr>
        <w:numPr>
          <w:ilvl w:val="0"/>
          <w:numId w:val="58"/>
        </w:numPr>
        <w:rPr>
          <w:rFonts w:ascii="Calibri" w:hAnsi="Calibri" w:cs="Calibri"/>
          <w:b/>
          <w:bCs/>
        </w:rPr>
      </w:pPr>
      <w:r w:rsidRPr="00332A8F">
        <w:rPr>
          <w:rFonts w:ascii="Calibri" w:hAnsi="Calibri" w:cs="Calibri"/>
          <w:b/>
          <w:bCs/>
        </w:rPr>
        <w:t>Divisive (top-down)</w:t>
      </w:r>
    </w:p>
    <w:p w14:paraId="6D5B77EA" w14:textId="77777777" w:rsidR="00332A8F" w:rsidRPr="00332A8F" w:rsidRDefault="00332A8F" w:rsidP="00332A8F">
      <w:pPr>
        <w:rPr>
          <w:rFonts w:ascii="Calibri" w:hAnsi="Calibri" w:cs="Calibri"/>
          <w:b/>
          <w:bCs/>
        </w:rPr>
      </w:pPr>
      <w:r w:rsidRPr="00332A8F">
        <w:rPr>
          <w:rFonts w:ascii="Calibri" w:hAnsi="Calibri" w:cs="Calibri"/>
          <w:b/>
          <w:bCs/>
        </w:rPr>
        <w:pict w14:anchorId="50DC013B">
          <v:rect id="_x0000_i1055" style="width:0;height:1.5pt" o:hralign="center" o:hrstd="t" o:hr="t" fillcolor="#a0a0a0" stroked="f"/>
        </w:pict>
      </w:r>
    </w:p>
    <w:p w14:paraId="69143940" w14:textId="77777777" w:rsidR="00332A8F" w:rsidRPr="00332A8F" w:rsidRDefault="00332A8F" w:rsidP="00332A8F">
      <w:pPr>
        <w:rPr>
          <w:rFonts w:ascii="Calibri" w:hAnsi="Calibri" w:cs="Calibri"/>
          <w:b/>
          <w:bCs/>
        </w:rPr>
      </w:pPr>
      <w:r w:rsidRPr="00332A8F">
        <w:rPr>
          <w:rFonts w:ascii="Calibri" w:hAnsi="Calibri" w:cs="Calibri"/>
          <w:b/>
          <w:bCs/>
        </w:rPr>
        <w:t>3. DBSCAN (Density-Based)</w:t>
      </w:r>
    </w:p>
    <w:p w14:paraId="47E54628" w14:textId="77777777" w:rsidR="00332A8F" w:rsidRPr="00332A8F" w:rsidRDefault="00332A8F" w:rsidP="00332A8F">
      <w:pPr>
        <w:numPr>
          <w:ilvl w:val="0"/>
          <w:numId w:val="59"/>
        </w:numPr>
        <w:rPr>
          <w:rFonts w:ascii="Calibri" w:hAnsi="Calibri" w:cs="Calibri"/>
          <w:b/>
          <w:bCs/>
        </w:rPr>
      </w:pPr>
      <w:r w:rsidRPr="00332A8F">
        <w:rPr>
          <w:rFonts w:ascii="Calibri" w:hAnsi="Calibri" w:cs="Calibri"/>
          <w:b/>
          <w:bCs/>
        </w:rPr>
        <w:t>Groups points based on density</w:t>
      </w:r>
    </w:p>
    <w:p w14:paraId="41C15AAD" w14:textId="77777777" w:rsidR="00332A8F" w:rsidRPr="00332A8F" w:rsidRDefault="00332A8F" w:rsidP="00332A8F">
      <w:pPr>
        <w:numPr>
          <w:ilvl w:val="0"/>
          <w:numId w:val="59"/>
        </w:numPr>
        <w:rPr>
          <w:rFonts w:ascii="Calibri" w:hAnsi="Calibri" w:cs="Calibri"/>
          <w:b/>
          <w:bCs/>
        </w:rPr>
      </w:pPr>
      <w:r w:rsidRPr="00332A8F">
        <w:rPr>
          <w:rFonts w:ascii="Calibri" w:hAnsi="Calibri" w:cs="Calibri"/>
          <w:b/>
          <w:bCs/>
        </w:rPr>
        <w:t>Detects noise/outliers</w:t>
      </w:r>
    </w:p>
    <w:p w14:paraId="31C07923" w14:textId="77777777" w:rsidR="00332A8F" w:rsidRPr="00332A8F" w:rsidRDefault="00332A8F" w:rsidP="00332A8F">
      <w:pPr>
        <w:numPr>
          <w:ilvl w:val="0"/>
          <w:numId w:val="59"/>
        </w:numPr>
        <w:rPr>
          <w:rFonts w:ascii="Calibri" w:hAnsi="Calibri" w:cs="Calibri"/>
          <w:b/>
          <w:bCs/>
        </w:rPr>
      </w:pPr>
      <w:r w:rsidRPr="00332A8F">
        <w:rPr>
          <w:rFonts w:ascii="Calibri" w:hAnsi="Calibri" w:cs="Calibri"/>
          <w:b/>
          <w:bCs/>
        </w:rPr>
        <w:t>No need to predefine number of clusters</w:t>
      </w:r>
    </w:p>
    <w:p w14:paraId="35BC1290" w14:textId="77777777" w:rsidR="004C0924" w:rsidRPr="004C0924" w:rsidRDefault="004C0924">
      <w:pPr>
        <w:rPr>
          <w:rFonts w:ascii="Calibri" w:hAnsi="Calibri" w:cs="Calibri"/>
          <w:b/>
          <w:bCs/>
        </w:rPr>
      </w:pPr>
    </w:p>
    <w:sectPr w:rsidR="004C0924" w:rsidRPr="004C09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F77D8"/>
    <w:multiLevelType w:val="multilevel"/>
    <w:tmpl w:val="C15A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E66CAE"/>
    <w:multiLevelType w:val="multilevel"/>
    <w:tmpl w:val="4D96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A7C0D"/>
    <w:multiLevelType w:val="multilevel"/>
    <w:tmpl w:val="9552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71C9D"/>
    <w:multiLevelType w:val="multilevel"/>
    <w:tmpl w:val="E3E8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5F458E"/>
    <w:multiLevelType w:val="multilevel"/>
    <w:tmpl w:val="472C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73ACF"/>
    <w:multiLevelType w:val="multilevel"/>
    <w:tmpl w:val="967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26"/>
  </w:num>
  <w:num w:numId="2" w16cid:durableId="475681162">
    <w:abstractNumId w:val="14"/>
  </w:num>
  <w:num w:numId="3" w16cid:durableId="420839100">
    <w:abstractNumId w:val="47"/>
  </w:num>
  <w:num w:numId="4" w16cid:durableId="880560351">
    <w:abstractNumId w:val="38"/>
  </w:num>
  <w:num w:numId="5" w16cid:durableId="1825391186">
    <w:abstractNumId w:val="48"/>
  </w:num>
  <w:num w:numId="6" w16cid:durableId="245311533">
    <w:abstractNumId w:val="8"/>
  </w:num>
  <w:num w:numId="7" w16cid:durableId="1142651134">
    <w:abstractNumId w:val="7"/>
  </w:num>
  <w:num w:numId="8" w16cid:durableId="742722108">
    <w:abstractNumId w:val="5"/>
  </w:num>
  <w:num w:numId="9" w16cid:durableId="1977484622">
    <w:abstractNumId w:val="34"/>
  </w:num>
  <w:num w:numId="10" w16cid:durableId="390228258">
    <w:abstractNumId w:val="24"/>
  </w:num>
  <w:num w:numId="11" w16cid:durableId="1972393955">
    <w:abstractNumId w:val="27"/>
  </w:num>
  <w:num w:numId="12" w16cid:durableId="1106075263">
    <w:abstractNumId w:val="2"/>
  </w:num>
  <w:num w:numId="13" w16cid:durableId="566570155">
    <w:abstractNumId w:val="46"/>
  </w:num>
  <w:num w:numId="14" w16cid:durableId="596793741">
    <w:abstractNumId w:val="42"/>
  </w:num>
  <w:num w:numId="15" w16cid:durableId="492185517">
    <w:abstractNumId w:val="44"/>
  </w:num>
  <w:num w:numId="16" w16cid:durableId="651329021">
    <w:abstractNumId w:val="28"/>
  </w:num>
  <w:num w:numId="17" w16cid:durableId="969167568">
    <w:abstractNumId w:val="36"/>
  </w:num>
  <w:num w:numId="18" w16cid:durableId="1817061891">
    <w:abstractNumId w:val="13"/>
  </w:num>
  <w:num w:numId="19" w16cid:durableId="1337731283">
    <w:abstractNumId w:val="21"/>
  </w:num>
  <w:num w:numId="20" w16cid:durableId="753282777">
    <w:abstractNumId w:val="45"/>
  </w:num>
  <w:num w:numId="21" w16cid:durableId="1562521962">
    <w:abstractNumId w:val="1"/>
  </w:num>
  <w:num w:numId="22" w16cid:durableId="2058623607">
    <w:abstractNumId w:val="35"/>
  </w:num>
  <w:num w:numId="23" w16cid:durableId="671958355">
    <w:abstractNumId w:val="11"/>
  </w:num>
  <w:num w:numId="24" w16cid:durableId="1812207881">
    <w:abstractNumId w:val="33"/>
  </w:num>
  <w:num w:numId="25" w16cid:durableId="522131629">
    <w:abstractNumId w:val="18"/>
  </w:num>
  <w:num w:numId="26" w16cid:durableId="409886994">
    <w:abstractNumId w:val="43"/>
  </w:num>
  <w:num w:numId="27" w16cid:durableId="1659528876">
    <w:abstractNumId w:val="41"/>
  </w:num>
  <w:num w:numId="28" w16cid:durableId="1812094998">
    <w:abstractNumId w:val="19"/>
  </w:num>
  <w:num w:numId="29" w16cid:durableId="634873900">
    <w:abstractNumId w:val="12"/>
  </w:num>
  <w:num w:numId="30" w16cid:durableId="871379253">
    <w:abstractNumId w:val="50"/>
  </w:num>
  <w:num w:numId="31" w16cid:durableId="826165069">
    <w:abstractNumId w:val="52"/>
  </w:num>
  <w:num w:numId="32" w16cid:durableId="1301769235">
    <w:abstractNumId w:val="16"/>
  </w:num>
  <w:num w:numId="33" w16cid:durableId="242030182">
    <w:abstractNumId w:val="20"/>
  </w:num>
  <w:num w:numId="34" w16cid:durableId="548807713">
    <w:abstractNumId w:val="40"/>
  </w:num>
  <w:num w:numId="35" w16cid:durableId="79180183">
    <w:abstractNumId w:val="30"/>
  </w:num>
  <w:num w:numId="36" w16cid:durableId="553859695">
    <w:abstractNumId w:val="22"/>
  </w:num>
  <w:num w:numId="37" w16cid:durableId="1613904146">
    <w:abstractNumId w:val="10"/>
  </w:num>
  <w:num w:numId="38" w16cid:durableId="1609653946">
    <w:abstractNumId w:val="29"/>
    <w:lvlOverride w:ilvl="0">
      <w:startOverride w:val="1"/>
    </w:lvlOverride>
  </w:num>
  <w:num w:numId="39" w16cid:durableId="1784491506">
    <w:abstractNumId w:val="29"/>
    <w:lvlOverride w:ilvl="0">
      <w:startOverride w:val="2"/>
    </w:lvlOverride>
  </w:num>
  <w:num w:numId="40" w16cid:durableId="996375122">
    <w:abstractNumId w:val="0"/>
    <w:lvlOverride w:ilvl="0">
      <w:startOverride w:val="1"/>
    </w:lvlOverride>
  </w:num>
  <w:num w:numId="41" w16cid:durableId="1833139198">
    <w:abstractNumId w:val="0"/>
    <w:lvlOverride w:ilvl="0">
      <w:startOverride w:val="2"/>
    </w:lvlOverride>
  </w:num>
  <w:num w:numId="42" w16cid:durableId="1869218501">
    <w:abstractNumId w:val="39"/>
    <w:lvlOverride w:ilvl="0">
      <w:startOverride w:val="1"/>
    </w:lvlOverride>
  </w:num>
  <w:num w:numId="43" w16cid:durableId="1897424178">
    <w:abstractNumId w:val="39"/>
    <w:lvlOverride w:ilvl="0">
      <w:startOverride w:val="2"/>
    </w:lvlOverride>
  </w:num>
  <w:num w:numId="44" w16cid:durableId="188184655">
    <w:abstractNumId w:val="17"/>
  </w:num>
  <w:num w:numId="45" w16cid:durableId="2093433182">
    <w:abstractNumId w:val="37"/>
  </w:num>
  <w:num w:numId="46" w16cid:durableId="1895388843">
    <w:abstractNumId w:val="49"/>
  </w:num>
  <w:num w:numId="47" w16cid:durableId="89620145">
    <w:abstractNumId w:val="15"/>
  </w:num>
  <w:num w:numId="48" w16cid:durableId="817110108">
    <w:abstractNumId w:val="31"/>
  </w:num>
  <w:num w:numId="49" w16cid:durableId="519441278">
    <w:abstractNumId w:val="32"/>
  </w:num>
  <w:num w:numId="50" w16cid:durableId="454176964">
    <w:abstractNumId w:val="25"/>
  </w:num>
  <w:num w:numId="51" w16cid:durableId="1260257653">
    <w:abstractNumId w:val="3"/>
    <w:lvlOverride w:ilvl="0">
      <w:startOverride w:val="1"/>
    </w:lvlOverride>
  </w:num>
  <w:num w:numId="52" w16cid:durableId="39597068">
    <w:abstractNumId w:val="3"/>
    <w:lvlOverride w:ilvl="0">
      <w:startOverride w:val="2"/>
    </w:lvlOverride>
  </w:num>
  <w:num w:numId="53" w16cid:durableId="1586957563">
    <w:abstractNumId w:val="3"/>
    <w:lvlOverride w:ilvl="0">
      <w:startOverride w:val="3"/>
    </w:lvlOverride>
  </w:num>
  <w:num w:numId="54" w16cid:durableId="2080397685">
    <w:abstractNumId w:val="3"/>
    <w:lvlOverride w:ilvl="0">
      <w:startOverride w:val="4"/>
    </w:lvlOverride>
  </w:num>
  <w:num w:numId="55" w16cid:durableId="1949043433">
    <w:abstractNumId w:val="23"/>
  </w:num>
  <w:num w:numId="56" w16cid:durableId="1239638055">
    <w:abstractNumId w:val="4"/>
  </w:num>
  <w:num w:numId="57" w16cid:durableId="941031546">
    <w:abstractNumId w:val="6"/>
  </w:num>
  <w:num w:numId="58" w16cid:durableId="1288901045">
    <w:abstractNumId w:val="51"/>
  </w:num>
  <w:num w:numId="59" w16cid:durableId="12980736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256EE"/>
    <w:rsid w:val="00046A10"/>
    <w:rsid w:val="00080B47"/>
    <w:rsid w:val="000D35F6"/>
    <w:rsid w:val="001014E1"/>
    <w:rsid w:val="00151EC3"/>
    <w:rsid w:val="00171A45"/>
    <w:rsid w:val="00187217"/>
    <w:rsid w:val="001F005B"/>
    <w:rsid w:val="002042CC"/>
    <w:rsid w:val="00224197"/>
    <w:rsid w:val="002469FF"/>
    <w:rsid w:val="00261A2F"/>
    <w:rsid w:val="002A3015"/>
    <w:rsid w:val="002C1969"/>
    <w:rsid w:val="002D15A4"/>
    <w:rsid w:val="00316E39"/>
    <w:rsid w:val="00332A8F"/>
    <w:rsid w:val="00357E0A"/>
    <w:rsid w:val="003A17BA"/>
    <w:rsid w:val="003B7F30"/>
    <w:rsid w:val="003D7473"/>
    <w:rsid w:val="003E08C1"/>
    <w:rsid w:val="00422880"/>
    <w:rsid w:val="00422FA5"/>
    <w:rsid w:val="0042764A"/>
    <w:rsid w:val="00491A35"/>
    <w:rsid w:val="004C0924"/>
    <w:rsid w:val="004C4003"/>
    <w:rsid w:val="004C6613"/>
    <w:rsid w:val="00513479"/>
    <w:rsid w:val="00517FDE"/>
    <w:rsid w:val="00525D8E"/>
    <w:rsid w:val="00527F43"/>
    <w:rsid w:val="005E715F"/>
    <w:rsid w:val="00602DFD"/>
    <w:rsid w:val="00653D0A"/>
    <w:rsid w:val="00696B29"/>
    <w:rsid w:val="006F05D1"/>
    <w:rsid w:val="00751787"/>
    <w:rsid w:val="007C0948"/>
    <w:rsid w:val="007C6400"/>
    <w:rsid w:val="00882BAF"/>
    <w:rsid w:val="008848B1"/>
    <w:rsid w:val="00887E90"/>
    <w:rsid w:val="00894875"/>
    <w:rsid w:val="008B3D1C"/>
    <w:rsid w:val="00956F28"/>
    <w:rsid w:val="009878C1"/>
    <w:rsid w:val="00997C57"/>
    <w:rsid w:val="009A633D"/>
    <w:rsid w:val="00A1491B"/>
    <w:rsid w:val="00A2699B"/>
    <w:rsid w:val="00A35927"/>
    <w:rsid w:val="00A57AB1"/>
    <w:rsid w:val="00A730C6"/>
    <w:rsid w:val="00A946E5"/>
    <w:rsid w:val="00AA166A"/>
    <w:rsid w:val="00AB606D"/>
    <w:rsid w:val="00AD1D64"/>
    <w:rsid w:val="00B37463"/>
    <w:rsid w:val="00B65EF7"/>
    <w:rsid w:val="00BB4520"/>
    <w:rsid w:val="00BC3413"/>
    <w:rsid w:val="00BC61C1"/>
    <w:rsid w:val="00BF156A"/>
    <w:rsid w:val="00C161AD"/>
    <w:rsid w:val="00C85E26"/>
    <w:rsid w:val="00CA1950"/>
    <w:rsid w:val="00CD3672"/>
    <w:rsid w:val="00D30448"/>
    <w:rsid w:val="00D52AE5"/>
    <w:rsid w:val="00D60599"/>
    <w:rsid w:val="00D7609B"/>
    <w:rsid w:val="00D912FE"/>
    <w:rsid w:val="00DC29CE"/>
    <w:rsid w:val="00DE0E45"/>
    <w:rsid w:val="00DF51F3"/>
    <w:rsid w:val="00E24FBB"/>
    <w:rsid w:val="00E57A47"/>
    <w:rsid w:val="00E60D10"/>
    <w:rsid w:val="00E8380E"/>
    <w:rsid w:val="00F02C96"/>
    <w:rsid w:val="00F053FF"/>
    <w:rsid w:val="00F56A33"/>
    <w:rsid w:val="00FA468D"/>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 w:type="paragraph" w:customStyle="1" w:styleId="rdsubheader">
    <w:name w:val="rd_sub_header"/>
    <w:basedOn w:val="Normal"/>
    <w:rsid w:val="00D912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9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2061</TotalTime>
  <Pages>15</Pages>
  <Words>2011</Words>
  <Characters>11666</Characters>
  <Application>Microsoft Office Word</Application>
  <DocSecurity>0</DocSecurity>
  <Lines>364</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70</cp:revision>
  <dcterms:created xsi:type="dcterms:W3CDTF">2025-12-03T11:58:00Z</dcterms:created>
  <dcterms:modified xsi:type="dcterms:W3CDTF">2025-12-14T05:21:00Z</dcterms:modified>
</cp:coreProperties>
</file>