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cs"/>
          <w:rtl/>
          <w:lang w:bidi="ar-EG"/>
        </w:rPr>
      </w:pPr>
    </w:p>
    <w:p>
      <w:pPr>
        <w:pStyle w:val="style0"/>
        <w:rPr>
          <w:rFonts w:hint="cs"/>
          <w:rtl/>
          <w:lang w:bidi="ar-EG"/>
        </w:rPr>
      </w:pPr>
    </w:p>
    <w:p>
      <w:pPr>
        <w:pStyle w:val="style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rtl/>
        </w:rPr>
        <w:t>ضمن شبكة القطار السريع داخل أرض المعرض قبل انطلاق فعاليات مؤتمر النقل الذكى</w:t>
      </w:r>
      <w:r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 xml:space="preserve">DESIRO HC </w:t>
      </w:r>
      <w:r>
        <w:rPr>
          <w:b/>
          <w:bCs/>
          <w:sz w:val="32"/>
          <w:szCs w:val="32"/>
          <w:rtl/>
        </w:rPr>
        <w:t>القطار</w:t>
      </w:r>
    </w:p>
    <w:p>
      <w:pPr>
        <w:pStyle w:val="style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rtl/>
        </w:rPr>
        <w:t>وصول القطار</w:t>
      </w:r>
      <w:r>
        <w:rPr>
          <w:b/>
          <w:bCs/>
          <w:sz w:val="24"/>
          <w:szCs w:val="24"/>
          <w:lang w:bidi="ar-EG"/>
        </w:rPr>
        <w:t xml:space="preserve"> DESIRO </w:t>
      </w:r>
      <w:r>
        <w:rPr>
          <w:b/>
          <w:bCs/>
          <w:sz w:val="24"/>
          <w:szCs w:val="24"/>
          <w:lang w:bidi="ar-EG"/>
        </w:rPr>
        <w:t>HC</w:t>
      </w:r>
      <w:r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rtl/>
        </w:rPr>
        <w:t>ضمن شبكة القطار السريع داخل ارض المعارض وذلك قبل انطلاق مؤتمر النقل الذكى</w:t>
      </w:r>
    </w:p>
    <w:p>
      <w:pPr>
        <w:pStyle w:val="style0"/>
        <w:bidi w:val="false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Within the express train network</w:t>
      </w:r>
      <w:r>
        <w:rPr>
          <w:b/>
          <w:bCs/>
          <w:sz w:val="32"/>
          <w:szCs w:val="32"/>
          <w:lang w:bidi="ar-EG"/>
        </w:rPr>
        <w:t>,</w:t>
      </w:r>
      <w:r>
        <w:rPr>
          <w:b/>
          <w:bCs/>
          <w:sz w:val="32"/>
          <w:szCs w:val="32"/>
          <w:lang w:bidi="ar-EG"/>
        </w:rPr>
        <w:t xml:space="preserve"> in the exhibition grounds</w:t>
      </w:r>
      <w:r>
        <w:rPr>
          <w:b/>
          <w:bCs/>
          <w:sz w:val="32"/>
          <w:szCs w:val="32"/>
          <w:lang w:bidi="ar-EG"/>
        </w:rPr>
        <w:t>,</w:t>
      </w:r>
      <w:r>
        <w:rPr>
          <w:b/>
          <w:bCs/>
          <w:sz w:val="32"/>
          <w:szCs w:val="32"/>
          <w:lang w:bidi="ar-EG"/>
        </w:rPr>
        <w:t xml:space="preserve"> before the start of the Smart Transport Conference</w:t>
      </w:r>
      <w:r>
        <w:rPr>
          <w:b/>
          <w:bCs/>
          <w:sz w:val="32"/>
          <w:szCs w:val="32"/>
          <w:lang w:bidi="ar-EG"/>
        </w:rPr>
        <w:t>, There Is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DESIRO</w:t>
      </w:r>
      <w:r>
        <w:rPr>
          <w:b/>
          <w:bCs/>
          <w:sz w:val="32"/>
          <w:szCs w:val="32"/>
          <w:lang w:bidi="ar-EG"/>
        </w:rPr>
        <w:t xml:space="preserve"> HC train</w:t>
      </w:r>
    </w:p>
    <w:p>
      <w:pPr>
        <w:pStyle w:val="style0"/>
        <w:bidi w:val="false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The arrival of the DESIRO </w:t>
      </w:r>
      <w:r>
        <w:rPr>
          <w:b/>
          <w:bCs/>
          <w:sz w:val="24"/>
          <w:szCs w:val="24"/>
          <w:lang w:bidi="ar-EG"/>
        </w:rPr>
        <w:t>HC</w:t>
      </w:r>
      <w:r>
        <w:rPr>
          <w:b/>
          <w:bCs/>
          <w:sz w:val="24"/>
          <w:szCs w:val="24"/>
          <w:lang w:bidi="ar-EG"/>
        </w:rPr>
        <w:t xml:space="preserve"> train within the high-speed train network inside the fairgrounds, before the start of the Smart Transport Conference</w:t>
      </w:r>
    </w:p>
    <w:p>
      <w:pPr>
        <w:pStyle w:val="style0"/>
        <w:bidi w:val="false"/>
        <w:rPr>
          <w:b/>
          <w:bCs/>
          <w:sz w:val="24"/>
          <w:szCs w:val="24"/>
          <w:lang w:bidi="ar-EG"/>
        </w:rPr>
      </w:pPr>
    </w:p>
    <w:p>
      <w:pPr>
        <w:pStyle w:val="style0"/>
        <w:jc w:val="both"/>
        <w:rPr>
          <w:b/>
          <w:bCs/>
          <w:sz w:val="32"/>
          <w:szCs w:val="32"/>
          <w:rtl/>
          <w:lang w:bidi="ar-EG"/>
        </w:rPr>
      </w:pPr>
      <w:r>
        <w:rPr>
          <w:rFonts w:cs="Arial" w:hint="cs"/>
          <w:b/>
          <w:bCs/>
          <w:sz w:val="32"/>
          <w:szCs w:val="32"/>
          <w:rtl/>
          <w:lang w:bidi="ar-EG"/>
        </w:rPr>
        <w:t>اول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قطار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اقليمي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من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شبكة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القطار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الكهربائي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السريع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واتاحة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تفقدها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لزائري</w:t>
      </w:r>
      <w:r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>
        <w:rPr>
          <w:rFonts w:cs="Arial" w:hint="cs"/>
          <w:b/>
          <w:bCs/>
          <w:sz w:val="32"/>
          <w:szCs w:val="32"/>
          <w:rtl/>
          <w:lang w:bidi="ar-EG"/>
        </w:rPr>
        <w:t>المعرض</w:t>
      </w:r>
    </w:p>
    <w:p>
      <w:pPr>
        <w:pStyle w:val="style0"/>
        <w:jc w:val="both"/>
        <w:rPr>
          <w:rFonts w:hint="cs"/>
          <w:b/>
          <w:bCs/>
          <w:sz w:val="24"/>
          <w:szCs w:val="24"/>
          <w:rtl/>
          <w:lang w:bidi="ar-EG"/>
        </w:rPr>
      </w:pPr>
      <w:r>
        <w:rPr>
          <w:rFonts w:cs="Arial" w:hint="cs"/>
          <w:b/>
          <w:bCs/>
          <w:sz w:val="24"/>
          <w:szCs w:val="24"/>
          <w:rtl/>
          <w:lang w:bidi="ar-EG"/>
        </w:rPr>
        <w:t>مع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بدء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العد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التنازلي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لانطلاق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فعاليات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الدورة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الخامسة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للمعرض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والمؤتمر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الدولي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للنقل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الذكي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والبنية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التحتية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واللوجيستيات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للشرق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الاوسط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وافريقيا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>TransMEA2023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النقل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: </w:t>
      </w:r>
      <w:r>
        <w:rPr>
          <w:rFonts w:cs="Arial" w:hint="cs"/>
          <w:b/>
          <w:bCs/>
          <w:sz w:val="24"/>
          <w:szCs w:val="24"/>
          <w:rtl/>
          <w:lang w:bidi="ar-EG"/>
        </w:rPr>
        <w:t>اصطفاف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بالساحة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الخارجية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للمعرض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لمشروعات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الجر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الكهربائي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ووسائل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النقل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الجماعي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الحديثة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صديقة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البيئة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أبرزها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اول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قطار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اقليمي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من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شبكة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القطار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الكهربائي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السريع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واتاحة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تفقدها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لزائري</w:t>
      </w:r>
      <w:r>
        <w:rPr>
          <w:rFonts w:cs="Arial"/>
          <w:b/>
          <w:bCs/>
          <w:sz w:val="24"/>
          <w:szCs w:val="24"/>
          <w:rtl/>
          <w:lang w:bidi="ar-EG"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ar-EG"/>
        </w:rPr>
        <w:t>المعرض</w:t>
      </w:r>
    </w:p>
    <w:p>
      <w:pPr>
        <w:pStyle w:val="style0"/>
        <w:bidi w:val="false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The </w:t>
      </w:r>
      <w:r>
        <w:rPr>
          <w:b/>
          <w:bCs/>
          <w:sz w:val="32"/>
          <w:szCs w:val="32"/>
          <w:lang w:bidi="ar-EG"/>
        </w:rPr>
        <w:t>F</w:t>
      </w:r>
      <w:r>
        <w:rPr>
          <w:b/>
          <w:bCs/>
          <w:sz w:val="32"/>
          <w:szCs w:val="32"/>
          <w:lang w:bidi="ar-EG"/>
        </w:rPr>
        <w:t xml:space="preserve">irst </w:t>
      </w:r>
      <w:r>
        <w:rPr>
          <w:b/>
          <w:bCs/>
          <w:sz w:val="32"/>
          <w:szCs w:val="32"/>
          <w:lang w:bidi="ar-EG"/>
        </w:rPr>
        <w:t>R</w:t>
      </w:r>
      <w:r>
        <w:rPr>
          <w:b/>
          <w:bCs/>
          <w:sz w:val="32"/>
          <w:szCs w:val="32"/>
          <w:lang w:bidi="ar-EG"/>
        </w:rPr>
        <w:t xml:space="preserve">egional </w:t>
      </w:r>
      <w:r>
        <w:rPr>
          <w:b/>
          <w:bCs/>
          <w:sz w:val="32"/>
          <w:szCs w:val="32"/>
          <w:lang w:bidi="ar-EG"/>
        </w:rPr>
        <w:t>T</w:t>
      </w:r>
      <w:r>
        <w:rPr>
          <w:b/>
          <w:bCs/>
          <w:sz w:val="32"/>
          <w:szCs w:val="32"/>
          <w:lang w:bidi="ar-EG"/>
        </w:rPr>
        <w:t xml:space="preserve">rain </w:t>
      </w:r>
      <w:r>
        <w:rPr>
          <w:b/>
          <w:bCs/>
          <w:sz w:val="32"/>
          <w:szCs w:val="32"/>
          <w:lang w:bidi="ar-EG"/>
        </w:rPr>
        <w:t>of</w:t>
      </w:r>
      <w:r>
        <w:rPr>
          <w:b/>
          <w:bCs/>
          <w:sz w:val="32"/>
          <w:szCs w:val="32"/>
          <w:lang w:bidi="ar-EG"/>
        </w:rPr>
        <w:t xml:space="preserve"> the </w:t>
      </w:r>
      <w:r>
        <w:rPr>
          <w:b/>
          <w:bCs/>
          <w:sz w:val="32"/>
          <w:szCs w:val="32"/>
          <w:lang w:bidi="ar-EG"/>
        </w:rPr>
        <w:t>E</w:t>
      </w:r>
      <w:r>
        <w:rPr>
          <w:b/>
          <w:bCs/>
          <w:sz w:val="32"/>
          <w:szCs w:val="32"/>
          <w:lang w:bidi="ar-EG"/>
        </w:rPr>
        <w:t xml:space="preserve">lectric </w:t>
      </w:r>
      <w:r>
        <w:rPr>
          <w:b/>
          <w:bCs/>
          <w:sz w:val="32"/>
          <w:szCs w:val="32"/>
          <w:lang w:bidi="ar-EG"/>
        </w:rPr>
        <w:t>E</w:t>
      </w:r>
      <w:r>
        <w:rPr>
          <w:b/>
          <w:bCs/>
          <w:sz w:val="32"/>
          <w:szCs w:val="32"/>
          <w:lang w:bidi="ar-EG"/>
        </w:rPr>
        <w:t xml:space="preserve">xpress </w:t>
      </w:r>
      <w:r>
        <w:rPr>
          <w:b/>
          <w:bCs/>
          <w:sz w:val="32"/>
          <w:szCs w:val="32"/>
          <w:lang w:bidi="ar-EG"/>
        </w:rPr>
        <w:t>T</w:t>
      </w:r>
      <w:r>
        <w:rPr>
          <w:b/>
          <w:bCs/>
          <w:sz w:val="32"/>
          <w:szCs w:val="32"/>
          <w:lang w:bidi="ar-EG"/>
        </w:rPr>
        <w:t xml:space="preserve">rain </w:t>
      </w:r>
      <w:r>
        <w:rPr>
          <w:b/>
          <w:bCs/>
          <w:sz w:val="32"/>
          <w:szCs w:val="32"/>
          <w:lang w:bidi="ar-EG"/>
        </w:rPr>
        <w:t>N</w:t>
      </w:r>
      <w:r>
        <w:rPr>
          <w:b/>
          <w:bCs/>
          <w:sz w:val="32"/>
          <w:szCs w:val="32"/>
          <w:lang w:bidi="ar-EG"/>
        </w:rPr>
        <w:t>etwork</w:t>
      </w:r>
      <w:r>
        <w:rPr>
          <w:b/>
          <w:bCs/>
          <w:sz w:val="32"/>
          <w:szCs w:val="32"/>
          <w:lang w:bidi="ar-EG"/>
        </w:rPr>
        <w:t>,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M</w:t>
      </w:r>
      <w:r>
        <w:rPr>
          <w:b/>
          <w:bCs/>
          <w:sz w:val="32"/>
          <w:szCs w:val="32"/>
          <w:lang w:bidi="ar-EG"/>
        </w:rPr>
        <w:t>ak</w:t>
      </w:r>
      <w:r>
        <w:rPr>
          <w:b/>
          <w:bCs/>
          <w:sz w:val="32"/>
          <w:szCs w:val="32"/>
          <w:lang w:bidi="ar-EG"/>
        </w:rPr>
        <w:t>ing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I</w:t>
      </w:r>
      <w:r>
        <w:rPr>
          <w:b/>
          <w:bCs/>
          <w:sz w:val="32"/>
          <w:szCs w:val="32"/>
          <w:lang w:bidi="ar-EG"/>
        </w:rPr>
        <w:t xml:space="preserve">t </w:t>
      </w:r>
      <w:r>
        <w:rPr>
          <w:b/>
          <w:bCs/>
          <w:sz w:val="32"/>
          <w:szCs w:val="32"/>
          <w:lang w:bidi="ar-EG"/>
        </w:rPr>
        <w:t>P</w:t>
      </w:r>
      <w:r>
        <w:rPr>
          <w:b/>
          <w:bCs/>
          <w:sz w:val="32"/>
          <w:szCs w:val="32"/>
          <w:lang w:bidi="ar-EG"/>
        </w:rPr>
        <w:t>ossible to</w:t>
      </w:r>
      <w:r>
        <w:rPr>
          <w:b/>
          <w:bCs/>
          <w:sz w:val="32"/>
          <w:szCs w:val="32"/>
          <w:lang w:bidi="ar-EG"/>
        </w:rPr>
        <w:t xml:space="preserve"> be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I</w:t>
      </w:r>
      <w:r>
        <w:rPr>
          <w:b/>
          <w:bCs/>
          <w:sz w:val="32"/>
          <w:szCs w:val="32"/>
          <w:lang w:bidi="ar-EG"/>
        </w:rPr>
        <w:t>nspect</w:t>
      </w:r>
      <w:r>
        <w:rPr>
          <w:b/>
          <w:bCs/>
          <w:sz w:val="32"/>
          <w:szCs w:val="32"/>
          <w:lang w:bidi="ar-EG"/>
        </w:rPr>
        <w:t>ed</w:t>
      </w:r>
      <w:r>
        <w:rPr>
          <w:b/>
          <w:bCs/>
          <w:sz w:val="32"/>
          <w:szCs w:val="32"/>
          <w:lang w:bidi="ar-EG"/>
        </w:rPr>
        <w:t xml:space="preserve"> for </w:t>
      </w:r>
      <w:r>
        <w:rPr>
          <w:b/>
          <w:bCs/>
          <w:sz w:val="32"/>
          <w:szCs w:val="32"/>
          <w:lang w:bidi="ar-EG"/>
        </w:rPr>
        <w:t>V</w:t>
      </w:r>
      <w:r>
        <w:rPr>
          <w:b/>
          <w:bCs/>
          <w:sz w:val="32"/>
          <w:szCs w:val="32"/>
          <w:lang w:bidi="ar-EG"/>
        </w:rPr>
        <w:t xml:space="preserve">isitors </w:t>
      </w:r>
      <w:r>
        <w:rPr>
          <w:b/>
          <w:bCs/>
          <w:sz w:val="32"/>
          <w:szCs w:val="32"/>
          <w:lang w:bidi="ar-EG"/>
        </w:rPr>
        <w:t>of</w:t>
      </w:r>
      <w:r>
        <w:rPr>
          <w:b/>
          <w:bCs/>
          <w:sz w:val="32"/>
          <w:szCs w:val="32"/>
          <w:lang w:bidi="ar-EG"/>
        </w:rPr>
        <w:t xml:space="preserve"> the </w:t>
      </w:r>
      <w:r>
        <w:rPr>
          <w:b/>
          <w:bCs/>
          <w:sz w:val="32"/>
          <w:szCs w:val="32"/>
          <w:lang w:bidi="ar-EG"/>
        </w:rPr>
        <w:t>E</w:t>
      </w:r>
      <w:r>
        <w:rPr>
          <w:b/>
          <w:bCs/>
          <w:sz w:val="32"/>
          <w:szCs w:val="32"/>
          <w:lang w:bidi="ar-EG"/>
        </w:rPr>
        <w:t>xhibition</w:t>
      </w:r>
    </w:p>
    <w:p>
      <w:pPr>
        <w:pStyle w:val="style0"/>
        <w:bidi w:val="false"/>
        <w:jc w:val="both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With the start of the countdown </w:t>
      </w:r>
      <w:r>
        <w:rPr>
          <w:b/>
          <w:bCs/>
          <w:sz w:val="24"/>
          <w:szCs w:val="24"/>
          <w:lang w:val="en-US" w:bidi="ar-EG"/>
        </w:rPr>
        <w:t>of</w:t>
      </w:r>
      <w:r>
        <w:rPr>
          <w:b/>
          <w:bCs/>
          <w:sz w:val="24"/>
          <w:szCs w:val="24"/>
          <w:lang w:bidi="ar-EG"/>
        </w:rPr>
        <w:t xml:space="preserve"> the launch of the activities of the fifth session of the International Exhibition and Conference o</w:t>
      </w:r>
      <w:r>
        <w:rPr>
          <w:b/>
          <w:bCs/>
          <w:sz w:val="24"/>
          <w:szCs w:val="24"/>
          <w:lang w:val="en-US" w:bidi="ar-EG"/>
        </w:rPr>
        <w:t>f Smart</w:t>
      </w:r>
      <w:r>
        <w:rPr>
          <w:b/>
          <w:bCs/>
          <w:sz w:val="24"/>
          <w:szCs w:val="24"/>
          <w:lang w:bidi="ar-EG"/>
        </w:rPr>
        <w:t xml:space="preserve"> Transport, Infrastructure and Logistics for the Middle East and Africa</w:t>
      </w:r>
      <w:r>
        <w:rPr>
          <w:b/>
          <w:bCs/>
          <w:sz w:val="24"/>
          <w:szCs w:val="24"/>
          <w:lang w:val="en-US" w:bidi="ar-EG"/>
        </w:rPr>
        <w:t>,</w:t>
      </w:r>
      <w:r>
        <w:rPr>
          <w:b/>
          <w:bCs/>
          <w:sz w:val="24"/>
          <w:szCs w:val="24"/>
          <w:lang w:bidi="ar-EG"/>
        </w:rPr>
        <w:t xml:space="preserve"> Trans</w:t>
      </w:r>
      <w:r>
        <w:rPr>
          <w:b/>
          <w:bCs/>
          <w:sz w:val="24"/>
          <w:szCs w:val="24"/>
          <w:lang w:bidi="ar-EG"/>
        </w:rPr>
        <w:t>-</w:t>
      </w:r>
      <w:r>
        <w:rPr>
          <w:b/>
          <w:bCs/>
          <w:sz w:val="24"/>
          <w:szCs w:val="24"/>
          <w:lang w:bidi="ar-EG"/>
        </w:rPr>
        <w:t>MEA</w:t>
      </w:r>
      <w:r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 xml:space="preserve">2023 </w:t>
      </w:r>
      <w:r>
        <w:rPr>
          <w:b/>
          <w:bCs/>
          <w:sz w:val="24"/>
          <w:szCs w:val="24"/>
          <w:lang w:val="en-US" w:bidi="ar-EG"/>
        </w:rPr>
        <w:t xml:space="preserve">the </w:t>
      </w:r>
      <w:r>
        <w:rPr>
          <w:b/>
          <w:bCs/>
          <w:sz w:val="24"/>
          <w:szCs w:val="24"/>
          <w:lang w:bidi="ar-EG"/>
        </w:rPr>
        <w:t xml:space="preserve">Ministry of </w:t>
      </w:r>
      <w:r>
        <w:rPr>
          <w:b/>
          <w:bCs/>
          <w:sz w:val="24"/>
          <w:szCs w:val="24"/>
          <w:lang w:bidi="ar-EG"/>
        </w:rPr>
        <w:t>Transport</w:t>
      </w:r>
      <w:r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val="en-US" w:bidi="ar-EG"/>
        </w:rPr>
        <w:t xml:space="preserve">announced </w:t>
      </w:r>
      <w:r>
        <w:rPr>
          <w:b/>
          <w:bCs/>
          <w:sz w:val="24"/>
          <w:szCs w:val="24"/>
          <w:lang w:bidi="ar-EG"/>
        </w:rPr>
        <w:t xml:space="preserve">: Lining up in the outdoor yard of the </w:t>
      </w:r>
      <w:r>
        <w:rPr>
          <w:b/>
          <w:bCs/>
          <w:sz w:val="24"/>
          <w:szCs w:val="24"/>
          <w:lang w:bidi="ar-EG"/>
        </w:rPr>
        <w:t xml:space="preserve"> electric traction projects</w:t>
      </w:r>
      <w:r>
        <w:rPr>
          <w:b/>
          <w:bCs/>
          <w:sz w:val="24"/>
          <w:szCs w:val="24"/>
          <w:lang w:val="en-US" w:bidi="ar-EG"/>
        </w:rPr>
        <w:t>,</w:t>
      </w:r>
      <w:r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 xml:space="preserve">and </w:t>
      </w:r>
      <w:r>
        <w:rPr>
          <w:b/>
          <w:bCs/>
          <w:sz w:val="24"/>
          <w:szCs w:val="24"/>
          <w:lang w:val="en-US" w:bidi="ar-EG"/>
        </w:rPr>
        <w:t xml:space="preserve">the </w:t>
      </w:r>
      <w:r>
        <w:rPr>
          <w:b/>
          <w:bCs/>
          <w:sz w:val="24"/>
          <w:szCs w:val="24"/>
          <w:lang w:bidi="ar-EG"/>
        </w:rPr>
        <w:t>modern environmentally friendly mass transportation</w:t>
      </w:r>
      <w:r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val="en-US" w:bidi="ar-EG"/>
        </w:rPr>
        <w:t>of the exhibition</w:t>
      </w:r>
      <w:r>
        <w:rPr>
          <w:b/>
          <w:bCs/>
          <w:sz w:val="24"/>
          <w:szCs w:val="24"/>
          <w:lang w:bidi="ar-EG"/>
        </w:rPr>
        <w:t>, most notably the first regional train from the electric express train network</w:t>
      </w:r>
      <w:r>
        <w:rPr>
          <w:b/>
          <w:bCs/>
          <w:sz w:val="24"/>
          <w:szCs w:val="24"/>
          <w:lang w:val="en-US" w:bidi="ar-EG"/>
        </w:rPr>
        <w:t>,</w:t>
      </w:r>
      <w:r>
        <w:rPr>
          <w:b/>
          <w:bCs/>
          <w:sz w:val="24"/>
          <w:szCs w:val="24"/>
          <w:lang w:bidi="ar-EG"/>
        </w:rPr>
        <w:t xml:space="preserve"> and making it possible to</w:t>
      </w:r>
      <w:r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val="en-US" w:bidi="ar-EG"/>
        </w:rPr>
        <w:t>be</w:t>
      </w:r>
      <w:r>
        <w:rPr>
          <w:b/>
          <w:bCs/>
          <w:sz w:val="24"/>
          <w:szCs w:val="24"/>
          <w:lang w:bidi="ar-EG"/>
        </w:rPr>
        <w:t xml:space="preserve"> inspect</w:t>
      </w:r>
      <w:r>
        <w:rPr>
          <w:b/>
          <w:bCs/>
          <w:sz w:val="24"/>
          <w:szCs w:val="24"/>
          <w:lang w:val="en-US" w:bidi="ar-EG"/>
        </w:rPr>
        <w:t>ed</w:t>
      </w:r>
      <w:r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val="en-US" w:bidi="ar-EG"/>
        </w:rPr>
        <w:t xml:space="preserve">by </w:t>
      </w:r>
      <w:r>
        <w:rPr>
          <w:b/>
          <w:bCs/>
          <w:sz w:val="24"/>
          <w:szCs w:val="24"/>
          <w:lang w:bidi="ar-EG"/>
        </w:rPr>
        <w:t xml:space="preserve">visitors </w:t>
      </w:r>
      <w:r>
        <w:rPr>
          <w:b/>
          <w:bCs/>
          <w:sz w:val="24"/>
          <w:szCs w:val="24"/>
          <w:lang w:bidi="ar-EG"/>
        </w:rPr>
        <w:t>of</w:t>
      </w:r>
      <w:bookmarkStart w:id="0" w:name="_GoBack"/>
      <w:bookmarkEnd w:id="0"/>
      <w:r>
        <w:rPr>
          <w:b/>
          <w:bCs/>
          <w:sz w:val="24"/>
          <w:szCs w:val="24"/>
          <w:lang w:bidi="ar-EG"/>
        </w:rPr>
        <w:t xml:space="preserve"> the exhibition</w:t>
      </w:r>
    </w:p>
    <w:p>
      <w:pPr>
        <w:pStyle w:val="style0"/>
        <w:bidi w:val="false"/>
        <w:rPr>
          <w:b/>
          <w:bCs/>
          <w:sz w:val="24"/>
          <w:szCs w:val="24"/>
          <w:lang w:bidi="ar-EG"/>
        </w:rPr>
      </w:pPr>
    </w:p>
    <w:p>
      <w:pPr>
        <w:pStyle w:val="style0"/>
        <w:rPr>
          <w:rFonts w:hint="cs"/>
          <w:b/>
          <w:bCs/>
          <w:sz w:val="24"/>
          <w:szCs w:val="24"/>
          <w:rtl/>
          <w:lang w:bidi="ar-EG"/>
        </w:rPr>
      </w:pP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246</Words>
  <Pages>1</Pages>
  <Characters>1330</Characters>
  <Application>WPS Office</Application>
  <DocSecurity>0</DocSecurity>
  <Paragraphs>13</Paragraphs>
  <ScaleCrop>false</ScaleCrop>
  <LinksUpToDate>false</LinksUpToDate>
  <CharactersWithSpaces>1569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2023-11-16T21:22:54Z</dcterms:created>
  <dc:creator>amira farouk</dc:creator>
  <lastModifiedBy>M2003J15SC</lastModifiedBy>
  <dcterms:modified xsi:type="dcterms:W3CDTF">2023-11-16T21:22:54Z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