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House Price Prediction Project Report</w:t>
      </w:r>
    </w:p>
    <w:p>
      <w:pPr>
        <w:pStyle w:val="Heading2"/>
      </w:pPr>
      <w:r>
        <w:t>1. Introduction</w:t>
      </w:r>
    </w:p>
    <w:p>
      <w:r>
        <w:t>This project aims to build a machine learning model to predict house prices using the Ames Housing dataset. The dataset provides rich information about various characteristics of residential homes in Ames, Iowa, USA.</w:t>
      </w:r>
    </w:p>
    <w:p>
      <w:pPr>
        <w:pStyle w:val="Heading2"/>
      </w:pPr>
      <w:r>
        <w:t>2. Data Source</w:t>
      </w:r>
    </w:p>
    <w:p>
      <w:r>
        <w:t>The dataset used in this project was obtained from Kaggle: https://www.kaggle.com/datasets/prevek18/ames-housing-dataset?resource=download</w:t>
        <w:br/>
        <w:t>It contains detailed information on 82 variables describing aspects such as the physical characteristics of the house, location, and sale price.</w:t>
      </w:r>
    </w:p>
    <w:p>
      <w:pPr>
        <w:pStyle w:val="Heading2"/>
      </w:pPr>
      <w:r>
        <w:t>3. Project Objectives</w:t>
      </w:r>
    </w:p>
    <w:p>
      <w:r>
        <w:t>- Develop a machine learning model capable of predicting house prices accurately.</w:t>
        <w:br/>
        <w:t>- Understand the relationship between various features and house sale prices.</w:t>
        <w:br/>
        <w:t>- Identify the most influential factors affecting the house prices.</w:t>
        <w:br/>
        <w:t>- Deploy this project as a portfolio piece for job applications in the data field.</w:t>
      </w:r>
    </w:p>
    <w:p>
      <w:pPr>
        <w:pStyle w:val="Heading2"/>
      </w:pPr>
      <w:r>
        <w:t>4. Data Variables</w:t>
      </w:r>
    </w:p>
    <w:p>
      <w:r>
        <w:t>The dataset contains both independent and dependent variables:</w:t>
        <w:br/>
        <w:t>- Dependent variable: SalePrice (the house sale price).</w:t>
        <w:br/>
        <w:t>- Independent variables include:</w:t>
        <w:br/>
        <w:t xml:space="preserve">  • GrLivArea (Above grade living area)</w:t>
        <w:br/>
        <w:t xml:space="preserve">  • OverallQual (Overall material and finish quality)</w:t>
        <w:br/>
        <w:t xml:space="preserve">  • GarageCars (Number of garage cars)</w:t>
        <w:br/>
        <w:t xml:space="preserve">  • TotalBsmtSF (Total basement area)</w:t>
        <w:br/>
        <w:t xml:space="preserve">  • 1stFlrSF (First floor square feet)</w:t>
        <w:br/>
        <w:t xml:space="preserve">  • YearBuilt (Year built)</w:t>
        <w:br/>
        <w:t xml:space="preserve">  • FullBath (Full bathrooms above grade)</w:t>
      </w:r>
    </w:p>
    <w:p>
      <w:pPr>
        <w:pStyle w:val="Heading2"/>
      </w:pPr>
      <w:r>
        <w:t>5. Model Building Steps</w:t>
      </w:r>
    </w:p>
    <w:p>
      <w:r>
        <w:t>1. Load the dataset using pandas.</w:t>
        <w:br/>
        <w:t>2. Explore and visualize the correlation of variables with SalePrice.</w:t>
        <w:br/>
        <w:t>3. Split the data into training and testing sets.</w:t>
        <w:br/>
        <w:t>4. Handle missing values using median/mode imputation.</w:t>
        <w:br/>
        <w:t>5. Encode categorical variables using OneHotEncoder.</w:t>
        <w:br/>
        <w:t>6. Normalize numerical values using StandardScaler.</w:t>
        <w:br/>
        <w:t>7. Build a pipeline combining preprocessing and a Random Forest Regressor.</w:t>
        <w:br/>
        <w:t>8. Train the model and evaluate its performance using Root Mean Squared Error (RMSE).</w:t>
        <w:br/>
        <w:t>9. Visualize feature importance and correlations.</w:t>
      </w:r>
    </w:p>
    <w:p>
      <w:pPr>
        <w:pStyle w:val="Heading2"/>
      </w:pPr>
      <w:r>
        <w:t>6. Importance and Impact</w:t>
      </w:r>
    </w:p>
    <w:p>
      <w:r>
        <w:t>This model is crucial for real estate valuation and decision-making. By analyzing key features, buyers and sellers can understand what drives property prices. The model also demonstrates essential data science skills, making it a strong portfolio piece for job seekers in the AI and analytics domain.</w:t>
      </w:r>
    </w:p>
    <w:p>
      <w:pPr>
        <w:pStyle w:val="Heading2"/>
      </w:pPr>
      <w:r>
        <w:t>7. Results</w:t>
      </w:r>
    </w:p>
    <w:p>
      <w:r>
        <w:t>The model achieved a low RMSE score on the test data, indicating high prediction accuracy. The most important predictors of house prices were GrLivArea, OverallQual, GarageCars, and TotalBsmtSF.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