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C5" w:rsidRDefault="00363E09" w:rsidP="00107BDB">
      <w:pPr>
        <w:ind w:left="360"/>
      </w:pPr>
      <w:r>
        <w:t xml:space="preserve">L’objectif de mon projet est de concevoir et de mettre en œuvre une chaîne d’intégration et de déploiement continus (CI/CD) pour une application web composée d’un front-end et d’un back-end. Ce projet vise à automatiser les étapes de </w:t>
      </w:r>
      <w:proofErr w:type="spellStart"/>
      <w:r>
        <w:t>build</w:t>
      </w:r>
      <w:proofErr w:type="spellEnd"/>
      <w:r>
        <w:t xml:space="preserve">, test, analyse de code, stockage des artefacts, déploiement et supervision, en s’appuyant sur des outils </w:t>
      </w:r>
      <w:proofErr w:type="spellStart"/>
      <w:r>
        <w:t>DevOps</w:t>
      </w:r>
      <w:proofErr w:type="spellEnd"/>
      <w:r>
        <w:t xml:space="preserve"> tels que Jenkins, </w:t>
      </w:r>
      <w:proofErr w:type="spellStart"/>
      <w:r>
        <w:t>SonarQube</w:t>
      </w:r>
      <w:proofErr w:type="spellEnd"/>
      <w:r>
        <w:t xml:space="preserve">, Nexus, Docker,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et </w:t>
      </w:r>
      <w:proofErr w:type="spellStart"/>
      <w:r>
        <w:t>Grafana</w:t>
      </w:r>
      <w:proofErr w:type="spellEnd"/>
      <w:r>
        <w:t>. Cette démarche permet de fiabiliser les déploiements, d'améliorer la qualité du code, et de faciliter le suivi du bon fonctionnement des services en production.</w:t>
      </w:r>
    </w:p>
    <w:p w:rsidR="00783102" w:rsidRDefault="00783102" w:rsidP="007831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t>Liste des compé</w:t>
      </w:r>
      <w:r w:rsidR="00107BDB">
        <w:t>tences acquises dans mon projet</w:t>
      </w:r>
      <w:r>
        <w:rPr>
          <w:rFonts w:eastAsia="Times New Roman" w:cstheme="minorHAnsi"/>
          <w:sz w:val="24"/>
          <w:szCs w:val="24"/>
          <w:lang w:eastAsia="fr-FR"/>
        </w:rPr>
        <w:t> :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Définir les objectifs du projet et ses livrables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Identifier les technologies principales à utiliser (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GitLab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Ansible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, Docker,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>, Jenkins, etc.)</w:t>
      </w:r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 Établir un diagramme d'architecture du système cible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t xml:space="preserve">Création et gestion d’un dépôt </w:t>
      </w:r>
      <w:proofErr w:type="spellStart"/>
      <w:r>
        <w:t>GitLab</w:t>
      </w:r>
      <w:proofErr w:type="spellEnd"/>
      <w:r>
        <w:t xml:space="preserve"> personnel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Installer et configurer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Ansible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sur une machine de contrôle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Écrire des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playbooks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Ansible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pour la configuration de serveurs Linux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Automatiser l'installation de Docker avec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Ansible</w:t>
      </w:r>
      <w:proofErr w:type="spellEnd"/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Installer Docker sur les machines cibles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Construire et tester une image Docker personnalisée</w:t>
      </w:r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Configurer un registre Docker (ex : Docker Hub) pour stocker les images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Installer un cluster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(en local)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Créer des fichiers YAML pour définir des déploiements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Configurer des services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(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NodePort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>)</w:t>
      </w:r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Déployer une application conteneurisée sur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Installer Jenkins sur un serveur dédié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Configurer un pipeline Jenkins pour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builder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des images Docker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Automatiser</w:t>
      </w:r>
      <w:r>
        <w:rPr>
          <w:rFonts w:eastAsia="Times New Roman" w:cstheme="minorHAnsi"/>
          <w:sz w:val="24"/>
          <w:szCs w:val="24"/>
          <w:lang w:eastAsia="fr-FR"/>
        </w:rPr>
        <w:t xml:space="preserve"> les tests </w:t>
      </w:r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Déployer les applications directement depuis Jenkins vers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Installer et configurer un serveur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SonarQube</w:t>
      </w:r>
      <w:proofErr w:type="spellEnd"/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Configurer l’intégration de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SonarQube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dans le pipeline Jenkins</w:t>
      </w:r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Analyser la qualité du code de l’application avec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SonarQube</w:t>
      </w:r>
      <w:proofErr w:type="spellEnd"/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Stockage</w:t>
      </w:r>
      <w:r>
        <w:rPr>
          <w:rFonts w:eastAsia="Times New Roman" w:cstheme="minorHAnsi"/>
          <w:sz w:val="24"/>
          <w:szCs w:val="24"/>
          <w:lang w:eastAsia="fr-FR"/>
        </w:rPr>
        <w:t xml:space="preserve"> d’artefacts et d’images Docker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Installer et configurer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Prometheus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dans le cluster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Configurer des alertes basées sur les métriques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Prometheus</w:t>
      </w:r>
      <w:proofErr w:type="spellEnd"/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Installer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Grafana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pour visualiser les données de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Prometheus</w:t>
      </w:r>
      <w:proofErr w:type="spellEnd"/>
    </w:p>
    <w:p w:rsid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 xml:space="preserve">Créer des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dashboards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83102">
        <w:rPr>
          <w:rFonts w:eastAsia="Times New Roman" w:cstheme="minorHAnsi"/>
          <w:sz w:val="24"/>
          <w:szCs w:val="24"/>
          <w:lang w:eastAsia="fr-FR"/>
        </w:rPr>
        <w:t>Grafana</w:t>
      </w:r>
      <w:proofErr w:type="spellEnd"/>
      <w:r w:rsidRPr="00783102">
        <w:rPr>
          <w:rFonts w:eastAsia="Times New Roman" w:cstheme="minorHAnsi"/>
          <w:sz w:val="24"/>
          <w:szCs w:val="24"/>
          <w:lang w:eastAsia="fr-FR"/>
        </w:rPr>
        <w:t xml:space="preserve"> pour surveiller les performances des applications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Documenter les procédures de déploiement et de maintenance</w:t>
      </w:r>
    </w:p>
    <w:p w:rsidR="00783102" w:rsidRPr="00783102" w:rsidRDefault="00783102" w:rsidP="0078310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3102">
        <w:rPr>
          <w:rFonts w:eastAsia="Times New Roman" w:cstheme="minorHAnsi"/>
          <w:sz w:val="24"/>
          <w:szCs w:val="24"/>
          <w:lang w:eastAsia="fr-FR"/>
        </w:rPr>
        <w:t>Valider la conformité du système avec les critères du titre professionnel</w:t>
      </w:r>
    </w:p>
    <w:p w:rsidR="00D060F8" w:rsidRDefault="00D060F8" w:rsidP="00783102">
      <w:pPr>
        <w:pStyle w:val="ListParagraph"/>
      </w:pPr>
    </w:p>
    <w:p w:rsidR="00D060F8" w:rsidRDefault="00D060F8" w:rsidP="00363E09">
      <w:pPr>
        <w:pStyle w:val="ListParagraph"/>
        <w:numPr>
          <w:ilvl w:val="0"/>
          <w:numId w:val="4"/>
        </w:numPr>
      </w:pPr>
    </w:p>
    <w:p w:rsidR="00467CA5" w:rsidRDefault="00467CA5" w:rsidP="00107BDB">
      <w:pPr>
        <w:pStyle w:val="ListParagraph"/>
      </w:pPr>
    </w:p>
    <w:p w:rsidR="00467CA5" w:rsidRDefault="004823CA" w:rsidP="00467CA5">
      <w:r w:rsidRPr="004823CA">
        <w:rPr>
          <w:noProof/>
          <w:lang w:eastAsia="fr-FR"/>
        </w:rPr>
        <w:lastRenderedPageBreak/>
        <w:drawing>
          <wp:inline distT="0" distB="0" distL="0" distR="0" wp14:anchorId="77C9835F" wp14:editId="0BD048AB">
            <wp:extent cx="987552" cy="8844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8249" cy="8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4937" w:rsidRPr="00564937">
        <w:rPr>
          <w:noProof/>
          <w:lang w:eastAsia="fr-FR"/>
        </w:rPr>
        <w:drawing>
          <wp:inline distT="0" distB="0" distL="0" distR="0" wp14:anchorId="36D6946D" wp14:editId="6108FDB3">
            <wp:extent cx="5760056" cy="4027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A5" w:rsidRDefault="00467CA5" w:rsidP="00467CA5"/>
    <w:p w:rsidR="009C6D16" w:rsidRDefault="009C6D16" w:rsidP="00467CA5">
      <w:r>
        <w:t xml:space="preserve">3- </w:t>
      </w:r>
      <w:r w:rsidRPr="009C6D16">
        <w:tab/>
        <w:t xml:space="preserve">TABLEAU ADRESSE IP OU ENVIRONNEMENT DE TRAVAIL (local, cloud, </w:t>
      </w:r>
      <w:proofErr w:type="spellStart"/>
      <w:r w:rsidRPr="009C6D16">
        <w:t>vm</w:t>
      </w:r>
      <w:proofErr w:type="spellEnd"/>
      <w:r w:rsidRPr="009C6D16">
        <w:t>, docker etc…)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003"/>
        <w:gridCol w:w="2175"/>
        <w:gridCol w:w="2105"/>
      </w:tblGrid>
      <w:tr w:rsidR="00467CA5" w:rsidTr="00467CA5">
        <w:trPr>
          <w:trHeight w:val="469"/>
        </w:trPr>
        <w:tc>
          <w:tcPr>
            <w:tcW w:w="2365" w:type="dxa"/>
          </w:tcPr>
          <w:p w:rsidR="00467CA5" w:rsidRPr="00467CA5" w:rsidRDefault="00467CA5" w:rsidP="00467CA5">
            <w:pPr>
              <w:jc w:val="center"/>
              <w:rPr>
                <w:rFonts w:cstheme="minorHAnsi"/>
              </w:rPr>
            </w:pPr>
            <w:r w:rsidRPr="00467CA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Nom de la machine / Service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467CA5" w:rsidRPr="00467CA5" w:rsidTr="00467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467CA5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467CA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Adresse IP</w:t>
                  </w:r>
                </w:p>
              </w:tc>
            </w:tr>
          </w:tbl>
          <w:p w:rsidR="00467CA5" w:rsidRPr="00467CA5" w:rsidRDefault="00467CA5" w:rsidP="00467CA5">
            <w:pPr>
              <w:rPr>
                <w:rFonts w:eastAsia="Times New Roman" w:cstheme="minorHAnsi"/>
                <w:vanish/>
                <w:sz w:val="24"/>
                <w:szCs w:val="24"/>
                <w:lang w:eastAsia="fr-FR"/>
              </w:rPr>
            </w:pPr>
          </w:p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4"/>
            </w:tblGrid>
            <w:tr w:rsidR="00467CA5" w:rsidRPr="00467CA5" w:rsidTr="00564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564BF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467CA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Rôle / Fonction</w:t>
                  </w:r>
                </w:p>
              </w:tc>
            </w:tr>
          </w:tbl>
          <w:p w:rsidR="00467CA5" w:rsidRPr="00467CA5" w:rsidRDefault="00467CA5" w:rsidP="00467CA5">
            <w:pPr>
              <w:rPr>
                <w:rFonts w:eastAsia="Times New Roman" w:cstheme="minorHAnsi"/>
                <w:vanish/>
                <w:sz w:val="24"/>
                <w:szCs w:val="24"/>
                <w:lang w:eastAsia="fr-FR"/>
              </w:rPr>
            </w:pPr>
          </w:p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</w:tblGrid>
            <w:tr w:rsidR="00467CA5" w:rsidRPr="00467CA5" w:rsidTr="00564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564BF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467CA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fr-FR"/>
                    </w:rPr>
                    <w:t>Environnement</w:t>
                  </w:r>
                </w:p>
              </w:tc>
            </w:tr>
          </w:tbl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467CA5" w:rsidTr="00467CA5">
        <w:tc>
          <w:tcPr>
            <w:tcW w:w="2365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 w:rsidRPr="00467CA5">
              <w:rPr>
                <w:rStyle w:val="HTMLCode"/>
                <w:rFonts w:asciiTheme="minorHAnsi" w:eastAsiaTheme="minorHAnsi" w:hAnsiTheme="minorHAnsi" w:cstheme="minorHAnsi"/>
              </w:rPr>
              <w:t>vm-ubuntu1</w:t>
            </w:r>
            <w:r w:rsidRPr="00467CA5">
              <w:rPr>
                <w:rFonts w:cstheme="minorHAnsi"/>
              </w:rPr>
              <w:t xml:space="preserve"> (poste de contrôle)</w:t>
            </w:r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192.168.8.142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 xml:space="preserve">Machine de gestion avec </w:t>
            </w:r>
            <w:proofErr w:type="spellStart"/>
            <w:r>
              <w:t>Ansible</w:t>
            </w:r>
            <w:proofErr w:type="spellEnd"/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VM locale (VMware)</w:t>
            </w:r>
          </w:p>
        </w:tc>
      </w:tr>
      <w:tr w:rsidR="00467CA5" w:rsidTr="00467CA5"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Node-01</w:t>
            </w:r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192.168.8.147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 xml:space="preserve">Jenkins, </w:t>
            </w:r>
            <w:proofErr w:type="spellStart"/>
            <w:r>
              <w:t>SonarQube</w:t>
            </w:r>
            <w:proofErr w:type="spellEnd"/>
            <w:r>
              <w:t>, Nexus (via Docker)</w:t>
            </w: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7CA5" w:rsidRPr="00467CA5" w:rsidTr="00467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467CA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467CA5" w:rsidRPr="00467CA5" w:rsidRDefault="00467CA5" w:rsidP="00467CA5">
            <w:pPr>
              <w:rPr>
                <w:rFonts w:eastAsia="Times New Roman" w:cstheme="minorHAnsi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9"/>
            </w:tblGrid>
            <w:tr w:rsidR="00467CA5" w:rsidRPr="00467CA5" w:rsidTr="00467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467CA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467CA5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VM – </w:t>
                  </w:r>
                  <w:proofErr w:type="spellStart"/>
                  <w:r w:rsidRPr="00467CA5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Kubernetes</w:t>
                  </w:r>
                  <w:proofErr w:type="spellEnd"/>
                </w:p>
              </w:tc>
            </w:tr>
          </w:tbl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467CA5" w:rsidTr="00073E9B">
        <w:trPr>
          <w:trHeight w:val="552"/>
        </w:trPr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Node-02</w:t>
            </w:r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192.168.8.148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 xml:space="preserve">Nœud </w:t>
            </w:r>
            <w:proofErr w:type="spellStart"/>
            <w:r>
              <w:t>Kubernetes</w:t>
            </w:r>
            <w:proofErr w:type="spellEnd"/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VM – Docker</w:t>
            </w:r>
          </w:p>
        </w:tc>
      </w:tr>
      <w:tr w:rsidR="00467CA5" w:rsidTr="00467CA5"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Node-03</w:t>
            </w:r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192.168.8.149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 xml:space="preserve">Supervision avec </w:t>
            </w:r>
            <w:proofErr w:type="spellStart"/>
            <w:r>
              <w:t>Prometheus</w:t>
            </w:r>
            <w:proofErr w:type="spellEnd"/>
            <w:r>
              <w:t xml:space="preserve"> &amp; </w:t>
            </w:r>
            <w:proofErr w:type="spellStart"/>
            <w:r>
              <w:t>Grafana</w:t>
            </w:r>
            <w:proofErr w:type="spellEnd"/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Machine physique – Docker</w:t>
            </w:r>
          </w:p>
        </w:tc>
      </w:tr>
      <w:tr w:rsidR="00467CA5" w:rsidTr="00467CA5">
        <w:tc>
          <w:tcPr>
            <w:tcW w:w="23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073E9B" w:rsidRPr="00073E9B" w:rsidTr="0007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E9B" w:rsidRPr="00073E9B" w:rsidRDefault="00073E9B" w:rsidP="00073E9B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073E9B">
                    <w:rPr>
                      <w:rFonts w:eastAsia="Times New Roman" w:cstheme="minorHAnsi"/>
                      <w:bCs/>
                      <w:sz w:val="24"/>
                      <w:szCs w:val="24"/>
                      <w:lang w:eastAsia="fr-FR"/>
                    </w:rPr>
                    <w:t>Machine physique (</w:t>
                  </w:r>
                  <w:proofErr w:type="spellStart"/>
                  <w:r w:rsidRPr="00073E9B">
                    <w:rPr>
                      <w:rFonts w:eastAsia="Times New Roman" w:cstheme="minorHAnsi"/>
                      <w:bCs/>
                      <w:sz w:val="24"/>
                      <w:szCs w:val="24"/>
                      <w:lang w:eastAsia="fr-FR"/>
                    </w:rPr>
                    <w:t>GitLab</w:t>
                  </w:r>
                  <w:proofErr w:type="spellEnd"/>
                  <w:r w:rsidRPr="00073E9B">
                    <w:rPr>
                      <w:rFonts w:eastAsia="Times New Roman" w:cstheme="minorHAnsi"/>
                      <w:bCs/>
                      <w:sz w:val="24"/>
                      <w:szCs w:val="24"/>
                      <w:lang w:eastAsia="fr-FR"/>
                    </w:rPr>
                    <w:t>)</w:t>
                  </w:r>
                </w:p>
              </w:tc>
            </w:tr>
          </w:tbl>
          <w:p w:rsidR="00073E9B" w:rsidRPr="00073E9B" w:rsidRDefault="00073E9B" w:rsidP="00073E9B">
            <w:pPr>
              <w:rPr>
                <w:rFonts w:eastAsia="Times New Roman" w:cstheme="minorHAnsi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3E9B" w:rsidRPr="00073E9B" w:rsidTr="0007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E9B" w:rsidRPr="00073E9B" w:rsidRDefault="00073E9B" w:rsidP="00073E9B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43" w:type="dxa"/>
          </w:tcPr>
          <w:p w:rsidR="00467CA5" w:rsidRPr="00467CA5" w:rsidRDefault="00A250E2" w:rsidP="00467C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192.168.227.1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 xml:space="preserve">Hébergement de </w:t>
            </w:r>
            <w:proofErr w:type="spellStart"/>
            <w:r>
              <w:t>GitLab</w:t>
            </w:r>
            <w:proofErr w:type="spellEnd"/>
            <w:r>
              <w:t xml:space="preserve"> (projet </w:t>
            </w:r>
            <w:proofErr w:type="spellStart"/>
            <w:r>
              <w:t>DevOps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Docker (Node-01)</w:t>
            </w:r>
          </w:p>
        </w:tc>
      </w:tr>
      <w:tr w:rsidR="00467CA5" w:rsidRPr="00467CA5" w:rsidTr="00467CA5">
        <w:tc>
          <w:tcPr>
            <w:tcW w:w="23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073E9B" w:rsidRPr="00073E9B" w:rsidTr="0007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E9B" w:rsidRPr="00073E9B" w:rsidRDefault="00073E9B" w:rsidP="00073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073E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Jenkins</w:t>
                  </w:r>
                </w:p>
              </w:tc>
            </w:tr>
          </w:tbl>
          <w:p w:rsidR="00073E9B" w:rsidRPr="00073E9B" w:rsidRDefault="00073E9B" w:rsidP="00073E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3E9B" w:rsidRPr="00073E9B" w:rsidTr="0007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E9B" w:rsidRPr="00073E9B" w:rsidRDefault="00073E9B" w:rsidP="00073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192.168.8.147:8080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 w:rsidRPr="00467CA5">
              <w:rPr>
                <w:rFonts w:cstheme="minorHAnsi"/>
              </w:rPr>
              <w:t>Intégration et déploiement continu (CI/CD)</w:t>
            </w:r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Docker (Node-01)</w:t>
            </w:r>
          </w:p>
        </w:tc>
      </w:tr>
      <w:tr w:rsidR="00467CA5" w:rsidRPr="00467CA5" w:rsidTr="00467CA5"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lastRenderedPageBreak/>
              <w:t>SonarQube</w:t>
            </w:r>
            <w:proofErr w:type="spellEnd"/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192.168.8.147:9000</w:t>
            </w:r>
          </w:p>
        </w:tc>
        <w:tc>
          <w:tcPr>
            <w:tcW w:w="2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7CA5" w:rsidRPr="00467CA5" w:rsidTr="00467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467CA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467CA5" w:rsidRPr="00467CA5" w:rsidRDefault="00467CA5" w:rsidP="00467CA5">
            <w:pPr>
              <w:rPr>
                <w:rFonts w:eastAsia="Times New Roman" w:cstheme="minorHAnsi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9"/>
            </w:tblGrid>
            <w:tr w:rsidR="00467CA5" w:rsidRPr="00467CA5" w:rsidTr="00467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7CA5" w:rsidRPr="00467CA5" w:rsidRDefault="00467CA5" w:rsidP="00467CA5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</w:pPr>
                  <w:r w:rsidRPr="00467CA5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Analyse de la qualité du code</w:t>
                  </w:r>
                </w:p>
              </w:tc>
            </w:tr>
          </w:tbl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Docker (Node-01)</w:t>
            </w:r>
          </w:p>
        </w:tc>
      </w:tr>
      <w:tr w:rsidR="00467CA5" w:rsidRPr="00467CA5" w:rsidTr="00F95551">
        <w:trPr>
          <w:trHeight w:val="801"/>
        </w:trPr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Nexus</w:t>
            </w:r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192.168.8.147:8081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 w:rsidRPr="00467CA5">
              <w:rPr>
                <w:rFonts w:cstheme="minorHAnsi"/>
              </w:rPr>
              <w:t>Stockage des artefacts et images Docker</w:t>
            </w:r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Docker (Node-01)</w:t>
            </w:r>
          </w:p>
        </w:tc>
      </w:tr>
      <w:tr w:rsidR="00467CA5" w:rsidRPr="00467CA5" w:rsidTr="00467CA5"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t>Prometheus</w:t>
            </w:r>
            <w:proofErr w:type="spellEnd"/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192.168.8.149:9090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Supervision des métriques système/K8s</w:t>
            </w:r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Docker (Node-03)</w:t>
            </w:r>
          </w:p>
        </w:tc>
      </w:tr>
      <w:tr w:rsidR="00467CA5" w:rsidRPr="00467CA5" w:rsidTr="00467CA5">
        <w:tc>
          <w:tcPr>
            <w:tcW w:w="2365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t>Grafana</w:t>
            </w:r>
            <w:proofErr w:type="spellEnd"/>
          </w:p>
        </w:tc>
        <w:tc>
          <w:tcPr>
            <w:tcW w:w="1843" w:type="dxa"/>
          </w:tcPr>
          <w:p w:rsidR="00467CA5" w:rsidRPr="00467CA5" w:rsidRDefault="00073E9B" w:rsidP="00467CA5">
            <w:pPr>
              <w:pStyle w:val="ListParagraph"/>
              <w:ind w:left="0"/>
              <w:rPr>
                <w:rFonts w:cstheme="minorHAnsi"/>
              </w:rPr>
            </w:pPr>
            <w:r>
              <w:t>192.168.8.149:3000</w:t>
            </w:r>
          </w:p>
        </w:tc>
        <w:tc>
          <w:tcPr>
            <w:tcW w:w="2234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Visualisation des métriques (</w:t>
            </w:r>
            <w:proofErr w:type="spellStart"/>
            <w:r>
              <w:t>dashboards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:rsidR="00467CA5" w:rsidRPr="00467CA5" w:rsidRDefault="00467CA5" w:rsidP="00467CA5">
            <w:pPr>
              <w:pStyle w:val="ListParagraph"/>
              <w:ind w:left="0"/>
              <w:rPr>
                <w:rFonts w:cstheme="minorHAnsi"/>
              </w:rPr>
            </w:pPr>
            <w:r>
              <w:t>Docker (Node-03)</w:t>
            </w:r>
          </w:p>
        </w:tc>
      </w:tr>
    </w:tbl>
    <w:p w:rsidR="00363E09" w:rsidRDefault="00363E09" w:rsidP="007A35E4">
      <w:pPr>
        <w:pStyle w:val="ListParagraph"/>
        <w:rPr>
          <w:rFonts w:cstheme="minorHAnsi"/>
        </w:rPr>
      </w:pPr>
    </w:p>
    <w:p w:rsidR="006935E0" w:rsidRPr="007A35E4" w:rsidRDefault="006935E0" w:rsidP="007A35E4">
      <w:pPr>
        <w:pStyle w:val="ListParagraph"/>
        <w:numPr>
          <w:ilvl w:val="0"/>
          <w:numId w:val="18"/>
        </w:numPr>
        <w:rPr>
          <w:rFonts w:cstheme="minorHAnsi"/>
        </w:rPr>
      </w:pPr>
      <w:r w:rsidRPr="007A35E4">
        <w:rPr>
          <w:rFonts w:eastAsia="Times New Roman" w:cstheme="minorHAnsi"/>
          <w:sz w:val="24"/>
          <w:szCs w:val="24"/>
          <w:lang w:eastAsia="fr-FR"/>
        </w:rPr>
        <w:t xml:space="preserve">L’application concernée par la chaîne </w:t>
      </w:r>
      <w:proofErr w:type="spellStart"/>
      <w:r w:rsidRPr="007A35E4">
        <w:rPr>
          <w:rFonts w:eastAsia="Times New Roman" w:cstheme="minorHAnsi"/>
          <w:sz w:val="24"/>
          <w:szCs w:val="24"/>
          <w:lang w:eastAsia="fr-FR"/>
        </w:rPr>
        <w:t>DevOps</w:t>
      </w:r>
      <w:proofErr w:type="spellEnd"/>
      <w:r w:rsidRPr="007A35E4">
        <w:rPr>
          <w:rFonts w:eastAsia="Times New Roman" w:cstheme="minorHAnsi"/>
          <w:sz w:val="24"/>
          <w:szCs w:val="24"/>
          <w:lang w:eastAsia="fr-FR"/>
        </w:rPr>
        <w:t xml:space="preserve"> est une application web développée pour une </w:t>
      </w:r>
      <w:r w:rsidRPr="007A35E4">
        <w:rPr>
          <w:rFonts w:eastAsia="Times New Roman" w:cstheme="minorHAnsi"/>
          <w:b/>
          <w:bCs/>
          <w:sz w:val="24"/>
          <w:szCs w:val="24"/>
          <w:lang w:eastAsia="fr-FR"/>
        </w:rPr>
        <w:t>association</w:t>
      </w:r>
      <w:r w:rsidRPr="007A35E4">
        <w:rPr>
          <w:rFonts w:eastAsia="Times New Roman" w:cstheme="minorHAnsi"/>
          <w:sz w:val="24"/>
          <w:szCs w:val="24"/>
          <w:lang w:eastAsia="fr-FR"/>
        </w:rPr>
        <w:t>. Elle est composée de deux parties :</w:t>
      </w:r>
    </w:p>
    <w:p w:rsidR="006935E0" w:rsidRPr="006935E0" w:rsidRDefault="006935E0" w:rsidP="006935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/>
          <w:bCs/>
          <w:sz w:val="24"/>
          <w:szCs w:val="24"/>
          <w:lang w:eastAsia="fr-FR"/>
        </w:rPr>
        <w:t>Un back-end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développé en Java, initialement déployé sur un serveur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Tomcat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 xml:space="preserve">, puis conteneurisé avec Docker et orchestré via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>.</w:t>
      </w:r>
    </w:p>
    <w:p w:rsidR="006935E0" w:rsidRPr="006935E0" w:rsidRDefault="006935E0" w:rsidP="006935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/>
          <w:bCs/>
          <w:sz w:val="24"/>
          <w:szCs w:val="24"/>
          <w:lang w:eastAsia="fr-FR"/>
        </w:rPr>
        <w:t>Un front-end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que j’ai également pris en charge, déployé de manière automatisée à l’aide de Docker et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>.</w:t>
      </w:r>
    </w:p>
    <w:p w:rsidR="006935E0" w:rsidRPr="006935E0" w:rsidRDefault="006935E0" w:rsidP="006935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sz w:val="24"/>
          <w:szCs w:val="24"/>
          <w:lang w:eastAsia="fr-FR"/>
        </w:rPr>
        <w:t xml:space="preserve">Cette application associative a servi de base pour la mise en place d’une chaîne CI/CD complète. L’objectif était d’automatiser les étapes de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build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 xml:space="preserve">, de test, d’analyse de code, de stockage des artefacts, de déploiement, puis de superviser le bon fonctionnement des services via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Prometheus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 xml:space="preserve"> et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Grafana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>.</w:t>
      </w:r>
    </w:p>
    <w:p w:rsidR="006935E0" w:rsidRPr="006935E0" w:rsidRDefault="006935E0" w:rsidP="007A35E4">
      <w:pPr>
        <w:pStyle w:val="ListParagraph"/>
        <w:numPr>
          <w:ilvl w:val="0"/>
          <w:numId w:val="18"/>
        </w:numPr>
        <w:rPr>
          <w:rFonts w:cstheme="minorHAnsi"/>
        </w:rPr>
      </w:pPr>
      <w:r w:rsidRPr="006935E0">
        <w:rPr>
          <w:rFonts w:cstheme="minorHAnsi"/>
        </w:rPr>
        <w:t>Technologies utilisées dans le projet</w:t>
      </w:r>
    </w:p>
    <w:p w:rsidR="006935E0" w:rsidRPr="006935E0" w:rsidRDefault="006935E0" w:rsidP="00D060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Développement de l’application</w:t>
      </w:r>
      <w:r w:rsidR="00D060F8">
        <w:rPr>
          <w:rFonts w:eastAsia="Times New Roman" w:cstheme="minorHAnsi"/>
          <w:bCs/>
          <w:sz w:val="24"/>
          <w:szCs w:val="24"/>
          <w:lang w:eastAsia="fr-FR"/>
        </w:rPr>
        <w:t> :</w:t>
      </w:r>
    </w:p>
    <w:p w:rsidR="006935E0" w:rsidRPr="006935E0" w:rsidRDefault="006935E0" w:rsidP="006935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Serveur d’application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Tomcat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 xml:space="preserve"> (pour le déploiement initial)</w:t>
      </w:r>
    </w:p>
    <w:p w:rsidR="006935E0" w:rsidRPr="006935E0" w:rsidRDefault="006935E0" w:rsidP="006935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Front-end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060F8">
        <w:t xml:space="preserve">Servi via </w:t>
      </w:r>
      <w:proofErr w:type="spellStart"/>
      <w:r w:rsidR="00D060F8">
        <w:rPr>
          <w:rStyle w:val="Strong"/>
        </w:rPr>
        <w:t>Nginx</w:t>
      </w:r>
      <w:proofErr w:type="spellEnd"/>
      <w:r w:rsidR="00D060F8">
        <w:t xml:space="preserve"> (utilisé comme serveur web pour les fichiers statiques et pour le reverse proxy)</w:t>
      </w:r>
    </w:p>
    <w:p w:rsidR="006935E0" w:rsidRPr="006935E0" w:rsidRDefault="006935E0" w:rsidP="006935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Chaîne CI/CD</w:t>
      </w:r>
      <w:r w:rsidR="00D060F8">
        <w:rPr>
          <w:rFonts w:eastAsia="Times New Roman" w:cstheme="minorHAnsi"/>
          <w:bCs/>
          <w:sz w:val="24"/>
          <w:szCs w:val="24"/>
          <w:lang w:eastAsia="fr-FR"/>
        </w:rPr>
        <w:t> :</w:t>
      </w:r>
    </w:p>
    <w:p w:rsidR="006935E0" w:rsidRPr="006935E0" w:rsidRDefault="006935E0" w:rsidP="006935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Outil d’intégration continue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Jenkins</w:t>
      </w:r>
    </w:p>
    <w:p w:rsidR="006935E0" w:rsidRPr="006935E0" w:rsidRDefault="006935E0" w:rsidP="006935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Analyse de la qualité de code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SonarQube</w:t>
      </w:r>
      <w:proofErr w:type="spellEnd"/>
    </w:p>
    <w:p w:rsidR="006935E0" w:rsidRPr="006935E0" w:rsidRDefault="006935E0" w:rsidP="006935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Gestionnaire de référentiels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Nexus (pour les artefacts et images Docker)</w:t>
      </w:r>
    </w:p>
    <w:p w:rsidR="006935E0" w:rsidRPr="006935E0" w:rsidRDefault="006935E0" w:rsidP="006935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Contrôle de version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Git (hébergé sur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GitLab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>)</w:t>
      </w:r>
    </w:p>
    <w:p w:rsidR="006935E0" w:rsidRPr="006935E0" w:rsidRDefault="006935E0" w:rsidP="006935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Automatisation et configuration</w:t>
      </w:r>
      <w:r w:rsidR="00D060F8">
        <w:rPr>
          <w:rFonts w:eastAsia="Times New Roman" w:cstheme="minorHAnsi"/>
          <w:bCs/>
          <w:sz w:val="24"/>
          <w:szCs w:val="24"/>
          <w:lang w:eastAsia="fr-FR"/>
        </w:rPr>
        <w:t> :</w:t>
      </w:r>
    </w:p>
    <w:p w:rsidR="006935E0" w:rsidRPr="006935E0" w:rsidRDefault="006935E0" w:rsidP="006935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Outil d'automatisation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Ansible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 xml:space="preserve"> (utilisé pour l’installation de Docker,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>, et la configuration des machines)</w:t>
      </w:r>
    </w:p>
    <w:p w:rsidR="006935E0" w:rsidRPr="006935E0" w:rsidRDefault="006935E0" w:rsidP="006935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Conteneurisation et orchestration</w:t>
      </w:r>
      <w:r w:rsidR="00D060F8">
        <w:rPr>
          <w:rFonts w:eastAsia="Times New Roman" w:cstheme="minorHAnsi"/>
          <w:bCs/>
          <w:sz w:val="24"/>
          <w:szCs w:val="24"/>
          <w:lang w:eastAsia="fr-FR"/>
        </w:rPr>
        <w:t> :</w:t>
      </w:r>
    </w:p>
    <w:p w:rsidR="006935E0" w:rsidRPr="006935E0" w:rsidRDefault="006935E0" w:rsidP="006935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lastRenderedPageBreak/>
        <w:t>Conteneurs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Docker</w:t>
      </w:r>
    </w:p>
    <w:p w:rsidR="006935E0" w:rsidRPr="006935E0" w:rsidRDefault="006935E0" w:rsidP="006935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Orchestrateur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</w:p>
    <w:p w:rsidR="006935E0" w:rsidRPr="006935E0" w:rsidRDefault="006935E0" w:rsidP="006935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Supervision et monitoring</w:t>
      </w:r>
      <w:r w:rsidR="00D060F8">
        <w:rPr>
          <w:rFonts w:eastAsia="Times New Roman" w:cstheme="minorHAnsi"/>
          <w:bCs/>
          <w:sz w:val="24"/>
          <w:szCs w:val="24"/>
          <w:lang w:eastAsia="fr-FR"/>
        </w:rPr>
        <w:t> :</w:t>
      </w:r>
    </w:p>
    <w:p w:rsidR="006935E0" w:rsidRPr="006935E0" w:rsidRDefault="006935E0" w:rsidP="006935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Collecte des métriques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Prometheus</w:t>
      </w:r>
      <w:proofErr w:type="spellEnd"/>
    </w:p>
    <w:p w:rsidR="006935E0" w:rsidRPr="006935E0" w:rsidRDefault="006935E0" w:rsidP="006935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Visualisation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Grafana</w:t>
      </w:r>
      <w:proofErr w:type="spellEnd"/>
    </w:p>
    <w:p w:rsidR="006935E0" w:rsidRPr="006935E0" w:rsidRDefault="006935E0" w:rsidP="006935E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Infrastructure</w:t>
      </w:r>
      <w:r w:rsidR="00D060F8">
        <w:rPr>
          <w:rFonts w:eastAsia="Times New Roman" w:cstheme="minorHAnsi"/>
          <w:bCs/>
          <w:sz w:val="24"/>
          <w:szCs w:val="24"/>
          <w:lang w:eastAsia="fr-FR"/>
        </w:rPr>
        <w:t> :</w:t>
      </w:r>
    </w:p>
    <w:p w:rsidR="006935E0" w:rsidRPr="006935E0" w:rsidRDefault="006935E0" w:rsidP="00693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>Environnement de travail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935E0">
        <w:rPr>
          <w:rFonts w:eastAsia="Times New Roman" w:cstheme="minorHAnsi"/>
          <w:sz w:val="24"/>
          <w:szCs w:val="24"/>
          <w:lang w:eastAsia="fr-FR"/>
        </w:rPr>
        <w:t>VMs</w:t>
      </w:r>
      <w:proofErr w:type="spellEnd"/>
      <w:r w:rsidRPr="006935E0">
        <w:rPr>
          <w:rFonts w:eastAsia="Times New Roman" w:cstheme="minorHAnsi"/>
          <w:sz w:val="24"/>
          <w:szCs w:val="24"/>
          <w:lang w:eastAsia="fr-FR"/>
        </w:rPr>
        <w:t xml:space="preserve"> locales créées sous VMware</w:t>
      </w:r>
    </w:p>
    <w:p w:rsidR="00D060F8" w:rsidRDefault="006935E0" w:rsidP="00D06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935E0">
        <w:rPr>
          <w:rFonts w:eastAsia="Times New Roman" w:cstheme="minorHAnsi"/>
          <w:bCs/>
          <w:sz w:val="24"/>
          <w:szCs w:val="24"/>
          <w:lang w:eastAsia="fr-FR"/>
        </w:rPr>
        <w:t xml:space="preserve">Hébergement </w:t>
      </w:r>
      <w:proofErr w:type="spellStart"/>
      <w:r w:rsidRPr="006935E0">
        <w:rPr>
          <w:rFonts w:eastAsia="Times New Roman" w:cstheme="minorHAnsi"/>
          <w:bCs/>
          <w:sz w:val="24"/>
          <w:szCs w:val="24"/>
          <w:lang w:eastAsia="fr-FR"/>
        </w:rPr>
        <w:t>GitLab</w:t>
      </w:r>
      <w:proofErr w:type="spellEnd"/>
      <w:r w:rsidRPr="006935E0">
        <w:rPr>
          <w:rFonts w:eastAsia="Times New Roman" w:cstheme="minorHAnsi"/>
          <w:bCs/>
          <w:sz w:val="24"/>
          <w:szCs w:val="24"/>
          <w:lang w:eastAsia="fr-FR"/>
        </w:rPr>
        <w:t xml:space="preserve"> :</w:t>
      </w:r>
      <w:r w:rsidRPr="006935E0">
        <w:rPr>
          <w:rFonts w:eastAsia="Times New Roman" w:cstheme="minorHAnsi"/>
          <w:sz w:val="24"/>
          <w:szCs w:val="24"/>
          <w:lang w:eastAsia="fr-FR"/>
        </w:rPr>
        <w:t xml:space="preserve"> Machine physique personnelle</w:t>
      </w:r>
    </w:p>
    <w:p w:rsidR="00D060F8" w:rsidRDefault="00D060F8" w:rsidP="00D060F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D060F8" w:rsidRPr="00D060F8" w:rsidRDefault="00D060F8" w:rsidP="007A35E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t>Que fait chaque techno de manière concrète ?</w:t>
      </w:r>
    </w:p>
    <w:p w:rsidR="00D060F8" w:rsidRPr="00D060F8" w:rsidRDefault="00A86A47" w:rsidP="00D0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D060F8" w:rsidRPr="00D060F8" w:rsidRDefault="00D060F8" w:rsidP="00D060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D060F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D060F8">
        <w:rPr>
          <w:rFonts w:eastAsia="Times New Roman" w:cstheme="minorHAnsi"/>
          <w:bCs/>
          <w:sz w:val="27"/>
          <w:szCs w:val="27"/>
          <w:lang w:eastAsia="fr-FR"/>
        </w:rPr>
        <w:t>Application à déployer</w:t>
      </w:r>
    </w:p>
    <w:p w:rsidR="00D060F8" w:rsidRPr="00D060F8" w:rsidRDefault="00D060F8" w:rsidP="00D06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rPr>
          <w:rFonts w:eastAsia="Times New Roman" w:cstheme="minorHAnsi"/>
          <w:bCs/>
          <w:sz w:val="24"/>
          <w:szCs w:val="24"/>
          <w:lang w:eastAsia="fr-FR"/>
        </w:rPr>
        <w:t>Application front-end (statique)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: mise à disposition via </w:t>
      </w: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Nginx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>, qui sert de serveur web pour distribuer les fichiers du front-end.</w:t>
      </w:r>
    </w:p>
    <w:p w:rsidR="00D060F8" w:rsidRPr="00D060F8" w:rsidRDefault="00D060F8" w:rsidP="00D06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rPr>
          <w:rFonts w:eastAsia="Times New Roman" w:cstheme="minorHAnsi"/>
          <w:bCs/>
          <w:sz w:val="24"/>
          <w:szCs w:val="24"/>
          <w:lang w:eastAsia="fr-FR"/>
        </w:rPr>
        <w:t>Application back-end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: une application existante, fournie dans le cadre du projet, que j’ai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intégrée et déployée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sans la développer moi-même.</w:t>
      </w:r>
    </w:p>
    <w:p w:rsidR="00D060F8" w:rsidRPr="00D060F8" w:rsidRDefault="00A86A47" w:rsidP="00D060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D060F8" w:rsidRPr="00D060F8" w:rsidRDefault="00D060F8" w:rsidP="00D060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D060F8">
        <w:rPr>
          <w:rFonts w:eastAsia="Times New Roman" w:cstheme="minorHAnsi"/>
          <w:bCs/>
          <w:sz w:val="27"/>
          <w:szCs w:val="27"/>
          <w:lang w:eastAsia="fr-FR"/>
        </w:rPr>
        <w:t>Intégration et déploiement continu (CI/CD)</w:t>
      </w:r>
    </w:p>
    <w:p w:rsidR="00D060F8" w:rsidRPr="00D060F8" w:rsidRDefault="00D060F8" w:rsidP="00D06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rPr>
          <w:rFonts w:eastAsia="Times New Roman" w:cstheme="minorHAnsi"/>
          <w:bCs/>
          <w:sz w:val="24"/>
          <w:szCs w:val="24"/>
          <w:lang w:eastAsia="fr-FR"/>
        </w:rPr>
        <w:t>Git (</w:t>
      </w: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GitLab</w:t>
      </w:r>
      <w:proofErr w:type="spellEnd"/>
      <w:r w:rsidRPr="00D060F8">
        <w:rPr>
          <w:rFonts w:eastAsia="Times New Roman" w:cstheme="minorHAnsi"/>
          <w:bCs/>
          <w:sz w:val="24"/>
          <w:szCs w:val="24"/>
          <w:lang w:eastAsia="fr-FR"/>
        </w:rPr>
        <w:t>)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héberger le code source de l’application et déclencher automatiquement les pipelines CI/CD.</w:t>
      </w:r>
    </w:p>
    <w:p w:rsidR="00D060F8" w:rsidRPr="00D060F8" w:rsidRDefault="00D060F8" w:rsidP="00D06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rPr>
          <w:rFonts w:eastAsia="Times New Roman" w:cstheme="minorHAnsi"/>
          <w:bCs/>
          <w:sz w:val="24"/>
          <w:szCs w:val="24"/>
          <w:lang w:eastAsia="fr-FR"/>
        </w:rPr>
        <w:t>Jenkins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automatiser les étapes du pipeline, notamment le </w:t>
      </w: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build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>, l'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analyse de code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(via </w:t>
      </w:r>
      <w:proofErr w:type="spellStart"/>
      <w:r w:rsidRPr="00D060F8">
        <w:rPr>
          <w:rFonts w:eastAsia="Times New Roman" w:cstheme="minorHAnsi"/>
          <w:sz w:val="24"/>
          <w:szCs w:val="24"/>
          <w:lang w:eastAsia="fr-FR"/>
        </w:rPr>
        <w:t>SonarQube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), le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push d’artefacts dans Nexus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, et le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 xml:space="preserve">déploiement dans </w:t>
      </w: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Kubernetes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>.</w:t>
      </w:r>
    </w:p>
    <w:p w:rsidR="00D060F8" w:rsidRPr="00D060F8" w:rsidRDefault="00D060F8" w:rsidP="00D06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SonarQube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 : outil d’analyse statique du code permettant de vérifier la qualité, la maintenabilité et les vulnérabilités dans le code source existant.</w:t>
      </w:r>
    </w:p>
    <w:p w:rsidR="00D060F8" w:rsidRPr="00D060F8" w:rsidRDefault="00D060F8" w:rsidP="00D06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rPr>
          <w:rFonts w:eastAsia="Times New Roman" w:cstheme="minorHAnsi"/>
          <w:bCs/>
          <w:sz w:val="24"/>
          <w:szCs w:val="24"/>
          <w:lang w:eastAsia="fr-FR"/>
        </w:rPr>
        <w:t>Nexus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stocker les artefacts (comme des fichiers </w:t>
      </w:r>
      <w:r w:rsidRPr="00D060F8">
        <w:rPr>
          <w:rFonts w:eastAsia="Times New Roman" w:cstheme="minorHAnsi"/>
          <w:sz w:val="20"/>
          <w:szCs w:val="20"/>
          <w:lang w:eastAsia="fr-FR"/>
        </w:rPr>
        <w:t>.</w:t>
      </w:r>
      <w:proofErr w:type="spellStart"/>
      <w:r w:rsidRPr="00D060F8">
        <w:rPr>
          <w:rFonts w:eastAsia="Times New Roman" w:cstheme="minorHAnsi"/>
          <w:sz w:val="20"/>
          <w:szCs w:val="20"/>
          <w:lang w:eastAsia="fr-FR"/>
        </w:rPr>
        <w:t>war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 ou images Docker), en tant que </w:t>
      </w: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repository</w:t>
      </w:r>
      <w:proofErr w:type="spellEnd"/>
      <w:r w:rsidRPr="00D060F8">
        <w:rPr>
          <w:rFonts w:eastAsia="Times New Roman" w:cstheme="minorHAnsi"/>
          <w:bCs/>
          <w:sz w:val="24"/>
          <w:szCs w:val="24"/>
          <w:lang w:eastAsia="fr-FR"/>
        </w:rPr>
        <w:t xml:space="preserve"> privé</w:t>
      </w:r>
      <w:r w:rsidRPr="00D060F8">
        <w:rPr>
          <w:rFonts w:eastAsia="Times New Roman" w:cstheme="minorHAnsi"/>
          <w:sz w:val="24"/>
          <w:szCs w:val="24"/>
          <w:lang w:eastAsia="fr-FR"/>
        </w:rPr>
        <w:t>.</w:t>
      </w:r>
    </w:p>
    <w:p w:rsidR="00D060F8" w:rsidRPr="00D060F8" w:rsidRDefault="00A86A47" w:rsidP="00D060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D060F8" w:rsidRPr="00D060F8" w:rsidRDefault="00D060F8" w:rsidP="00D060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D060F8">
        <w:rPr>
          <w:rFonts w:eastAsia="Times New Roman" w:cstheme="minorHAnsi"/>
          <w:bCs/>
          <w:sz w:val="27"/>
          <w:szCs w:val="27"/>
          <w:lang w:eastAsia="fr-FR"/>
        </w:rPr>
        <w:t xml:space="preserve"> Automatisation et configuration</w:t>
      </w:r>
    </w:p>
    <w:p w:rsidR="00D060F8" w:rsidRPr="00D060F8" w:rsidRDefault="00D060F8" w:rsidP="00D06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Ansible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automatiser l’installation des outils (Docker, </w:t>
      </w:r>
      <w:proofErr w:type="spellStart"/>
      <w:r w:rsidRPr="00D060F8">
        <w:rPr>
          <w:rFonts w:eastAsia="Times New Roman" w:cstheme="minorHAnsi"/>
          <w:sz w:val="24"/>
          <w:szCs w:val="24"/>
          <w:lang w:eastAsia="fr-FR"/>
        </w:rPr>
        <w:t>Kubernetes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>, etc.) sur les différentes machines, et assurer une configuration homogène des environnements.</w:t>
      </w:r>
    </w:p>
    <w:p w:rsidR="00D060F8" w:rsidRPr="00D060F8" w:rsidRDefault="00A86A47" w:rsidP="00D060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D060F8" w:rsidRPr="00D060F8" w:rsidRDefault="00D060F8" w:rsidP="00D060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D060F8">
        <w:rPr>
          <w:rFonts w:eastAsia="Times New Roman" w:cstheme="minorHAnsi"/>
          <w:bCs/>
          <w:sz w:val="27"/>
          <w:szCs w:val="27"/>
          <w:lang w:eastAsia="fr-FR"/>
        </w:rPr>
        <w:t xml:space="preserve"> Conteneurisation et orchestration</w:t>
      </w:r>
    </w:p>
    <w:p w:rsidR="00D060F8" w:rsidRPr="00D060F8" w:rsidRDefault="00D060F8" w:rsidP="00D06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060F8">
        <w:rPr>
          <w:rFonts w:eastAsia="Times New Roman" w:cstheme="minorHAnsi"/>
          <w:bCs/>
          <w:sz w:val="24"/>
          <w:szCs w:val="24"/>
          <w:lang w:eastAsia="fr-FR"/>
        </w:rPr>
        <w:t>Docker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conteneuriser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les composants de l’application et les services associés (Jenkins, </w:t>
      </w:r>
      <w:proofErr w:type="spellStart"/>
      <w:r w:rsidRPr="00D060F8">
        <w:rPr>
          <w:rFonts w:eastAsia="Times New Roman" w:cstheme="minorHAnsi"/>
          <w:sz w:val="24"/>
          <w:szCs w:val="24"/>
          <w:lang w:eastAsia="fr-FR"/>
        </w:rPr>
        <w:t>SonarQube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, Nexus, </w:t>
      </w:r>
      <w:proofErr w:type="spellStart"/>
      <w:r w:rsidRPr="00D060F8">
        <w:rPr>
          <w:rFonts w:eastAsia="Times New Roman" w:cstheme="minorHAnsi"/>
          <w:sz w:val="24"/>
          <w:szCs w:val="24"/>
          <w:lang w:eastAsia="fr-FR"/>
        </w:rPr>
        <w:t>Prometheus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>, etc.).</w:t>
      </w:r>
    </w:p>
    <w:p w:rsidR="00D060F8" w:rsidRPr="00D060F8" w:rsidRDefault="00D060F8" w:rsidP="00D06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Kubernetes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orchestrer le déploiement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des conteneurs, assurer leur haute disponibilité, et faciliter la gestion des services sur les différents nœuds.</w:t>
      </w:r>
    </w:p>
    <w:p w:rsidR="00D060F8" w:rsidRPr="00D060F8" w:rsidRDefault="00A86A47" w:rsidP="00D060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D060F8" w:rsidRPr="00D060F8" w:rsidRDefault="00D060F8" w:rsidP="00D060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D060F8">
        <w:rPr>
          <w:rFonts w:eastAsia="Times New Roman" w:cstheme="minorHAnsi"/>
          <w:bCs/>
          <w:sz w:val="27"/>
          <w:szCs w:val="27"/>
          <w:lang w:eastAsia="fr-FR"/>
        </w:rPr>
        <w:t>Supervision et monitoring</w:t>
      </w:r>
    </w:p>
    <w:p w:rsidR="00D060F8" w:rsidRPr="00D060F8" w:rsidRDefault="00D060F8" w:rsidP="00D06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Prometheus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 : outil de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collecte de métriques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utilisé pour surveiller l’état des services, des conteneurs, et des ressources système.</w:t>
      </w:r>
    </w:p>
    <w:p w:rsidR="00D060F8" w:rsidRPr="00D060F8" w:rsidRDefault="00D060F8" w:rsidP="00D06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D060F8">
        <w:rPr>
          <w:rFonts w:eastAsia="Times New Roman" w:cstheme="minorHAnsi"/>
          <w:bCs/>
          <w:sz w:val="24"/>
          <w:szCs w:val="24"/>
          <w:lang w:eastAsia="fr-FR"/>
        </w:rPr>
        <w:t>Grafana</w:t>
      </w:r>
      <w:proofErr w:type="spellEnd"/>
      <w:r w:rsidRPr="00D060F8">
        <w:rPr>
          <w:rFonts w:eastAsia="Times New Roman" w:cstheme="minorHAnsi"/>
          <w:sz w:val="24"/>
          <w:szCs w:val="24"/>
          <w:lang w:eastAsia="fr-FR"/>
        </w:rPr>
        <w:t xml:space="preserve"> : utilisé pour </w:t>
      </w:r>
      <w:r w:rsidRPr="00D060F8">
        <w:rPr>
          <w:rFonts w:eastAsia="Times New Roman" w:cstheme="minorHAnsi"/>
          <w:bCs/>
          <w:sz w:val="24"/>
          <w:szCs w:val="24"/>
          <w:lang w:eastAsia="fr-FR"/>
        </w:rPr>
        <w:t>visualiser les métriques</w:t>
      </w:r>
      <w:r w:rsidRPr="00D060F8">
        <w:rPr>
          <w:rFonts w:eastAsia="Times New Roman" w:cstheme="minorHAnsi"/>
          <w:sz w:val="24"/>
          <w:szCs w:val="24"/>
          <w:lang w:eastAsia="fr-FR"/>
        </w:rPr>
        <w:t xml:space="preserve"> collectées sous forme de tableaux de bord personnalisés.</w:t>
      </w:r>
    </w:p>
    <w:p w:rsidR="006935E0" w:rsidRPr="006935E0" w:rsidRDefault="006935E0" w:rsidP="00D060F8">
      <w:pPr>
        <w:pStyle w:val="ListParagraph"/>
        <w:rPr>
          <w:rFonts w:cstheme="minorHAnsi"/>
        </w:rPr>
      </w:pPr>
    </w:p>
    <w:sectPr w:rsidR="006935E0" w:rsidRPr="0069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46E1"/>
    <w:multiLevelType w:val="hybridMultilevel"/>
    <w:tmpl w:val="F3C0ABE0"/>
    <w:lvl w:ilvl="0" w:tplc="C456B4C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F6A82"/>
    <w:multiLevelType w:val="multilevel"/>
    <w:tmpl w:val="83F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A3022"/>
    <w:multiLevelType w:val="multilevel"/>
    <w:tmpl w:val="8B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97B30"/>
    <w:multiLevelType w:val="multilevel"/>
    <w:tmpl w:val="831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8769C"/>
    <w:multiLevelType w:val="multilevel"/>
    <w:tmpl w:val="0CD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842BF"/>
    <w:multiLevelType w:val="multilevel"/>
    <w:tmpl w:val="C2F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A742D0"/>
    <w:multiLevelType w:val="multilevel"/>
    <w:tmpl w:val="D71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072FC"/>
    <w:multiLevelType w:val="multilevel"/>
    <w:tmpl w:val="DB06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B37225"/>
    <w:multiLevelType w:val="hybridMultilevel"/>
    <w:tmpl w:val="951CE5BC"/>
    <w:lvl w:ilvl="0" w:tplc="274C10D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B5DD4"/>
    <w:multiLevelType w:val="hybridMultilevel"/>
    <w:tmpl w:val="2CA04150"/>
    <w:lvl w:ilvl="0" w:tplc="F4364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B199E"/>
    <w:multiLevelType w:val="multilevel"/>
    <w:tmpl w:val="F5E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167EE8"/>
    <w:multiLevelType w:val="multilevel"/>
    <w:tmpl w:val="BC3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7B15DF"/>
    <w:multiLevelType w:val="multilevel"/>
    <w:tmpl w:val="8A2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97978"/>
    <w:multiLevelType w:val="multilevel"/>
    <w:tmpl w:val="674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A8046B"/>
    <w:multiLevelType w:val="multilevel"/>
    <w:tmpl w:val="7D4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BC19D4"/>
    <w:multiLevelType w:val="multilevel"/>
    <w:tmpl w:val="45A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C90F49"/>
    <w:multiLevelType w:val="hybridMultilevel"/>
    <w:tmpl w:val="3252DDCA"/>
    <w:lvl w:ilvl="0" w:tplc="49B05402">
      <w:start w:val="4"/>
      <w:numFmt w:val="decimal"/>
      <w:lvlText w:val="%1-"/>
      <w:lvlJc w:val="left"/>
      <w:pPr>
        <w:ind w:left="720" w:hanging="360"/>
      </w:pPr>
      <w:rPr>
        <w:rFonts w:eastAsia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8E5F88"/>
    <w:multiLevelType w:val="multilevel"/>
    <w:tmpl w:val="5D8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5"/>
  </w:num>
  <w:num w:numId="11">
    <w:abstractNumId w:val="13"/>
  </w:num>
  <w:num w:numId="12">
    <w:abstractNumId w:val="4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09"/>
    <w:rsid w:val="00073E9B"/>
    <w:rsid w:val="00107BDB"/>
    <w:rsid w:val="001428C5"/>
    <w:rsid w:val="00363E09"/>
    <w:rsid w:val="00467CA5"/>
    <w:rsid w:val="004823CA"/>
    <w:rsid w:val="00564937"/>
    <w:rsid w:val="006935E0"/>
    <w:rsid w:val="00783102"/>
    <w:rsid w:val="007A35E4"/>
    <w:rsid w:val="009C6D16"/>
    <w:rsid w:val="00A250E2"/>
    <w:rsid w:val="00A86A47"/>
    <w:rsid w:val="00D060F8"/>
    <w:rsid w:val="00F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D0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09"/>
    <w:pPr>
      <w:ind w:left="720"/>
      <w:contextualSpacing/>
    </w:pPr>
  </w:style>
  <w:style w:type="table" w:styleId="TableGrid">
    <w:name w:val="Table Grid"/>
    <w:basedOn w:val="TableNormal"/>
    <w:uiPriority w:val="59"/>
    <w:rsid w:val="0046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7C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35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60F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060F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D0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09"/>
    <w:pPr>
      <w:ind w:left="720"/>
      <w:contextualSpacing/>
    </w:pPr>
  </w:style>
  <w:style w:type="table" w:styleId="TableGrid">
    <w:name w:val="Table Grid"/>
    <w:basedOn w:val="TableNormal"/>
    <w:uiPriority w:val="59"/>
    <w:rsid w:val="0046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7C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35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60F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060F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5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mansour marwa</dc:creator>
  <cp:lastModifiedBy>ben mansour marwa</cp:lastModifiedBy>
  <cp:revision>7</cp:revision>
  <dcterms:created xsi:type="dcterms:W3CDTF">2025-03-26T12:21:00Z</dcterms:created>
  <dcterms:modified xsi:type="dcterms:W3CDTF">2025-04-01T07:57:00Z</dcterms:modified>
</cp:coreProperties>
</file>