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87E" w:rsidRDefault="0037587E" w:rsidP="0037587E">
      <w:pPr>
        <w:pStyle w:val="DefaultStyle"/>
        <w:jc w:val="center"/>
      </w:pPr>
      <w:r>
        <w:rPr>
          <w:noProof/>
          <w:lang w:eastAsia="pl-PL" w:bidi="ar-SA"/>
        </w:rPr>
        <w:drawing>
          <wp:inline distT="0" distB="0" distL="0" distR="0" wp14:anchorId="0E0A864A" wp14:editId="44CE7C7B">
            <wp:extent cx="4114800" cy="590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87E" w:rsidRPr="00760F51" w:rsidRDefault="0037587E" w:rsidP="0037587E">
      <w:pPr>
        <w:pStyle w:val="DefaultStyle"/>
        <w:jc w:val="center"/>
        <w:rPr>
          <w:lang w:val="en-US"/>
        </w:rPr>
      </w:pPr>
      <w:r w:rsidRPr="00760F51">
        <w:rPr>
          <w:b/>
          <w:bCs/>
          <w:lang w:val="en-US"/>
        </w:rPr>
        <w:t>Oskar Jarczyk</w:t>
      </w:r>
    </w:p>
    <w:p w:rsidR="0037587E" w:rsidRPr="00760F51" w:rsidRDefault="0037587E" w:rsidP="0037587E">
      <w:pPr>
        <w:pStyle w:val="DefaultStyle"/>
        <w:jc w:val="center"/>
        <w:rPr>
          <w:lang w:val="en-US"/>
        </w:rPr>
      </w:pPr>
      <w:r w:rsidRPr="00760F51">
        <w:rPr>
          <w:i/>
          <w:iCs/>
          <w:lang w:val="en-US"/>
        </w:rPr>
        <w:t>Department of Social Informatics</w:t>
      </w:r>
    </w:p>
    <w:p w:rsidR="0037587E" w:rsidRPr="00760F51" w:rsidRDefault="0037587E" w:rsidP="0037587E">
      <w:pPr>
        <w:pStyle w:val="DefaultStyle"/>
        <w:jc w:val="center"/>
        <w:rPr>
          <w:lang w:val="en-US"/>
        </w:rPr>
      </w:pPr>
      <w:r w:rsidRPr="00760F51">
        <w:rPr>
          <w:i/>
          <w:iCs/>
          <w:lang w:val="en-US"/>
        </w:rPr>
        <w:t>Polish-Japanese Institute of Information Technology, 2013</w:t>
      </w:r>
    </w:p>
    <w:p w:rsidR="0037587E" w:rsidRPr="00760F51" w:rsidRDefault="0037587E" w:rsidP="0037587E">
      <w:pPr>
        <w:pStyle w:val="DefaultStyle"/>
        <w:jc w:val="center"/>
        <w:rPr>
          <w:lang w:val="en-US"/>
        </w:rPr>
      </w:pPr>
    </w:p>
    <w:p w:rsidR="0037587E" w:rsidRPr="00760F51" w:rsidRDefault="0037587E" w:rsidP="0037587E">
      <w:pPr>
        <w:pStyle w:val="DefaultStyle"/>
        <w:jc w:val="center"/>
        <w:rPr>
          <w:lang w:val="en-US"/>
        </w:rPr>
      </w:pPr>
      <w:r>
        <w:rPr>
          <w:noProof/>
          <w:lang w:eastAsia="pl-PL" w:bidi="ar-SA"/>
        </w:rPr>
        <w:drawing>
          <wp:inline distT="0" distB="0" distL="0" distR="0" wp14:anchorId="408A4BFB" wp14:editId="1491B919">
            <wp:extent cx="1714500" cy="161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87E" w:rsidRPr="00760F51" w:rsidRDefault="0037587E" w:rsidP="0037587E">
      <w:pPr>
        <w:pStyle w:val="DefaultStyle"/>
        <w:jc w:val="center"/>
        <w:rPr>
          <w:lang w:val="en-US"/>
        </w:rPr>
      </w:pPr>
    </w:p>
    <w:p w:rsidR="0037587E" w:rsidRPr="0037587E" w:rsidRDefault="0037587E" w:rsidP="0037587E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587E">
        <w:rPr>
          <w:rFonts w:ascii="Times New Roman" w:hAnsi="Times New Roman" w:cs="Times New Roman"/>
          <w:b/>
          <w:sz w:val="24"/>
          <w:szCs w:val="24"/>
          <w:lang w:val="en-GB"/>
        </w:rPr>
        <w:t>Programming skills on GitHub portal, thoughtful analysis with prediction mechanism</w:t>
      </w:r>
    </w:p>
    <w:p w:rsidR="0037587E" w:rsidRPr="0037587E" w:rsidRDefault="0037587E" w:rsidP="0037587E">
      <w:pPr>
        <w:pStyle w:val="DefaultStyle"/>
        <w:jc w:val="center"/>
        <w:rPr>
          <w:rFonts w:cs="Times New Roman"/>
          <w:b/>
          <w:lang w:val="en-GB"/>
        </w:rPr>
      </w:pPr>
    </w:p>
    <w:p w:rsidR="0037587E" w:rsidRPr="0037587E" w:rsidRDefault="0037587E" w:rsidP="0037587E">
      <w:pPr>
        <w:pStyle w:val="DefaultStyle"/>
        <w:jc w:val="center"/>
        <w:rPr>
          <w:rFonts w:cs="Times New Roman"/>
          <w:b/>
          <w:lang w:val="en-US"/>
        </w:rPr>
      </w:pPr>
      <w:r w:rsidRPr="0037587E">
        <w:rPr>
          <w:rFonts w:cs="Times New Roman"/>
          <w:b/>
          <w:bCs/>
          <w:lang w:val="en-GB"/>
        </w:rPr>
        <w:t>Abstract</w:t>
      </w:r>
    </w:p>
    <w:p w:rsidR="0037587E" w:rsidRDefault="0037587E" w:rsidP="0037587E">
      <w:pPr>
        <w:pStyle w:val="DefaultStyle"/>
        <w:jc w:val="both"/>
        <w:rPr>
          <w:lang w:val="en-GB"/>
        </w:rPr>
      </w:pPr>
      <w:r>
        <w:rPr>
          <w:lang w:val="en-GB"/>
        </w:rPr>
        <w:t>Is there a correlation between frequency of using different programming languages ? Experienced programmers intuition would suggest, that on GitHub portal repositories tagged as JavaScript projects are very often co-tagged as a code having CSS</w:t>
      </w:r>
      <w:r w:rsidR="00EF1BDD">
        <w:rPr>
          <w:lang w:val="en-GB"/>
        </w:rPr>
        <w:t xml:space="preserve"> style</w:t>
      </w:r>
      <w:r w:rsidR="00180E4E">
        <w:rPr>
          <w:lang w:val="en-GB"/>
        </w:rPr>
        <w:t xml:space="preserve"> </w:t>
      </w:r>
      <w:r w:rsidR="00EF1BDD">
        <w:rPr>
          <w:lang w:val="en-GB"/>
        </w:rPr>
        <w:t>sheets. H</w:t>
      </w:r>
      <w:r>
        <w:rPr>
          <w:lang w:val="en-GB"/>
        </w:rPr>
        <w:t>ow to prove it ?</w:t>
      </w:r>
      <w:r w:rsidR="00EF1BDD">
        <w:rPr>
          <w:lang w:val="en-GB"/>
        </w:rPr>
        <w:t xml:space="preserve"> We propose a mechanism of predicting a repository on which GitHub registered developer will work on, only by analysis skills matrix.</w:t>
      </w:r>
    </w:p>
    <w:p w:rsidR="00EF1BDD" w:rsidRPr="00760F51" w:rsidRDefault="00EF1BDD" w:rsidP="0037587E">
      <w:pPr>
        <w:pStyle w:val="DefaultStyle"/>
        <w:jc w:val="both"/>
        <w:rPr>
          <w:lang w:val="en-US"/>
        </w:rPr>
      </w:pPr>
    </w:p>
    <w:p w:rsidR="0037587E" w:rsidRPr="00760F51" w:rsidRDefault="0037587E" w:rsidP="0037587E">
      <w:pPr>
        <w:pStyle w:val="DefaultStyle"/>
        <w:jc w:val="center"/>
        <w:rPr>
          <w:lang w:val="en-US"/>
        </w:rPr>
      </w:pPr>
      <w:r>
        <w:rPr>
          <w:b/>
          <w:bCs/>
          <w:lang w:val="en-GB"/>
        </w:rPr>
        <w:t>Categories and Subject Descriptors</w:t>
      </w:r>
    </w:p>
    <w:p w:rsidR="0037587E" w:rsidRPr="00760F51" w:rsidRDefault="0037587E" w:rsidP="0037587E">
      <w:pPr>
        <w:pStyle w:val="DefaultStyle"/>
        <w:jc w:val="center"/>
        <w:rPr>
          <w:lang w:val="en-US"/>
        </w:rPr>
      </w:pPr>
      <w:r>
        <w:rPr>
          <w:lang w:val="en-GB"/>
        </w:rPr>
        <w:t>-</w:t>
      </w:r>
    </w:p>
    <w:p w:rsidR="0037587E" w:rsidRPr="00760F51" w:rsidRDefault="0037587E" w:rsidP="0037587E">
      <w:pPr>
        <w:pStyle w:val="DefaultStyle"/>
        <w:jc w:val="center"/>
        <w:rPr>
          <w:lang w:val="en-US"/>
        </w:rPr>
      </w:pPr>
      <w:r>
        <w:rPr>
          <w:b/>
          <w:bCs/>
          <w:lang w:val="en-GB"/>
        </w:rPr>
        <w:t>General terms</w:t>
      </w:r>
    </w:p>
    <w:p w:rsidR="0037587E" w:rsidRPr="00760F51" w:rsidRDefault="0037587E" w:rsidP="0037587E">
      <w:pPr>
        <w:pStyle w:val="DefaultStyle"/>
        <w:jc w:val="center"/>
        <w:rPr>
          <w:lang w:val="en-US"/>
        </w:rPr>
      </w:pPr>
      <w:r>
        <w:rPr>
          <w:lang w:val="en-GB"/>
        </w:rPr>
        <w:t>Machine learning, Big Data analysis</w:t>
      </w:r>
    </w:p>
    <w:p w:rsidR="0037587E" w:rsidRPr="00760F51" w:rsidRDefault="0037587E" w:rsidP="0037587E">
      <w:pPr>
        <w:pStyle w:val="DefaultStyle"/>
        <w:jc w:val="center"/>
        <w:rPr>
          <w:lang w:val="en-US"/>
        </w:rPr>
      </w:pPr>
      <w:r>
        <w:rPr>
          <w:b/>
          <w:bCs/>
          <w:lang w:val="en-GB"/>
        </w:rPr>
        <w:t>Keywords</w:t>
      </w:r>
    </w:p>
    <w:p w:rsidR="0037587E" w:rsidRPr="00760F51" w:rsidRDefault="0037587E" w:rsidP="0037587E">
      <w:pPr>
        <w:pStyle w:val="DefaultStyle"/>
        <w:jc w:val="center"/>
        <w:rPr>
          <w:lang w:val="en-US"/>
        </w:rPr>
      </w:pPr>
      <w:r>
        <w:rPr>
          <w:i/>
          <w:iCs/>
          <w:lang w:val="en-GB"/>
        </w:rPr>
        <w:t>Machine learning, big data analysis, OSS (open source software),</w:t>
      </w:r>
    </w:p>
    <w:p w:rsidR="0037587E" w:rsidRPr="00760F51" w:rsidRDefault="0037587E" w:rsidP="0037587E">
      <w:pPr>
        <w:pStyle w:val="DefaultStyle"/>
        <w:jc w:val="center"/>
        <w:rPr>
          <w:lang w:val="en-US"/>
        </w:rPr>
      </w:pPr>
      <w:r>
        <w:rPr>
          <w:i/>
          <w:iCs/>
          <w:lang w:val="en-GB"/>
        </w:rPr>
        <w:t>SVM, decision trees, OSSD (open source software development)</w:t>
      </w:r>
    </w:p>
    <w:p w:rsidR="00466C70" w:rsidRPr="00180E4E" w:rsidRDefault="00180E4E" w:rsidP="00180E4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Problem definition</w:t>
      </w:r>
    </w:p>
    <w:p w:rsidR="00180E4E" w:rsidRDefault="00180E4E">
      <w:pPr>
        <w:rPr>
          <w:lang w:val="en-GB"/>
        </w:rPr>
      </w:pPr>
    </w:p>
    <w:p w:rsidR="00180E4E" w:rsidRDefault="00180E4E" w:rsidP="00EC52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Data exploration</w:t>
      </w:r>
    </w:p>
    <w:p w:rsidR="00EC5233" w:rsidRPr="00EC5233" w:rsidRDefault="00EC5233" w:rsidP="00EC5233">
      <w:pPr>
        <w:pStyle w:val="ListParagraph"/>
        <w:rPr>
          <w:lang w:val="en-GB"/>
        </w:rPr>
      </w:pPr>
    </w:p>
    <w:p w:rsidR="00EC5233" w:rsidRPr="00EC5233" w:rsidRDefault="00EC5233" w:rsidP="00EC523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Downloading user statistics</w:t>
      </w:r>
    </w:p>
    <w:p w:rsidR="00180E4E" w:rsidRDefault="00180E4E" w:rsidP="00EC5233">
      <w:pPr>
        <w:ind w:left="708"/>
        <w:rPr>
          <w:lang w:val="en-GB"/>
        </w:rPr>
      </w:pPr>
      <w:r>
        <w:rPr>
          <w:lang w:val="en-GB"/>
        </w:rPr>
        <w:t>It’s possible to get a countable amount of GitHub logins which can be considered as the most active.</w:t>
      </w:r>
      <w:r w:rsidR="00C42DDA">
        <w:rPr>
          <w:lang w:val="en-GB"/>
        </w:rPr>
        <w:t xml:space="preserve"> With those lo</w:t>
      </w:r>
      <w:bookmarkStart w:id="0" w:name="_GoBack"/>
      <w:bookmarkEnd w:id="0"/>
      <w:r w:rsidR="00C42DDA">
        <w:rPr>
          <w:lang w:val="en-GB"/>
        </w:rPr>
        <w:t xml:space="preserve">gins we intend to get their skills associated with them on profile and their membership to repositories. </w:t>
      </w:r>
    </w:p>
    <w:p w:rsidR="00487041" w:rsidRDefault="00487041" w:rsidP="00487041">
      <w:pPr>
        <w:keepNext/>
        <w:ind w:left="708"/>
      </w:pPr>
      <w:r>
        <w:rPr>
          <w:noProof/>
          <w:lang w:eastAsia="pl-PL"/>
        </w:rPr>
        <w:drawing>
          <wp:inline distT="0" distB="0" distL="0" distR="0" wp14:anchorId="67EFF9EC" wp14:editId="7C53CB71">
            <wp:extent cx="57531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41" w:rsidRPr="00487041" w:rsidRDefault="00487041" w:rsidP="00487041">
      <w:pPr>
        <w:pStyle w:val="Caption"/>
        <w:rPr>
          <w:lang w:val="en-GB"/>
        </w:rPr>
      </w:pPr>
      <w:r w:rsidRPr="00487041">
        <w:rPr>
          <w:lang w:val="en-GB"/>
        </w:rPr>
        <w:t xml:space="preserve">Rysunek </w:t>
      </w:r>
      <w:r>
        <w:fldChar w:fldCharType="begin"/>
      </w:r>
      <w:r w:rsidRPr="00487041">
        <w:rPr>
          <w:lang w:val="en-GB"/>
        </w:rPr>
        <w:instrText xml:space="preserve"> SEQ Rysunek \* ARABIC </w:instrText>
      </w:r>
      <w:r>
        <w:fldChar w:fldCharType="separate"/>
      </w:r>
      <w:r w:rsidRPr="00487041">
        <w:rPr>
          <w:noProof/>
          <w:lang w:val="en-GB"/>
        </w:rPr>
        <w:t>1</w:t>
      </w:r>
      <w:r>
        <w:fldChar w:fldCharType="end"/>
      </w:r>
      <w:r w:rsidRPr="00487041">
        <w:rPr>
          <w:lang w:val="en-GB"/>
        </w:rPr>
        <w:t xml:space="preserve">: User pro-activity classification proposed by </w:t>
      </w:r>
      <w:r w:rsidRPr="00487041">
        <w:rPr>
          <w:noProof/>
          <w:lang w:val="en-GB"/>
        </w:rPr>
        <w:t>Paul Miller</w:t>
      </w:r>
    </w:p>
    <w:p w:rsidR="00EC5233" w:rsidRDefault="00EC5233" w:rsidP="00EC523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Analyzing commits done by users</w:t>
      </w:r>
    </w:p>
    <w:p w:rsidR="00EC5233" w:rsidRPr="00EC5233" w:rsidRDefault="00EC5233" w:rsidP="00EC5233">
      <w:pPr>
        <w:ind w:left="708"/>
        <w:rPr>
          <w:lang w:val="en-GB"/>
        </w:rPr>
      </w:pPr>
    </w:p>
    <w:p w:rsidR="004A1A46" w:rsidRDefault="004A1A46" w:rsidP="00EC5233">
      <w:pPr>
        <w:ind w:left="360"/>
      </w:pPr>
      <w:r>
        <w:t>Decision tree</w:t>
      </w:r>
    </w:p>
    <w:p w:rsidR="004A1A46" w:rsidRPr="004A1A46" w:rsidRDefault="004A1A46" w:rsidP="004A1A46">
      <w:pPr>
        <w:pStyle w:val="ListParagraph"/>
        <w:numPr>
          <w:ilvl w:val="1"/>
          <w:numId w:val="1"/>
        </w:numPr>
        <w:rPr>
          <w:lang w:val="en-GB"/>
        </w:rPr>
      </w:pPr>
      <w:r w:rsidRPr="004A1A46">
        <w:rPr>
          <w:lang w:val="en-GB"/>
        </w:rPr>
        <w:t>N count of etickets exists in a tree</w:t>
      </w:r>
    </w:p>
    <w:tbl>
      <w:tblPr>
        <w:tblStyle w:val="TableGrid"/>
        <w:tblpPr w:leftFromText="141" w:rightFromText="141" w:vertAnchor="text" w:horzAnchor="margin" w:tblpY="834"/>
        <w:tblW w:w="0" w:type="auto"/>
        <w:tblLook w:val="04A0" w:firstRow="1" w:lastRow="0" w:firstColumn="1" w:lastColumn="0" w:noHBand="0" w:noVBand="1"/>
      </w:tblPr>
      <w:tblGrid>
        <w:gridCol w:w="1485"/>
        <w:gridCol w:w="1526"/>
        <w:gridCol w:w="1526"/>
        <w:gridCol w:w="1527"/>
        <w:gridCol w:w="1514"/>
        <w:gridCol w:w="1484"/>
      </w:tblGrid>
      <w:tr w:rsidR="0037587E" w:rsidTr="0037587E">
        <w:tc>
          <w:tcPr>
            <w:tcW w:w="1485" w:type="dxa"/>
          </w:tcPr>
          <w:p w:rsidR="0037587E" w:rsidRPr="00180E4E" w:rsidRDefault="0037587E" w:rsidP="0037587E">
            <w:pPr>
              <w:rPr>
                <w:lang w:val="en-GB"/>
              </w:rPr>
            </w:pPr>
          </w:p>
        </w:tc>
        <w:tc>
          <w:tcPr>
            <w:tcW w:w="1526" w:type="dxa"/>
          </w:tcPr>
          <w:p w:rsidR="0037587E" w:rsidRDefault="0037587E" w:rsidP="0037587E">
            <w:r>
              <w:t>S1</w:t>
            </w:r>
          </w:p>
        </w:tc>
        <w:tc>
          <w:tcPr>
            <w:tcW w:w="1526" w:type="dxa"/>
          </w:tcPr>
          <w:p w:rsidR="0037587E" w:rsidRDefault="0037587E" w:rsidP="0037587E">
            <w:r>
              <w:t>S2</w:t>
            </w:r>
          </w:p>
        </w:tc>
        <w:tc>
          <w:tcPr>
            <w:tcW w:w="1527" w:type="dxa"/>
          </w:tcPr>
          <w:p w:rsidR="0037587E" w:rsidRDefault="0037587E" w:rsidP="0037587E">
            <w:r>
              <w:t>S3</w:t>
            </w:r>
          </w:p>
        </w:tc>
        <w:tc>
          <w:tcPr>
            <w:tcW w:w="1514" w:type="dxa"/>
          </w:tcPr>
          <w:p w:rsidR="0037587E" w:rsidRDefault="0037587E" w:rsidP="0037587E">
            <w:r>
              <w:t>…</w:t>
            </w:r>
          </w:p>
        </w:tc>
        <w:tc>
          <w:tcPr>
            <w:tcW w:w="1484" w:type="dxa"/>
          </w:tcPr>
          <w:p w:rsidR="0037587E" w:rsidRDefault="0037587E" w:rsidP="0037587E">
            <w:r>
              <w:t>R</w:t>
            </w:r>
          </w:p>
        </w:tc>
      </w:tr>
      <w:tr w:rsidR="0037587E" w:rsidTr="0037587E">
        <w:tc>
          <w:tcPr>
            <w:tcW w:w="1485" w:type="dxa"/>
          </w:tcPr>
          <w:p w:rsidR="0037587E" w:rsidRDefault="0037587E" w:rsidP="0037587E">
            <w:r>
              <w:t>A1</w:t>
            </w:r>
          </w:p>
        </w:tc>
        <w:tc>
          <w:tcPr>
            <w:tcW w:w="1526" w:type="dxa"/>
          </w:tcPr>
          <w:p w:rsidR="0037587E" w:rsidRDefault="0037587E" w:rsidP="0037587E">
            <w:r>
              <w:t>0,4</w:t>
            </w:r>
          </w:p>
        </w:tc>
        <w:tc>
          <w:tcPr>
            <w:tcW w:w="1526" w:type="dxa"/>
          </w:tcPr>
          <w:p w:rsidR="0037587E" w:rsidRDefault="0037587E" w:rsidP="0037587E">
            <w:r>
              <w:t>1</w:t>
            </w:r>
          </w:p>
        </w:tc>
        <w:tc>
          <w:tcPr>
            <w:tcW w:w="1527" w:type="dxa"/>
          </w:tcPr>
          <w:p w:rsidR="0037587E" w:rsidRDefault="0037587E" w:rsidP="0037587E">
            <w:r>
              <w:t>0,1</w:t>
            </w:r>
          </w:p>
        </w:tc>
        <w:tc>
          <w:tcPr>
            <w:tcW w:w="1514" w:type="dxa"/>
          </w:tcPr>
          <w:p w:rsidR="0037587E" w:rsidRDefault="0037587E" w:rsidP="0037587E"/>
        </w:tc>
        <w:tc>
          <w:tcPr>
            <w:tcW w:w="1484" w:type="dxa"/>
          </w:tcPr>
          <w:p w:rsidR="0037587E" w:rsidRDefault="0037587E" w:rsidP="0037587E">
            <w:r>
              <w:t>R1</w:t>
            </w:r>
          </w:p>
        </w:tc>
      </w:tr>
      <w:tr w:rsidR="0037587E" w:rsidTr="0037587E">
        <w:tc>
          <w:tcPr>
            <w:tcW w:w="1485" w:type="dxa"/>
          </w:tcPr>
          <w:p w:rsidR="0037587E" w:rsidRDefault="0037587E" w:rsidP="0037587E">
            <w:r>
              <w:t>A2</w:t>
            </w:r>
          </w:p>
        </w:tc>
        <w:tc>
          <w:tcPr>
            <w:tcW w:w="1526" w:type="dxa"/>
          </w:tcPr>
          <w:p w:rsidR="0037587E" w:rsidRDefault="0037587E" w:rsidP="0037587E">
            <w:r>
              <w:t>0,9</w:t>
            </w:r>
          </w:p>
        </w:tc>
        <w:tc>
          <w:tcPr>
            <w:tcW w:w="1526" w:type="dxa"/>
          </w:tcPr>
          <w:p w:rsidR="0037587E" w:rsidRDefault="0037587E" w:rsidP="0037587E">
            <w:r>
              <w:t>0,3</w:t>
            </w:r>
          </w:p>
        </w:tc>
        <w:tc>
          <w:tcPr>
            <w:tcW w:w="1527" w:type="dxa"/>
          </w:tcPr>
          <w:p w:rsidR="0037587E" w:rsidRDefault="0037587E" w:rsidP="0037587E">
            <w:r>
              <w:t>0</w:t>
            </w:r>
          </w:p>
        </w:tc>
        <w:tc>
          <w:tcPr>
            <w:tcW w:w="1514" w:type="dxa"/>
          </w:tcPr>
          <w:p w:rsidR="0037587E" w:rsidRDefault="0037587E" w:rsidP="0037587E"/>
        </w:tc>
        <w:tc>
          <w:tcPr>
            <w:tcW w:w="1484" w:type="dxa"/>
          </w:tcPr>
          <w:p w:rsidR="0037587E" w:rsidRDefault="0037587E" w:rsidP="0037587E">
            <w:r>
              <w:t>R2</w:t>
            </w:r>
          </w:p>
        </w:tc>
      </w:tr>
    </w:tbl>
    <w:p w:rsidR="004A1A46" w:rsidRDefault="004A1A46" w:rsidP="00EC5233">
      <w:pPr>
        <w:ind w:left="360"/>
      </w:pPr>
      <w:r>
        <w:t>SVM learning</w:t>
      </w:r>
    </w:p>
    <w:sectPr w:rsidR="004A1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B3B" w:rsidRDefault="00A43B3B" w:rsidP="0037587E">
      <w:pPr>
        <w:spacing w:after="0" w:line="240" w:lineRule="auto"/>
      </w:pPr>
      <w:r>
        <w:separator/>
      </w:r>
    </w:p>
  </w:endnote>
  <w:endnote w:type="continuationSeparator" w:id="0">
    <w:p w:rsidR="00A43B3B" w:rsidRDefault="00A43B3B" w:rsidP="0037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B3B" w:rsidRDefault="00A43B3B" w:rsidP="0037587E">
      <w:pPr>
        <w:spacing w:after="0" w:line="240" w:lineRule="auto"/>
      </w:pPr>
      <w:r>
        <w:separator/>
      </w:r>
    </w:p>
  </w:footnote>
  <w:footnote w:type="continuationSeparator" w:id="0">
    <w:p w:rsidR="00A43B3B" w:rsidRDefault="00A43B3B" w:rsidP="00375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0210D"/>
    <w:multiLevelType w:val="hybridMultilevel"/>
    <w:tmpl w:val="9476F72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F69BA"/>
    <w:multiLevelType w:val="hybridMultilevel"/>
    <w:tmpl w:val="C2CE08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E9"/>
    <w:rsid w:val="00036477"/>
    <w:rsid w:val="00043763"/>
    <w:rsid w:val="00056E48"/>
    <w:rsid w:val="000725F2"/>
    <w:rsid w:val="00093DF8"/>
    <w:rsid w:val="0009488C"/>
    <w:rsid w:val="000978DA"/>
    <w:rsid w:val="000A3A98"/>
    <w:rsid w:val="000D7901"/>
    <w:rsid w:val="001616D1"/>
    <w:rsid w:val="001645A9"/>
    <w:rsid w:val="001652BD"/>
    <w:rsid w:val="00180E4E"/>
    <w:rsid w:val="001C17FD"/>
    <w:rsid w:val="001F25CF"/>
    <w:rsid w:val="00233764"/>
    <w:rsid w:val="00273AD2"/>
    <w:rsid w:val="00287C63"/>
    <w:rsid w:val="002A0532"/>
    <w:rsid w:val="002A109E"/>
    <w:rsid w:val="002C4380"/>
    <w:rsid w:val="002F32E8"/>
    <w:rsid w:val="002F3BF7"/>
    <w:rsid w:val="00314760"/>
    <w:rsid w:val="003238CF"/>
    <w:rsid w:val="003428C4"/>
    <w:rsid w:val="00345B11"/>
    <w:rsid w:val="0036570E"/>
    <w:rsid w:val="0037587E"/>
    <w:rsid w:val="003817F1"/>
    <w:rsid w:val="003E22B1"/>
    <w:rsid w:val="003E37CB"/>
    <w:rsid w:val="00450F51"/>
    <w:rsid w:val="00466C70"/>
    <w:rsid w:val="00470C05"/>
    <w:rsid w:val="00473BA1"/>
    <w:rsid w:val="00483266"/>
    <w:rsid w:val="00487041"/>
    <w:rsid w:val="004A1A46"/>
    <w:rsid w:val="004A2406"/>
    <w:rsid w:val="004B1E47"/>
    <w:rsid w:val="004B40F8"/>
    <w:rsid w:val="004F1DE6"/>
    <w:rsid w:val="00514CBE"/>
    <w:rsid w:val="00582F63"/>
    <w:rsid w:val="00590AB4"/>
    <w:rsid w:val="005A22B3"/>
    <w:rsid w:val="005A6606"/>
    <w:rsid w:val="005C3677"/>
    <w:rsid w:val="00614C98"/>
    <w:rsid w:val="0064652C"/>
    <w:rsid w:val="006531B0"/>
    <w:rsid w:val="006C460E"/>
    <w:rsid w:val="006E17BE"/>
    <w:rsid w:val="00734F43"/>
    <w:rsid w:val="00755387"/>
    <w:rsid w:val="007601E1"/>
    <w:rsid w:val="00767FC9"/>
    <w:rsid w:val="007A0CB2"/>
    <w:rsid w:val="007E68AA"/>
    <w:rsid w:val="00814FE9"/>
    <w:rsid w:val="0083524F"/>
    <w:rsid w:val="00871ECA"/>
    <w:rsid w:val="00882804"/>
    <w:rsid w:val="008B1CEE"/>
    <w:rsid w:val="0090203C"/>
    <w:rsid w:val="00922CC4"/>
    <w:rsid w:val="00926B79"/>
    <w:rsid w:val="00954677"/>
    <w:rsid w:val="00960E7A"/>
    <w:rsid w:val="009D656F"/>
    <w:rsid w:val="009F11D0"/>
    <w:rsid w:val="00A10CEE"/>
    <w:rsid w:val="00A25165"/>
    <w:rsid w:val="00A27659"/>
    <w:rsid w:val="00A43B3B"/>
    <w:rsid w:val="00A87280"/>
    <w:rsid w:val="00A96E90"/>
    <w:rsid w:val="00AB22F7"/>
    <w:rsid w:val="00AB5A89"/>
    <w:rsid w:val="00AD6832"/>
    <w:rsid w:val="00B1029B"/>
    <w:rsid w:val="00B41FAD"/>
    <w:rsid w:val="00BB7056"/>
    <w:rsid w:val="00BE7D77"/>
    <w:rsid w:val="00C146C6"/>
    <w:rsid w:val="00C15AB3"/>
    <w:rsid w:val="00C224F6"/>
    <w:rsid w:val="00C30D9B"/>
    <w:rsid w:val="00C42927"/>
    <w:rsid w:val="00C42DDA"/>
    <w:rsid w:val="00C51E69"/>
    <w:rsid w:val="00C66360"/>
    <w:rsid w:val="00C668B3"/>
    <w:rsid w:val="00C704D0"/>
    <w:rsid w:val="00CB4E1C"/>
    <w:rsid w:val="00D02BB4"/>
    <w:rsid w:val="00D17FFC"/>
    <w:rsid w:val="00D26AF8"/>
    <w:rsid w:val="00D34E80"/>
    <w:rsid w:val="00D35CE3"/>
    <w:rsid w:val="00D452E9"/>
    <w:rsid w:val="00D60CA2"/>
    <w:rsid w:val="00D659B6"/>
    <w:rsid w:val="00DC5DFA"/>
    <w:rsid w:val="00DD08D9"/>
    <w:rsid w:val="00DE3921"/>
    <w:rsid w:val="00DF0EB2"/>
    <w:rsid w:val="00E36E35"/>
    <w:rsid w:val="00E43E76"/>
    <w:rsid w:val="00E634BC"/>
    <w:rsid w:val="00E63731"/>
    <w:rsid w:val="00E74D4D"/>
    <w:rsid w:val="00E75A56"/>
    <w:rsid w:val="00EC5233"/>
    <w:rsid w:val="00EF1BDD"/>
    <w:rsid w:val="00EF39A4"/>
    <w:rsid w:val="00EF5877"/>
    <w:rsid w:val="00F03F33"/>
    <w:rsid w:val="00F56072"/>
    <w:rsid w:val="00F701FA"/>
    <w:rsid w:val="00F840CD"/>
    <w:rsid w:val="00F91DAF"/>
    <w:rsid w:val="00FA3658"/>
    <w:rsid w:val="00FD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70E4C-8F6F-439F-A473-E116A19F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A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5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87E"/>
  </w:style>
  <w:style w:type="paragraph" w:styleId="Footer">
    <w:name w:val="footer"/>
    <w:basedOn w:val="Normal"/>
    <w:link w:val="FooterChar"/>
    <w:uiPriority w:val="99"/>
    <w:unhideWhenUsed/>
    <w:rsid w:val="00375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87E"/>
  </w:style>
  <w:style w:type="paragraph" w:customStyle="1" w:styleId="DefaultStyle">
    <w:name w:val="Default Style"/>
    <w:rsid w:val="0037587E"/>
    <w:pPr>
      <w:widowControl w:val="0"/>
      <w:suppressAutoHyphens/>
      <w:spacing w:after="200" w:line="276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4870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195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Jarczyk</dc:creator>
  <cp:keywords/>
  <dc:description/>
  <cp:lastModifiedBy>Oskar Jarczyk</cp:lastModifiedBy>
  <cp:revision>8</cp:revision>
  <dcterms:created xsi:type="dcterms:W3CDTF">2013-08-29T21:31:00Z</dcterms:created>
  <dcterms:modified xsi:type="dcterms:W3CDTF">2013-08-30T13:28:00Z</dcterms:modified>
</cp:coreProperties>
</file>