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MCB 64 Final Study Guide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PRACTICE FINALS FROM NATALIAS PAST COURSES: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http://classes.biology.ucsd.edu/bipn142.WI09/documents/Exam1KEY.pdf</w:t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http://classes.biology.ucsd.edu/bipn142.WI10/documents/Exam2Key.pdf</w:t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http://classes.biology.ucsd.edu/bipn142.WI10/documents/Exam3Key</w:t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http://classes.biology.ucsd.edu/bipn142.WI10/documents/Exam4KEY.pdf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Structure: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Lecture 18: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Golgi Tendon Organ - measures tension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muscle spindles - measure muscle length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Myasthenia Gravis - autoimmune disease, ACh destroyed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Amyotrophic Lateral Sclerosis - voluntary movement is gone after a few years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Lecture 20: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basal ganglia and thalamus interact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Cerebellum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Specifically structures and pathways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Lecture 21: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Structures of brain and their relation with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List of confusions and questions (New Material):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can we enhance plasticity in adults?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Gamma loop (pg 443)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motor loop (pg 466)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List of confusions and questions (Old Material):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  <w:t xml:space="preserve">LGN and receptive fields!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Fluid in cochlea--&gt;neural signal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Things to know: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knee jerk reflex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Basal Ganglia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Retinal diagram - all cells and functions (inhibitory, excitatory, etc)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Receptive fields (how created, which cells have them, what types)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References: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pg 436 has muscle binding process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lasses.biology.ucsd.edu/bipn142.WI10/documents/Exam2Key.pdf" Type="http://schemas.openxmlformats.org/officeDocument/2006/relationships/hyperlink" TargetMode="External" Id="rId6"/><Relationship Target="http://classes.biology.ucsd.edu/bipn142.WI09/documents/Exam1KEY.pdf" Type="http://schemas.openxmlformats.org/officeDocument/2006/relationships/hyperlink" TargetMode="External" Id="rId5"/><Relationship Target="http://classes.biology.ucsd.edu/bipn142.WI10/documents/Exam4KEY.pdf" Type="http://schemas.openxmlformats.org/officeDocument/2006/relationships/hyperlink" TargetMode="External" Id="rId8"/><Relationship Target="http://classes.biology.ucsd.edu/bipn142.WI10/documents/Exam3Ke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Study Guide 3.docx</dc:title>
</cp:coreProperties>
</file>