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47041" w:rsidP="30ADAB8C" w:rsidRDefault="00B045AF" w14:paraId="0C9690EB" w14:textId="23394463">
      <w:pPr>
        <w:pStyle w:val="Heading1"/>
        <w:jc w:val="center"/>
      </w:pPr>
      <w:bookmarkStart w:name="_GoBack" w:id="0"/>
      <w:bookmarkEnd w:id="0"/>
      <w:bookmarkStart w:name="_Int_a85w7j7T" w:id="2074619464"/>
      <w:r w:rsidR="30ADAB8C">
        <w:rPr/>
        <w:t>[Clean Architecture Book Notes]</w:t>
      </w:r>
      <w:bookmarkEnd w:id="2074619464"/>
    </w:p>
    <w:p w:rsidR="00447041" w:rsidP="2EF82328" w:rsidRDefault="009D2B19" w14:paraId="158A4978" w14:textId="13B22C72">
      <w:pPr>
        <w:pStyle w:val="Heading2"/>
        <w:ind w:left="0"/>
        <w:rPr>
          <w:color w:val="721C3E" w:themeColor="accent4" w:themeTint="99" w:themeShade="FF"/>
        </w:rPr>
      </w:pPr>
      <w:r w:rsidRPr="2EF82328" w:rsidR="2EF82328">
        <w:rPr>
          <w:color w:val="721C3E"/>
        </w:rPr>
        <w:t xml:space="preserve">[Chapter </w:t>
      </w:r>
      <w:r w:rsidRPr="2EF82328" w:rsidR="2EF82328">
        <w:rPr>
          <w:color w:val="721C3E"/>
        </w:rPr>
        <w:t>1]</w:t>
      </w:r>
    </w:p>
    <w:p w:rsidR="30ADAB8C" w:rsidP="30ADAB8C" w:rsidRDefault="30ADAB8C" w14:paraId="7E50E14F" w14:textId="2239E79E">
      <w:pPr>
        <w:pStyle w:val="ListBullet"/>
        <w:rPr>
          <w:noProof w:val="0"/>
          <w:color w:val="auto"/>
          <w:lang w:val="en-US"/>
        </w:rPr>
      </w:pPr>
      <w:r w:rsidRPr="2EF82328" w:rsidR="2EF82328">
        <w:rPr>
          <w:color w:val="auto"/>
        </w:rPr>
        <w:t xml:space="preserve">The word “architecture” is often used in the context of something at </w:t>
      </w:r>
      <w:r w:rsidRPr="2EF82328" w:rsidR="2EF82328">
        <w:rPr>
          <w:color w:val="auto"/>
        </w:rPr>
        <w:t>a high level</w:t>
      </w:r>
      <w:r w:rsidRPr="2EF82328" w:rsidR="2EF82328">
        <w:rPr>
          <w:color w:val="auto"/>
        </w:rPr>
        <w:t xml:space="preserve"> that is divorced from the lower-level details, </w:t>
      </w:r>
      <w:r w:rsidRPr="2EF82328" w:rsidR="2EF82328">
        <w:rPr>
          <w:color w:val="auto"/>
        </w:rPr>
        <w:t>whereas</w:t>
      </w:r>
      <w:r w:rsidRPr="2EF82328" w:rsidR="2EF82328">
        <w:rPr>
          <w:color w:val="auto"/>
        </w:rPr>
        <w:t xml:space="preserve"> “design” </w:t>
      </w:r>
      <w:r w:rsidRPr="2EF82328" w:rsidR="2EF82328">
        <w:rPr>
          <w:color w:val="auto"/>
        </w:rPr>
        <w:t>more often seems to imply</w:t>
      </w:r>
      <w:r w:rsidRPr="2EF82328" w:rsidR="2EF82328">
        <w:rPr>
          <w:color w:val="auto"/>
        </w:rPr>
        <w:t xml:space="preserve"> structures and decisions at a lower level. But this usage is nonsensical, </w:t>
      </w:r>
      <w:r w:rsidRPr="2EF82328" w:rsidR="2EF82328">
        <w:rPr>
          <w:color w:val="auto"/>
        </w:rPr>
        <w:t>and</w:t>
      </w:r>
      <w:r w:rsidRPr="2EF82328" w:rsidR="2EF82328">
        <w:rPr>
          <w:color w:val="auto"/>
        </w:rPr>
        <w:t xml:space="preserve"> so it is with software design, The low-level details and the high-level structure are all part of the same whole.</w:t>
      </w:r>
    </w:p>
    <w:p w:rsidR="30ADAB8C" w:rsidP="30ADAB8C" w:rsidRDefault="30ADAB8C" w14:paraId="4365A1AE" w14:textId="47141C32">
      <w:pPr>
        <w:pStyle w:val="ListBullet"/>
        <w:rPr>
          <w:rFonts w:ascii="Arial" w:hAnsi="Arial" w:eastAsia="Arial" w:cs="Arial"/>
          <w:b w:val="0"/>
          <w:bCs w:val="0"/>
          <w:i w:val="0"/>
          <w:iCs w:val="0"/>
          <w:caps w:val="0"/>
          <w:smallCaps w:val="0"/>
          <w:noProof w:val="0"/>
          <w:color w:val="auto"/>
          <w:sz w:val="28"/>
          <w:szCs w:val="28"/>
          <w:lang w:val="en"/>
        </w:rPr>
      </w:pPr>
      <w:r w:rsidRPr="30ADAB8C" w:rsidR="30ADAB8C">
        <w:rPr>
          <w:noProof w:val="0"/>
          <w:color w:val="auto"/>
          <w:lang w:val="en-US"/>
        </w:rPr>
        <w:t xml:space="preserve">TDD by Jason Gorman: </w:t>
      </w:r>
      <w:r w:rsidRPr="30ADAB8C" w:rsidR="30ADAB8C">
        <w:rPr>
          <w:rFonts w:ascii="Arial" w:hAnsi="Arial" w:eastAsia="Arial" w:cs="Arial"/>
          <w:b w:val="0"/>
          <w:bCs w:val="0"/>
          <w:i w:val="0"/>
          <w:iCs w:val="0"/>
          <w:caps w:val="0"/>
          <w:smallCaps w:val="0"/>
          <w:noProof w:val="0"/>
          <w:color w:val="auto"/>
          <w:sz w:val="28"/>
          <w:szCs w:val="28"/>
          <w:lang w:val="en"/>
        </w:rPr>
        <w:t>Test-Driven Development  is a methodology in software development that focuses on an iterative development cycle where the emphasis is placed on writing test cases before the actual feature or function is written.It combines building and testing.( adapted by Agile S.D)</w:t>
      </w:r>
    </w:p>
    <w:p w:rsidR="30ADAB8C" w:rsidP="30ADAB8C" w:rsidRDefault="30ADAB8C" w14:paraId="42500D9B" w14:textId="5C4DB6C9">
      <w:pPr>
        <w:pStyle w:val="Normal"/>
        <w:ind w:left="0"/>
      </w:pPr>
      <w:r w:rsidR="2EF82328">
        <w:rPr/>
        <w:t xml:space="preserve">                                                       </w:t>
      </w:r>
      <w:r>
        <w:drawing>
          <wp:inline wp14:editId="531D7DB7" wp14:anchorId="3E405AC7">
            <wp:extent cx="2283883" cy="3552825"/>
            <wp:effectExtent l="0" t="0" r="0" b="0"/>
            <wp:docPr id="153300624" name="" title=""/>
            <wp:cNvGraphicFramePr>
              <a:graphicFrameLocks noChangeAspect="1"/>
            </wp:cNvGraphicFramePr>
            <a:graphic>
              <a:graphicData uri="http://schemas.openxmlformats.org/drawingml/2006/picture">
                <pic:pic>
                  <pic:nvPicPr>
                    <pic:cNvPr id="0" name=""/>
                    <pic:cNvPicPr/>
                  </pic:nvPicPr>
                  <pic:blipFill>
                    <a:blip r:embed="R622814ed401148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83883" cy="3552825"/>
                    </a:xfrm>
                    <a:prstGeom prst="rect">
                      <a:avLst/>
                    </a:prstGeom>
                  </pic:spPr>
                </pic:pic>
              </a:graphicData>
            </a:graphic>
          </wp:inline>
        </w:drawing>
      </w:r>
    </w:p>
    <w:p w:rsidR="2EF82328" w:rsidP="2EF82328" w:rsidRDefault="2EF82328" w14:paraId="25195B63" w14:textId="78A0A135">
      <w:pPr>
        <w:pStyle w:val="Heading2"/>
        <w:ind w:left="0"/>
        <w:rPr>
          <w:color w:val="721C3E"/>
        </w:rPr>
      </w:pPr>
      <w:r w:rsidRPr="2EF82328" w:rsidR="2EF82328">
        <w:rPr>
          <w:color w:val="721C3E"/>
        </w:rPr>
        <w:t xml:space="preserve">[Chapter </w:t>
      </w:r>
      <w:r w:rsidRPr="2EF82328" w:rsidR="2EF82328">
        <w:rPr>
          <w:color w:val="721C3E"/>
        </w:rPr>
        <w:t>2]</w:t>
      </w:r>
    </w:p>
    <w:p w:rsidR="2EF82328" w:rsidP="2EF82328" w:rsidRDefault="2EF82328" w14:paraId="4808480C" w14:textId="29D0F519">
      <w:pPr>
        <w:pStyle w:val="ListParagraph"/>
        <w:numPr>
          <w:ilvl w:val="0"/>
          <w:numId w:val="12"/>
        </w:numPr>
        <w:rPr>
          <w:noProof w:val="0"/>
          <w:color w:val="auto"/>
          <w:lang w:val="en-US"/>
        </w:rPr>
      </w:pPr>
      <w:r w:rsidRPr="2EF82328" w:rsidR="2EF82328">
        <w:rPr>
          <w:color w:val="auto"/>
        </w:rPr>
        <w:t xml:space="preserve">Every software system </w:t>
      </w:r>
      <w:r w:rsidRPr="2EF82328" w:rsidR="2EF82328">
        <w:rPr>
          <w:color w:val="auto"/>
        </w:rPr>
        <w:t>provides</w:t>
      </w:r>
      <w:r w:rsidRPr="2EF82328" w:rsidR="2EF82328">
        <w:rPr>
          <w:color w:val="auto"/>
        </w:rPr>
        <w:t xml:space="preserve"> two different values to the stakeholders: (behavior and structure).</w:t>
      </w:r>
    </w:p>
    <w:p w:rsidR="2EF82328" w:rsidP="2EF82328" w:rsidRDefault="2EF82328" w14:paraId="3B7A4252" w14:textId="4DD81686">
      <w:pPr>
        <w:pStyle w:val="ListParagraph"/>
        <w:numPr>
          <w:ilvl w:val="0"/>
          <w:numId w:val="12"/>
        </w:numPr>
        <w:rPr>
          <w:noProof w:val="0"/>
          <w:color w:val="auto"/>
          <w:lang w:val="en-US"/>
        </w:rPr>
      </w:pPr>
      <w:r w:rsidRPr="2EF82328" w:rsidR="2EF82328">
        <w:rPr>
          <w:noProof w:val="0"/>
          <w:color w:val="auto"/>
          <w:lang w:val="en-US"/>
        </w:rPr>
        <w:t>BEHAVIOR: machines behave in a specific way.</w:t>
      </w:r>
    </w:p>
    <w:p w:rsidR="2EF82328" w:rsidP="2EF82328" w:rsidRDefault="2EF82328" w14:paraId="46198C9D" w14:textId="7FEEB6F0">
      <w:pPr>
        <w:pStyle w:val="ListParagraph"/>
        <w:numPr>
          <w:ilvl w:val="0"/>
          <w:numId w:val="12"/>
        </w:numPr>
        <w:rPr>
          <w:noProof w:val="0"/>
          <w:color w:val="auto"/>
          <w:lang w:val="en-US"/>
        </w:rPr>
      </w:pPr>
      <w:r w:rsidRPr="2EF82328" w:rsidR="2EF82328">
        <w:rPr>
          <w:noProof w:val="0"/>
          <w:color w:val="auto"/>
          <w:lang w:val="en-US"/>
        </w:rPr>
        <w:t>ARCHITECTURE (structure) has to do with the word “software”—a compound word composed of “soft” and “ware.” The word “ware” means “product</w:t>
      </w:r>
      <w:r w:rsidRPr="2EF82328" w:rsidR="2EF82328">
        <w:rPr>
          <w:noProof w:val="0"/>
          <w:color w:val="auto"/>
          <w:lang w:val="en-US"/>
        </w:rPr>
        <w:t>”;</w:t>
      </w:r>
      <w:r w:rsidRPr="2EF82328" w:rsidR="2EF82328">
        <w:rPr>
          <w:noProof w:val="0"/>
          <w:color w:val="auto"/>
          <w:lang w:val="en-US"/>
        </w:rPr>
        <w:t xml:space="preserve"> the word “soft” </w:t>
      </w:r>
      <w:r w:rsidRPr="2EF82328" w:rsidR="2EF82328">
        <w:rPr>
          <w:noProof w:val="0"/>
          <w:color w:val="auto"/>
          <w:lang w:val="en-US"/>
        </w:rPr>
        <w:t>that’s</w:t>
      </w:r>
      <w:r w:rsidRPr="2EF82328" w:rsidR="2EF82328">
        <w:rPr>
          <w:noProof w:val="0"/>
          <w:color w:val="auto"/>
          <w:lang w:val="en-US"/>
        </w:rPr>
        <w:t xml:space="preserve"> where the second value lies, Software was invented to be “soft.” It was intended to be a way to easily change the behavior of machines.</w:t>
      </w:r>
    </w:p>
    <w:p w:rsidR="2EF82328" w:rsidP="2EF82328" w:rsidRDefault="2EF82328" w14:paraId="55EEA19B" w14:textId="1585EB42">
      <w:pPr>
        <w:pStyle w:val="ListParagraph"/>
        <w:numPr>
          <w:ilvl w:val="0"/>
          <w:numId w:val="12"/>
        </w:numPr>
        <w:rPr>
          <w:noProof w:val="0"/>
          <w:color w:val="auto"/>
          <w:lang w:val="en-US"/>
        </w:rPr>
      </w:pPr>
      <w:r w:rsidRPr="2EF82328" w:rsidR="2EF82328">
        <w:rPr>
          <w:noProof w:val="0"/>
          <w:color w:val="auto"/>
          <w:lang w:val="en-US"/>
        </w:rPr>
        <w:t>The first value of software—behavior—is urgent but not always particularly important.</w:t>
      </w:r>
    </w:p>
    <w:p w:rsidR="2EF82328" w:rsidP="2EF82328" w:rsidRDefault="2EF82328" w14:paraId="3DB5C14D" w14:textId="20B66184">
      <w:pPr>
        <w:pStyle w:val="ListParagraph"/>
        <w:numPr>
          <w:ilvl w:val="0"/>
          <w:numId w:val="12"/>
        </w:numPr>
        <w:rPr>
          <w:noProof w:val="0"/>
          <w:color w:val="auto"/>
          <w:lang w:val="en-US"/>
        </w:rPr>
      </w:pPr>
      <w:r w:rsidRPr="2EF82328" w:rsidR="2EF82328">
        <w:rPr>
          <w:noProof w:val="0"/>
          <w:color w:val="auto"/>
          <w:lang w:val="en-US"/>
        </w:rPr>
        <w:t>The second value of software—architecture—is important but never particularly urgent.</w:t>
      </w:r>
    </w:p>
    <w:p w:rsidR="2EF82328" w:rsidP="2EF82328" w:rsidRDefault="2EF82328" w14:paraId="763EE9DD" w14:textId="22E96410">
      <w:pPr>
        <w:pStyle w:val="ListParagraph"/>
        <w:numPr>
          <w:ilvl w:val="0"/>
          <w:numId w:val="12"/>
        </w:numPr>
        <w:rPr>
          <w:noProof w:val="0"/>
          <w:color w:val="auto"/>
          <w:lang w:val="en-US"/>
        </w:rPr>
      </w:pPr>
      <w:r w:rsidRPr="2EF82328" w:rsidR="2EF82328">
        <w:rPr>
          <w:noProof w:val="0"/>
          <w:color w:val="auto"/>
          <w:lang w:val="en-US"/>
        </w:rPr>
        <w:t xml:space="preserve">Software architecture revolution was in programming paradigms, Paradigms are ways of programming, </w:t>
      </w:r>
      <w:r w:rsidRPr="2EF82328" w:rsidR="2EF82328">
        <w:rPr>
          <w:noProof w:val="0"/>
          <w:color w:val="auto"/>
          <w:lang w:val="en-US"/>
        </w:rPr>
        <w:t>relatively unrelated</w:t>
      </w:r>
      <w:r w:rsidRPr="2EF82328" w:rsidR="2EF82328">
        <w:rPr>
          <w:noProof w:val="0"/>
          <w:color w:val="auto"/>
          <w:lang w:val="en-US"/>
        </w:rPr>
        <w:t xml:space="preserve"> to languages, A paradigm tells you which programming structures to use, and when to use them.</w:t>
      </w:r>
    </w:p>
    <w:p w:rsidR="2EF82328" w:rsidP="2EF82328" w:rsidRDefault="2EF82328" w14:paraId="04273636" w14:textId="0EFDA1A4">
      <w:pPr>
        <w:pStyle w:val="Heading2"/>
        <w:ind w:left="0"/>
        <w:rPr>
          <w:color w:val="721C3E"/>
        </w:rPr>
      </w:pPr>
      <w:r w:rsidRPr="2EF82328" w:rsidR="2EF82328">
        <w:rPr>
          <w:color w:val="721C3E"/>
        </w:rPr>
        <w:t>[Chapter 3]</w:t>
      </w:r>
    </w:p>
    <w:p w:rsidR="2EF82328" w:rsidP="2EF82328" w:rsidRDefault="2EF82328" w14:paraId="13C30D64" w14:textId="08B3AA57">
      <w:pPr>
        <w:pStyle w:val="Normal"/>
        <w:rPr>
          <w:noProof w:val="0"/>
          <w:color w:val="auto"/>
          <w:lang w:val="en-US"/>
        </w:rPr>
      </w:pPr>
      <w:r w:rsidRPr="2EF82328" w:rsidR="2EF82328">
        <w:rPr>
          <w:color w:val="auto"/>
        </w:rPr>
        <w:t>- Programming Paradigm [</w:t>
      </w:r>
      <w:r w:rsidRPr="2EF82328" w:rsidR="2EF82328">
        <w:rPr>
          <w:rFonts w:ascii="Arial" w:hAnsi="Arial" w:eastAsia="Arial" w:cs="Arial"/>
          <w:b w:val="0"/>
          <w:bCs w:val="0"/>
          <w:i w:val="0"/>
          <w:iCs w:val="0"/>
          <w:caps w:val="0"/>
          <w:smallCaps w:val="0"/>
          <w:noProof w:val="0"/>
          <w:color w:val="auto"/>
          <w:sz w:val="30"/>
          <w:szCs w:val="30"/>
          <w:lang w:val="en-US"/>
        </w:rPr>
        <w:t>strategy, style followed while implementation]</w:t>
      </w:r>
    </w:p>
    <w:p w:rsidR="2EF82328" w:rsidP="2EF82328" w:rsidRDefault="2EF82328" w14:paraId="238E09E0" w14:textId="7323CC01">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rFonts w:ascii="Arial" w:hAnsi="Arial" w:eastAsia="Arial" w:cs="Arial"/>
          <w:b w:val="0"/>
          <w:bCs w:val="0"/>
          <w:i w:val="0"/>
          <w:iCs w:val="0"/>
          <w:caps w:val="0"/>
          <w:smallCaps w:val="0"/>
          <w:noProof w:val="0"/>
          <w:color w:val="auto"/>
          <w:sz w:val="30"/>
          <w:szCs w:val="30"/>
          <w:lang w:val="en-US"/>
        </w:rPr>
        <w:t xml:space="preserve">STRUCTURED PROGRAMMING: replaced the unrestrained jumps with if/then/else and do/while/until </w:t>
      </w:r>
      <w:r w:rsidRPr="2EF82328" w:rsidR="2EF82328">
        <w:rPr>
          <w:rFonts w:ascii="Arial" w:hAnsi="Arial" w:eastAsia="Arial" w:cs="Arial"/>
          <w:b w:val="0"/>
          <w:bCs w:val="0"/>
          <w:i w:val="0"/>
          <w:iCs w:val="0"/>
          <w:caps w:val="0"/>
          <w:smallCaps w:val="0"/>
          <w:noProof w:val="0"/>
          <w:color w:val="auto"/>
          <w:sz w:val="30"/>
          <w:szCs w:val="30"/>
          <w:lang w:val="en-US"/>
        </w:rPr>
        <w:t>constructs. (</w:t>
      </w:r>
      <w:r w:rsidRPr="2EF82328" w:rsidR="2EF82328">
        <w:rPr>
          <w:rFonts w:ascii="Arial" w:hAnsi="Arial" w:eastAsia="Arial" w:cs="Arial"/>
          <w:b w:val="0"/>
          <w:bCs w:val="0"/>
          <w:i w:val="0"/>
          <w:iCs w:val="0"/>
          <w:caps w:val="0"/>
          <w:smallCaps w:val="0"/>
          <w:noProof w:val="0"/>
          <w:color w:val="auto"/>
          <w:sz w:val="30"/>
          <w:szCs w:val="30"/>
          <w:lang w:val="en-US"/>
        </w:rPr>
        <w:t>discipline</w:t>
      </w:r>
      <w:r w:rsidRPr="2EF82328" w:rsidR="2EF82328">
        <w:rPr>
          <w:rFonts w:ascii="Arial" w:hAnsi="Arial" w:eastAsia="Arial" w:cs="Arial"/>
          <w:b w:val="0"/>
          <w:bCs w:val="0"/>
          <w:i w:val="0"/>
          <w:iCs w:val="0"/>
          <w:caps w:val="0"/>
          <w:smallCaps w:val="0"/>
          <w:noProof w:val="0"/>
          <w:color w:val="auto"/>
          <w:sz w:val="30"/>
          <w:szCs w:val="30"/>
          <w:lang w:val="en-US"/>
        </w:rPr>
        <w:t xml:space="preserve"> on direct transfer of control.)</w:t>
      </w:r>
    </w:p>
    <w:p w:rsidR="2EF82328" w:rsidP="2EF82328" w:rsidRDefault="2EF82328" w14:paraId="3DB29AE4" w14:textId="4400F111">
      <w:pPr>
        <w:pStyle w:val="ListParagraph"/>
        <w:numPr>
          <w:ilvl w:val="0"/>
          <w:numId w:val="15"/>
        </w:numPr>
        <w:rPr>
          <w:noProof w:val="0"/>
          <w:color w:val="auto"/>
          <w:lang w:val="en-US"/>
        </w:rPr>
      </w:pPr>
      <w:r w:rsidRPr="2EF82328" w:rsidR="2EF82328">
        <w:rPr>
          <w:rFonts w:ascii="Arial" w:hAnsi="Arial" w:eastAsia="Arial" w:cs="Arial"/>
          <w:b w:val="0"/>
          <w:bCs w:val="0"/>
          <w:i w:val="0"/>
          <w:iCs w:val="0"/>
          <w:caps w:val="0"/>
          <w:smallCaps w:val="0"/>
          <w:noProof w:val="0"/>
          <w:color w:val="auto"/>
          <w:sz w:val="30"/>
          <w:szCs w:val="30"/>
          <w:lang w:val="en-US"/>
        </w:rPr>
        <w:t>OBJECT-ORIENTED PROGRAMMING: The function became a constructor for a class,</w:t>
      </w:r>
      <w:r w:rsidRPr="2EF82328" w:rsidR="2EF82328">
        <w:rPr>
          <w:rFonts w:ascii="Arial" w:hAnsi="Arial" w:eastAsia="Arial" w:cs="Arial"/>
          <w:b w:val="0"/>
          <w:bCs w:val="0"/>
          <w:i w:val="0"/>
          <w:iCs w:val="0"/>
          <w:caps w:val="0"/>
          <w:smallCaps w:val="0"/>
          <w:noProof w:val="0"/>
          <w:color w:val="auto"/>
          <w:sz w:val="30"/>
          <w:szCs w:val="30"/>
          <w:lang w:val="en-US"/>
        </w:rPr>
        <w:t xml:space="preserve"> the local </w:t>
      </w:r>
      <w:r w:rsidRPr="2EF82328" w:rsidR="2EF82328">
        <w:rPr>
          <w:noProof w:val="0"/>
          <w:color w:val="auto"/>
          <w:lang w:val="en-US"/>
        </w:rPr>
        <w:t>variables became instance variables, and the nested functions became methods</w:t>
      </w:r>
      <w:r w:rsidRPr="2EF82328" w:rsidR="2EF82328">
        <w:rPr>
          <w:noProof w:val="0"/>
          <w:color w:val="auto"/>
          <w:lang w:val="en-US"/>
        </w:rPr>
        <w:t>. This</w:t>
      </w:r>
      <w:r w:rsidRPr="2EF82328" w:rsidR="2EF82328">
        <w:rPr>
          <w:noProof w:val="0"/>
          <w:color w:val="auto"/>
          <w:lang w:val="en-US"/>
        </w:rPr>
        <w:t xml:space="preserve"> led inevitably to the discovery of polymorphism through the disciplined use of function </w:t>
      </w:r>
      <w:r w:rsidRPr="2EF82328" w:rsidR="2EF82328">
        <w:rPr>
          <w:noProof w:val="0"/>
          <w:color w:val="auto"/>
          <w:lang w:val="en-US"/>
        </w:rPr>
        <w:t>pointers. (</w:t>
      </w:r>
      <w:r w:rsidRPr="2EF82328" w:rsidR="2EF82328">
        <w:rPr>
          <w:noProof w:val="0"/>
          <w:color w:val="auto"/>
          <w:lang w:val="en-US"/>
        </w:rPr>
        <w:t>discipline</w:t>
      </w:r>
      <w:r w:rsidRPr="2EF82328" w:rsidR="2EF82328">
        <w:rPr>
          <w:noProof w:val="0"/>
          <w:color w:val="auto"/>
          <w:lang w:val="en-US"/>
        </w:rPr>
        <w:t xml:space="preserve"> on indirect transfer of control.)</w:t>
      </w:r>
    </w:p>
    <w:p w:rsidR="2EF82328" w:rsidP="2EF82328" w:rsidRDefault="2EF82328" w14:paraId="6B8EE8D2" w14:textId="2994BADE">
      <w:pPr>
        <w:pStyle w:val="ListParagraph"/>
        <w:numPr>
          <w:ilvl w:val="0"/>
          <w:numId w:val="15"/>
        </w:numPr>
        <w:rPr>
          <w:rFonts w:ascii="Arial" w:hAnsi="Arial" w:eastAsia="Arial" w:cs="Arial"/>
          <w:b w:val="0"/>
          <w:bCs w:val="0"/>
          <w:i w:val="0"/>
          <w:iCs w:val="0"/>
          <w:caps w:val="0"/>
          <w:smallCaps w:val="0"/>
          <w:noProof w:val="0"/>
          <w:color w:val="auto"/>
          <w:sz w:val="30"/>
          <w:szCs w:val="30"/>
          <w:lang w:val="en-US"/>
        </w:rPr>
      </w:pPr>
      <w:r w:rsidRPr="2EF82328" w:rsidR="2EF82328">
        <w:rPr>
          <w:noProof w:val="0"/>
          <w:color w:val="auto"/>
          <w:lang w:val="en-US"/>
        </w:rPr>
        <w:t>FUNCTIONAL PROGRAMMING:</w:t>
      </w:r>
      <w:r w:rsidRPr="2EF82328" w:rsidR="2EF82328">
        <w:rPr>
          <w:rFonts w:ascii="Arial" w:hAnsi="Arial" w:eastAsia="Arial" w:cs="Arial"/>
          <w:b w:val="0"/>
          <w:bCs w:val="0"/>
          <w:i w:val="0"/>
          <w:iCs w:val="0"/>
          <w:caps w:val="0"/>
          <w:smallCaps w:val="0"/>
          <w:noProof w:val="0"/>
          <w:color w:val="E2EEFF"/>
          <w:sz w:val="30"/>
          <w:szCs w:val="30"/>
          <w:lang w:val="en-US"/>
        </w:rPr>
        <w:t xml:space="preserve"> </w:t>
      </w:r>
      <w:r w:rsidRPr="2EF82328" w:rsidR="2EF82328">
        <w:rPr>
          <w:rFonts w:ascii="Arial" w:hAnsi="Arial" w:eastAsia="Arial" w:cs="Arial"/>
          <w:b w:val="0"/>
          <w:bCs w:val="0"/>
          <w:i w:val="0"/>
          <w:iCs w:val="0"/>
          <w:caps w:val="0"/>
          <w:smallCaps w:val="0"/>
          <w:noProof w:val="0"/>
          <w:color w:val="auto"/>
          <w:sz w:val="30"/>
          <w:szCs w:val="30"/>
          <w:lang w:val="en-US"/>
        </w:rPr>
        <w:t>a paradigm of building computer programs using expressions and functions</w:t>
      </w:r>
      <w:r w:rsidRPr="2EF82328" w:rsidR="2EF82328">
        <w:rPr>
          <w:rFonts w:ascii="Arial" w:hAnsi="Arial" w:eastAsia="Arial" w:cs="Arial"/>
          <w:b w:val="0"/>
          <w:bCs w:val="0"/>
          <w:i w:val="0"/>
          <w:iCs w:val="0"/>
          <w:caps w:val="0"/>
          <w:smallCaps w:val="0"/>
          <w:noProof w:val="0"/>
          <w:color w:val="auto"/>
          <w:sz w:val="28"/>
          <w:szCs w:val="28"/>
          <w:lang w:val="en-US"/>
        </w:rPr>
        <w:t xml:space="preserve"> based on mathematical functions</w:t>
      </w:r>
      <w:r w:rsidRPr="2EF82328" w:rsidR="2EF82328">
        <w:rPr>
          <w:rFonts w:ascii="Arial" w:hAnsi="Arial" w:eastAsia="Arial" w:cs="Arial"/>
          <w:b w:val="0"/>
          <w:bCs w:val="0"/>
          <w:i w:val="0"/>
          <w:iCs w:val="0"/>
          <w:caps w:val="0"/>
          <w:smallCaps w:val="0"/>
          <w:noProof w:val="0"/>
          <w:color w:val="auto"/>
          <w:sz w:val="30"/>
          <w:szCs w:val="30"/>
          <w:lang w:val="en-US"/>
        </w:rPr>
        <w:t xml:space="preserve"> without mutating state and </w:t>
      </w:r>
      <w:r w:rsidRPr="2EF82328" w:rsidR="2EF82328">
        <w:rPr>
          <w:rFonts w:ascii="Arial" w:hAnsi="Arial" w:eastAsia="Arial" w:cs="Arial"/>
          <w:b w:val="0"/>
          <w:bCs w:val="0"/>
          <w:i w:val="0"/>
          <w:iCs w:val="0"/>
          <w:caps w:val="0"/>
          <w:smallCaps w:val="0"/>
          <w:noProof w:val="0"/>
          <w:color w:val="auto"/>
          <w:sz w:val="30"/>
          <w:szCs w:val="30"/>
          <w:lang w:val="en-US"/>
        </w:rPr>
        <w:t>data.(</w:t>
      </w:r>
      <w:r w:rsidRPr="2EF82328" w:rsidR="2EF82328">
        <w:rPr>
          <w:rFonts w:ascii="Arial" w:hAnsi="Arial" w:eastAsia="Arial" w:cs="Arial"/>
          <w:b w:val="0"/>
          <w:bCs w:val="0"/>
          <w:i w:val="0"/>
          <w:iCs w:val="0"/>
          <w:caps w:val="0"/>
          <w:smallCaps w:val="0"/>
          <w:noProof w:val="0"/>
          <w:color w:val="auto"/>
          <w:sz w:val="30"/>
          <w:szCs w:val="30"/>
          <w:lang w:val="en-US"/>
        </w:rPr>
        <w:t>discipline upon assignment.)</w:t>
      </w:r>
    </w:p>
    <w:p w:rsidR="2EF82328" w:rsidP="2EF82328" w:rsidRDefault="2EF82328" w14:paraId="4CF01FD1" w14:textId="022AD833">
      <w:pPr>
        <w:pStyle w:val="Normal"/>
        <w:ind w:left="0"/>
      </w:pPr>
      <w:r w:rsidR="2EF82328">
        <w:rPr/>
        <w:t xml:space="preserve">    </w:t>
      </w:r>
      <w:r>
        <w:drawing>
          <wp:inline wp14:editId="3FA7842E" wp14:anchorId="45D5FC8D">
            <wp:extent cx="5724525" cy="2695575"/>
            <wp:effectExtent l="0" t="0" r="0" b="0"/>
            <wp:docPr id="20605634" name="" title=""/>
            <wp:cNvGraphicFramePr>
              <a:graphicFrameLocks noChangeAspect="1"/>
            </wp:cNvGraphicFramePr>
            <a:graphic>
              <a:graphicData uri="http://schemas.openxmlformats.org/drawingml/2006/picture">
                <pic:pic>
                  <pic:nvPicPr>
                    <pic:cNvPr id="0" name=""/>
                    <pic:cNvPicPr/>
                  </pic:nvPicPr>
                  <pic:blipFill>
                    <a:blip r:embed="R890c506af4c043b4">
                      <a:extLst>
                        <a:ext xmlns:a="http://schemas.openxmlformats.org/drawingml/2006/main" uri="{28A0092B-C50C-407E-A947-70E740481C1C}">
                          <a14:useLocalDpi val="0"/>
                        </a:ext>
                      </a:extLst>
                    </a:blip>
                    <a:stretch>
                      <a:fillRect/>
                    </a:stretch>
                  </pic:blipFill>
                  <pic:spPr>
                    <a:xfrm>
                      <a:off x="0" y="0"/>
                      <a:ext cx="5724525" cy="2695575"/>
                    </a:xfrm>
                    <a:prstGeom prst="rect">
                      <a:avLst/>
                    </a:prstGeom>
                  </pic:spPr>
                </pic:pic>
              </a:graphicData>
            </a:graphic>
          </wp:inline>
        </w:drawing>
      </w:r>
    </w:p>
    <w:p w:rsidR="2EF82328" w:rsidP="2EF82328" w:rsidRDefault="2EF82328" w14:paraId="4784AFA7" w14:textId="4B50422A">
      <w:pPr>
        <w:pStyle w:val="Normal"/>
      </w:pPr>
    </w:p>
    <w:p w:rsidR="2EF82328" w:rsidP="2EF82328" w:rsidRDefault="2EF82328" w14:paraId="5C16005B" w14:textId="1059FF99">
      <w:pPr>
        <w:pStyle w:val="Heading2"/>
        <w:ind w:left="0"/>
        <w:rPr>
          <w:color w:val="721C3E"/>
        </w:rPr>
      </w:pPr>
      <w:r w:rsidRPr="2EF82328" w:rsidR="2EF82328">
        <w:rPr>
          <w:color w:val="721C3E"/>
        </w:rPr>
        <w:t>[Chapter 4]</w:t>
      </w:r>
    </w:p>
    <w:p w:rsidR="2EF82328" w:rsidP="2EF82328" w:rsidRDefault="2EF82328" w14:paraId="0706BFFA" w14:textId="259642FC">
      <w:pPr>
        <w:pStyle w:val="ListParagraph"/>
        <w:numPr>
          <w:ilvl w:val="0"/>
          <w:numId w:val="16"/>
        </w:numPr>
        <w:rPr/>
      </w:pPr>
    </w:p>
    <w:p w:rsidR="2EF82328" w:rsidP="2EF82328" w:rsidRDefault="2EF82328" w14:paraId="43F572C2" w14:textId="27C5B6B1">
      <w:pPr>
        <w:pStyle w:val="Normal"/>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intelligence2.xml><?xml version="1.0" encoding="utf-8"?>
<int2:intelligence xmlns:int2="http://schemas.microsoft.com/office/intelligence/2020/intelligence">
  <int2:observations>
    <int2:bookmark int2:bookmarkName="_Int_a85w7j7T" int2:invalidationBookmarkName="" int2:hashCode="0FkDcH/5NcdCKO" int2:id="3gE8SzTx">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5">
    <w:nsid w:val="7232c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74aa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316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eeb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0fae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6570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203150A9"/>
    <w:rsid w:val="2EF82328"/>
    <w:rsid w:val="30ADA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150A9"/>
  <w15:chartTrackingRefBased/>
  <w15:docId w15:val="{6D497A7B-FBEF-4860-9A10-62AEA696A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855092c58716412c" /><Relationship Type="http://schemas.openxmlformats.org/officeDocument/2006/relationships/image" Target="/media/image2.png" Id="R622814ed4011487e" /><Relationship Type="http://schemas.openxmlformats.org/officeDocument/2006/relationships/image" Target="/media/image3.png" Id="R890c506af4c043b4"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2023-10-13T00:44:49.6108888Z</dcterms:created>
  <dcterms:modified xsi:type="dcterms:W3CDTF">2023-10-13T17:36:27.6792232Z</dcterms:modified>
  <dc:creator>Guest User</dc:creator>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