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269" w:left="0" w:right="-540"/>
        <w:jc w:val="center"/>
        <w:rPr>
          <w:rFonts w:ascii="DejaVu Math TeX Gyre" w:hAnsi="DejaVu Math TeX Gyre"/>
          <w:b/>
          <w:bCs/>
          <w:sz w:val="32"/>
          <w:szCs w:val="32"/>
        </w:rPr>
      </w:pPr>
      <w:r>
        <w:rPr>
          <w:rFonts w:ascii="DejaVu Math TeX Gyre" w:hAnsi="DejaVu Math TeX Gyre"/>
          <w:b/>
          <w:bCs/>
          <w:sz w:val="32"/>
          <w:szCs w:val="32"/>
        </w:rPr>
        <w:t>FACULTY OF COMPUTERS AND AI,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269" w:left="0" w:right="-540"/>
        <w:jc w:val="center"/>
        <w:rPr>
          <w:rFonts w:ascii="DejaVu Math TeX Gyre" w:hAnsi="DejaVu Math TeX Gyre"/>
          <w:b/>
          <w:bCs/>
          <w:sz w:val="32"/>
          <w:szCs w:val="32"/>
        </w:rPr>
      </w:pPr>
      <w:r>
        <w:rPr>
          <w:rFonts w:ascii="DejaVu Math TeX Gyre" w:hAnsi="DejaVu Math TeX Gyre"/>
          <w:b/>
          <w:bCs/>
          <w:sz w:val="32"/>
          <w:szCs w:val="32"/>
        </w:rPr>
        <w:t>CAIRO UNIVERSITY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269" w:left="0" w:right="-540"/>
        <w:jc w:val="center"/>
        <w:rPr>
          <w:b/>
          <w:bCs/>
        </w:rPr>
      </w:pPr>
      <w:r>
        <w:rPr>
          <w:rFonts w:ascii="DejaVu Math TeX Gyre" w:hAnsi="DejaVu Math TeX Gyre"/>
          <w:b/>
          <w:bCs/>
          <w:sz w:val="32"/>
          <w:szCs w:val="32"/>
        </w:rPr>
        <w:t xml:space="preserve">CNN &amp; ANN on MNIST </w:t>
      </w:r>
      <w:r>
        <w:rPr>
          <w:rFonts w:ascii="DejaVu Math TeX Gyre" w:hAnsi="DejaVu Math TeX Gyre"/>
          <w:b/>
          <w:bCs/>
          <w:sz w:val="32"/>
          <w:szCs w:val="32"/>
        </w:rPr>
        <w:t>Project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269" w:left="0" w:right="-540"/>
        <w:jc w:val="center"/>
        <w:rPr>
          <w:rFonts w:ascii="DejaVu Math TeX Gyre" w:hAnsi="DejaVu Math TeX Gyre"/>
          <w:b/>
          <w:bCs/>
          <w:sz w:val="32"/>
          <w:szCs w:val="32"/>
        </w:rPr>
      </w:pPr>
      <w:r>
        <w:rPr>
          <w:rFonts w:ascii="DejaVu Math TeX Gyre" w:hAnsi="DejaVu Math TeX Gyre"/>
          <w:b/>
          <w:bCs/>
          <w:sz w:val="32"/>
          <w:szCs w:val="32"/>
        </w:rPr>
        <w:t>Year 2024-2025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269" w:left="0" w:right="-540"/>
        <w:jc w:val="center"/>
        <w:rPr>
          <w:rFonts w:ascii="DejaVu Math TeX Gyre" w:hAnsi="DejaVu Math TeX Gyre"/>
          <w:b/>
          <w:bCs/>
          <w:sz w:val="32"/>
          <w:szCs w:val="32"/>
        </w:rPr>
      </w:pPr>
      <w:r>
        <w:rPr>
          <w:rFonts w:ascii="DejaVu Math TeX Gyre" w:hAnsi="DejaVu Math TeX Gyre"/>
          <w:b/>
          <w:bCs/>
          <w:sz w:val="32"/>
          <w:szCs w:val="32"/>
        </w:rPr>
        <w:t>Second Semester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hanging="0" w:left="0" w:right="-540"/>
        <w:jc w:val="center"/>
        <w:rPr/>
      </w:pPr>
      <w:r>
        <w:rPr/>
      </w:r>
    </w:p>
    <w:p>
      <w:pPr>
        <w:pStyle w:val="Normal"/>
        <w:jc w:val="center"/>
        <w:rPr>
          <w:rFonts w:ascii="DejaVu Math TeX Gyre" w:hAnsi="DejaVu Math TeX Gyre"/>
          <w:b/>
          <w:bCs/>
          <w:sz w:val="32"/>
          <w:szCs w:val="32"/>
        </w:rPr>
      </w:pPr>
      <w:r>
        <w:rPr>
          <w:rFonts w:ascii="DejaVu Math TeX Gyre" w:hAnsi="DejaVu Math TeX Gyre"/>
          <w:b/>
          <w:bCs/>
          <w:sz w:val="32"/>
          <w:szCs w:val="32"/>
        </w:rPr>
      </w:r>
    </w:p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p>
      <w:pPr>
        <w:pStyle w:val="Normal"/>
        <w:rPr/>
      </w:pPr>
      <w:r>
        <w:rPr/>
      </w:r>
    </w:p>
    <w:tbl>
      <w:tblPr>
        <w:tblStyle w:val="TableGrid"/>
        <w:tblpPr w:vertAnchor="text" w:horzAnchor="text" w:leftFromText="180" w:rightFromText="180" w:tblpX="877" w:tblpY="997"/>
        <w:tblOverlap w:val="never"/>
        <w:tblW w:w="91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47"/>
        <w:gridCol w:w="2832"/>
      </w:tblGrid>
      <w:tr>
        <w:trPr>
          <w:trHeight w:val="333" w:hRule="atLeast"/>
        </w:trPr>
        <w:tc>
          <w:tcPr>
            <w:tcW w:w="634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cs="Times New Roman" w:ascii="DejaVu Math TeX Gyre" w:hAnsi="DejaVu Math TeX Gyre"/>
                <w:b/>
                <w:bCs/>
                <w:kern w:val="0"/>
                <w:sz w:val="36"/>
                <w:szCs w:val="36"/>
                <w:lang w:val="en-US" w:eastAsia="en-US" w:bidi="ar-SA"/>
              </w:rPr>
              <w:t>Name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cs="Times New Roman" w:ascii="DejaVu Math TeX Gyre" w:hAnsi="DejaVu Math TeX Gyre"/>
                <w:b/>
                <w:bCs/>
                <w:kern w:val="0"/>
                <w:sz w:val="36"/>
                <w:szCs w:val="36"/>
                <w:lang w:val="en-US" w:eastAsia="en-US" w:bidi="ar-SA"/>
              </w:rPr>
              <w:t>ID</w:t>
            </w:r>
          </w:p>
        </w:tc>
      </w:tr>
      <w:tr>
        <w:trPr>
          <w:trHeight w:val="333" w:hRule="atLeast"/>
        </w:trPr>
        <w:tc>
          <w:tcPr>
            <w:tcW w:w="63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cs="Times New Roman" w:ascii="DejaVu Math TeX Gyre" w:hAnsi="DejaVu Math TeX Gyre"/>
                <w:kern w:val="0"/>
                <w:sz w:val="36"/>
                <w:szCs w:val="36"/>
                <w:lang w:val="en-US" w:eastAsia="en-US" w:bidi="ar-SA"/>
              </w:rPr>
              <w:t>Marwan Osama</w:t>
            </w:r>
          </w:p>
        </w:tc>
        <w:tc>
          <w:tcPr>
            <w:tcW w:w="28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cs="Times New Roman" w:ascii="DejaVu Math TeX Gyre" w:hAnsi="DejaVu Math TeX Gyre"/>
                <w:kern w:val="0"/>
                <w:sz w:val="36"/>
                <w:szCs w:val="36"/>
                <w:lang w:val="en-US" w:eastAsia="en-US" w:bidi="ar-SA"/>
              </w:rPr>
              <w:t>20220324</w:t>
            </w:r>
          </w:p>
        </w:tc>
      </w:tr>
      <w:tr>
        <w:trPr>
          <w:trHeight w:val="333" w:hRule="atLeast"/>
        </w:trPr>
        <w:tc>
          <w:tcPr>
            <w:tcW w:w="63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ascii="DejaVu Math TeX Gyre" w:hAnsi="DejaVu Math TeX Gyre"/>
                <w:sz w:val="36"/>
                <w:szCs w:val="36"/>
              </w:rPr>
              <w:t>Ammar Mohamed</w:t>
            </w:r>
          </w:p>
        </w:tc>
        <w:tc>
          <w:tcPr>
            <w:tcW w:w="28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ascii="DejaVu Math TeX Gyre" w:hAnsi="DejaVu Math TeX Gyre"/>
                <w:sz w:val="36"/>
                <w:szCs w:val="36"/>
              </w:rPr>
              <w:t>20220216</w:t>
            </w:r>
          </w:p>
        </w:tc>
      </w:tr>
      <w:tr>
        <w:trPr>
          <w:trHeight w:val="333" w:hRule="atLeast"/>
        </w:trPr>
        <w:tc>
          <w:tcPr>
            <w:tcW w:w="63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ascii="DejaVu Math TeX Gyre" w:hAnsi="DejaVu Math TeX Gyre"/>
                <w:sz w:val="36"/>
                <w:szCs w:val="36"/>
              </w:rPr>
              <w:t>Ahmed Abdelaziz</w:t>
            </w:r>
          </w:p>
        </w:tc>
        <w:tc>
          <w:tcPr>
            <w:tcW w:w="28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ascii="DejaVu Math TeX Gyre" w:hAnsi="DejaVu Math TeX Gyre"/>
                <w:sz w:val="36"/>
                <w:szCs w:val="36"/>
              </w:rPr>
              <w:t>20220025</w:t>
            </w:r>
          </w:p>
        </w:tc>
      </w:tr>
      <w:tr>
        <w:trPr>
          <w:trHeight w:val="333" w:hRule="atLeast"/>
        </w:trPr>
        <w:tc>
          <w:tcPr>
            <w:tcW w:w="63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ascii="DejaVu Math TeX Gyre" w:hAnsi="DejaVu Math TeX Gyre"/>
                <w:sz w:val="36"/>
                <w:szCs w:val="36"/>
              </w:rPr>
              <w:t>Rana Esmail</w:t>
            </w:r>
          </w:p>
        </w:tc>
        <w:tc>
          <w:tcPr>
            <w:tcW w:w="28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DejaVu Math TeX Gyre" w:hAnsi="DejaVu Math TeX Gyre"/>
                <w:sz w:val="36"/>
                <w:szCs w:val="36"/>
              </w:rPr>
            </w:pPr>
            <w:r>
              <w:rPr>
                <w:rFonts w:ascii="DejaVu Math TeX Gyre" w:hAnsi="DejaVu Math TeX Gyre"/>
                <w:sz w:val="36"/>
                <w:szCs w:val="36"/>
              </w:rPr>
              <w:t>20220131</w:t>
            </w:r>
          </w:p>
        </w:tc>
      </w:tr>
    </w:tbl>
    <w:p>
      <w:pPr>
        <w:pStyle w:val="Normal"/>
        <w:spacing w:before="0" w:after="160"/>
        <w:rPr>
          <w:rFonts w:ascii="DejaVu Math TeX Gyre" w:hAnsi="DejaVu Math TeX Gyre"/>
          <w:sz w:val="32"/>
          <w:szCs w:val="32"/>
        </w:rPr>
      </w:pPr>
      <w:r>
        <w:rPr>
          <w:rFonts w:ascii="DejaVu Math TeX Gyre" w:hAnsi="DejaVu Math TeX Gyre"/>
          <w:sz w:val="32"/>
          <w:szCs w:val="32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Math TeX Gyr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120"/>
      <w:rPr>
        <w:rFonts w:ascii="DejaVu Math TeX Gyre" w:hAnsi="DejaVu Math TeX Gyre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5580380</wp:posOffset>
          </wp:positionH>
          <wp:positionV relativeFrom="paragraph">
            <wp:posOffset>-186055</wp:posOffset>
          </wp:positionV>
          <wp:extent cx="1181735" cy="988695"/>
          <wp:effectExtent l="0" t="0" r="0" b="0"/>
          <wp:wrapNone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" w:ascii="DejaVu Math TeX Gyre" w:hAnsi="DejaVu Math TeX Gyre" w:cstheme="majorBidi"/>
        <w:b/>
        <w:bCs/>
        <w:sz w:val="24"/>
        <w:szCs w:val="24"/>
      </w:rPr>
      <w:t>Cairo University</w:t>
    </w:r>
  </w:p>
  <w:p>
    <w:pPr>
      <w:pStyle w:val="Normal"/>
      <w:spacing w:lineRule="auto" w:line="240" w:before="0" w:after="120"/>
      <w:rPr>
        <w:rFonts w:ascii="DejaVu Math TeX Gyre" w:hAnsi="DejaVu Math TeX Gyre"/>
      </w:rPr>
    </w:pPr>
    <w:r>
      <w:rPr>
        <w:rFonts w:cs="" w:ascii="DejaVu Math TeX Gyre" w:hAnsi="DejaVu Math TeX Gyre" w:cstheme="majorBidi"/>
        <w:b/>
        <w:bCs/>
        <w:sz w:val="24"/>
        <w:szCs w:val="24"/>
      </w:rPr>
      <w:t xml:space="preserve">Faculty of Computers and </w:t>
    </w:r>
    <w:r>
      <w:rPr>
        <w:rFonts w:ascii="DejaVu Math TeX Gyre" w:hAnsi="DejaVu Math TeX Gyre"/>
        <w:b/>
        <w:bCs/>
        <w:sz w:val="24"/>
        <w:szCs w:val="24"/>
      </w:rPr>
      <w:t>Artificial Intelligence</w:t>
    </w:r>
  </w:p>
  <w:p>
    <w:pPr>
      <w:pStyle w:val="Normal"/>
      <w:spacing w:lineRule="auto" w:line="240" w:before="0" w:after="120"/>
      <w:rPr>
        <w:rFonts w:ascii="DejaVu Math TeX Gyre" w:hAnsi="DejaVu Math TeX Gyre"/>
      </w:rPr>
    </w:pPr>
    <w:r>
      <w:rPr>
        <w:rFonts w:ascii="DejaVu Math TeX Gyre" w:hAnsi="DejaVu Math TeX Gyre"/>
        <w:b/>
        <w:bCs/>
        <w:sz w:val="24"/>
        <w:szCs w:val="24"/>
      </w:rPr>
      <w:t>AI3</w:t>
    </w:r>
    <w:r>
      <w:rPr>
        <w:rFonts w:ascii="DejaVu Math TeX Gyre" w:hAnsi="DejaVu Math TeX Gyre"/>
        <w:b/>
        <w:bCs/>
        <w:sz w:val="24"/>
        <w:szCs w:val="24"/>
      </w:rPr>
      <w:t>2</w:t>
    </w:r>
    <w:r>
      <w:rPr>
        <w:rFonts w:ascii="DejaVu Math TeX Gyre" w:hAnsi="DejaVu Math TeX Gyre"/>
        <w:b/>
        <w:bCs/>
        <w:sz w:val="24"/>
        <w:szCs w:val="24"/>
      </w:rPr>
      <w:t xml:space="preserve">2 – </w:t>
    </w:r>
    <w:r>
      <w:rPr>
        <w:rFonts w:ascii="DejaVu Math TeX Gyre" w:hAnsi="DejaVu Math TeX Gyre"/>
        <w:b/>
        <w:bCs/>
        <w:sz w:val="24"/>
        <w:szCs w:val="24"/>
      </w:rPr>
      <w:t>Supervised Learning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120"/>
      <w:rPr>
        <w:rFonts w:ascii="DejaVu Math TeX Gyre" w:hAnsi="DejaVu Math TeX Gyre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5580380</wp:posOffset>
          </wp:positionH>
          <wp:positionV relativeFrom="paragraph">
            <wp:posOffset>-186055</wp:posOffset>
          </wp:positionV>
          <wp:extent cx="1181735" cy="988695"/>
          <wp:effectExtent l="0" t="0" r="0" b="0"/>
          <wp:wrapNone/>
          <wp:docPr id="2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" w:ascii="DejaVu Math TeX Gyre" w:hAnsi="DejaVu Math TeX Gyre" w:cstheme="majorBidi"/>
        <w:b/>
        <w:bCs/>
        <w:sz w:val="24"/>
        <w:szCs w:val="24"/>
      </w:rPr>
      <w:t>Cairo University</w:t>
    </w:r>
  </w:p>
  <w:p>
    <w:pPr>
      <w:pStyle w:val="Normal"/>
      <w:spacing w:lineRule="auto" w:line="240" w:before="0" w:after="120"/>
      <w:rPr>
        <w:rFonts w:ascii="DejaVu Math TeX Gyre" w:hAnsi="DejaVu Math TeX Gyre"/>
      </w:rPr>
    </w:pPr>
    <w:r>
      <w:rPr>
        <w:rFonts w:cs="" w:ascii="DejaVu Math TeX Gyre" w:hAnsi="DejaVu Math TeX Gyre" w:cstheme="majorBidi"/>
        <w:b/>
        <w:bCs/>
        <w:sz w:val="24"/>
        <w:szCs w:val="24"/>
      </w:rPr>
      <w:t xml:space="preserve">Faculty of Computers and </w:t>
    </w:r>
    <w:r>
      <w:rPr>
        <w:rFonts w:ascii="DejaVu Math TeX Gyre" w:hAnsi="DejaVu Math TeX Gyre"/>
        <w:b/>
        <w:bCs/>
        <w:sz w:val="24"/>
        <w:szCs w:val="24"/>
      </w:rPr>
      <w:t>Artificial Intelligence</w:t>
    </w:r>
  </w:p>
  <w:p>
    <w:pPr>
      <w:pStyle w:val="Normal"/>
      <w:spacing w:lineRule="auto" w:line="240" w:before="0" w:after="120"/>
      <w:rPr>
        <w:rFonts w:ascii="DejaVu Math TeX Gyre" w:hAnsi="DejaVu Math TeX Gyre"/>
      </w:rPr>
    </w:pPr>
    <w:r>
      <w:rPr>
        <w:rFonts w:ascii="DejaVu Math TeX Gyre" w:hAnsi="DejaVu Math TeX Gyre"/>
        <w:b/>
        <w:bCs/>
        <w:sz w:val="24"/>
        <w:szCs w:val="24"/>
      </w:rPr>
      <w:t>AI3</w:t>
    </w:r>
    <w:r>
      <w:rPr>
        <w:rFonts w:ascii="DejaVu Math TeX Gyre" w:hAnsi="DejaVu Math TeX Gyre"/>
        <w:b/>
        <w:bCs/>
        <w:sz w:val="24"/>
        <w:szCs w:val="24"/>
      </w:rPr>
      <w:t>2</w:t>
    </w:r>
    <w:r>
      <w:rPr>
        <w:rFonts w:ascii="DejaVu Math TeX Gyre" w:hAnsi="DejaVu Math TeX Gyre"/>
        <w:b/>
        <w:bCs/>
        <w:sz w:val="24"/>
        <w:szCs w:val="24"/>
      </w:rPr>
      <w:t xml:space="preserve">2 – </w:t>
    </w:r>
    <w:r>
      <w:rPr>
        <w:rFonts w:ascii="DejaVu Math TeX Gyre" w:hAnsi="DejaVu Math TeX Gyre"/>
        <w:b/>
        <w:bCs/>
        <w:sz w:val="24"/>
        <w:szCs w:val="24"/>
      </w:rPr>
      <w:t>Supervised Learning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Table Grid" w:uiPriority="3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unhideWhenUsed/>
    <w:qFormat/>
    <w:rsid w:val="007a6b83"/>
    <w:rPr>
      <w:color w:val="66666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3236-DFA8-4A6B-8D70-2C4076E5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Application>LibreOffice/24.2.7.2$Linux_X86_64 LibreOffice_project/420$Build-2</Application>
  <AppVersion>15.0000</AppVersion>
  <Pages>1</Pages>
  <Words>56</Words>
  <Characters>353</Characters>
  <CharactersWithSpaces>389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2024-03-15T01:52:00Z</dcterms:created>
  <dc:creator>Marwan Osama</dc:creator>
  <dc:description/>
  <dc:language>en-US</dc:language>
  <cp:lastModifiedBy/>
  <cp:lastPrinted>2024-12-12T19:30:43Z</cp:lastPrinted>
  <dcterms:modified xsi:type="dcterms:W3CDTF">2025-05-18T23:52:47Z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6B17D41420704128AE839121BEBFCFD6</vt:lpwstr>
  </property>
  <property fmtid="{D5CDD505-2E9C-101B-9397-08002B2CF9AE}" pid="3" name="KSOProductBuildVer">
    <vt:lpwstr>1033-12.2.0.13306</vt:lpwstr>
  </property>
</Properties>
</file>