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CDAC" w14:textId="77777777" w:rsidR="002B6BEB" w:rsidRDefault="002B6BEB" w:rsidP="00475580">
      <w:pPr>
        <w:rPr>
          <w:b/>
        </w:rPr>
      </w:pPr>
    </w:p>
    <w:p w14:paraId="432E00F9" w14:textId="197ADA71" w:rsidR="00475580" w:rsidRDefault="002B6BEB" w:rsidP="00475580">
      <w:pPr>
        <w:rPr>
          <w:bCs/>
        </w:rPr>
      </w:pPr>
      <w:r w:rsidRPr="002B6BEB">
        <w:rPr>
          <w:b/>
        </w:rPr>
        <w:t xml:space="preserve">The </w:t>
      </w:r>
      <w:r w:rsidR="009F3CD9">
        <w:rPr>
          <w:b/>
        </w:rPr>
        <w:t>f</w:t>
      </w:r>
      <w:r w:rsidRPr="002B6BEB">
        <w:rPr>
          <w:b/>
        </w:rPr>
        <w:t xml:space="preserve">inal is </w:t>
      </w:r>
      <w:r w:rsidR="009F3CD9">
        <w:rPr>
          <w:b/>
        </w:rPr>
        <w:t>d</w:t>
      </w:r>
      <w:r w:rsidR="00AA4F55">
        <w:rPr>
          <w:b/>
        </w:rPr>
        <w:t xml:space="preserve">ue </w:t>
      </w:r>
      <w:r w:rsidR="009E24FD">
        <w:rPr>
          <w:b/>
        </w:rPr>
        <w:t>Thursday</w:t>
      </w:r>
      <w:r w:rsidR="006F7461">
        <w:rPr>
          <w:b/>
        </w:rPr>
        <w:t>,</w:t>
      </w:r>
      <w:r w:rsidR="00B4095D">
        <w:rPr>
          <w:b/>
        </w:rPr>
        <w:t xml:space="preserve"> </w:t>
      </w:r>
      <w:r w:rsidR="006F7461">
        <w:rPr>
          <w:b/>
        </w:rPr>
        <w:t xml:space="preserve">Dec. </w:t>
      </w:r>
      <w:r w:rsidR="00D215F9">
        <w:rPr>
          <w:b/>
        </w:rPr>
        <w:t>1</w:t>
      </w:r>
      <w:r w:rsidR="006B6396">
        <w:rPr>
          <w:b/>
        </w:rPr>
        <w:t>4</w:t>
      </w:r>
      <w:r w:rsidR="003E2133" w:rsidRPr="003E2133">
        <w:rPr>
          <w:b/>
          <w:vertAlign w:val="superscript"/>
        </w:rPr>
        <w:t>th</w:t>
      </w:r>
      <w:r w:rsidR="003E2133">
        <w:rPr>
          <w:b/>
        </w:rPr>
        <w:t xml:space="preserve"> </w:t>
      </w:r>
      <w:r>
        <w:rPr>
          <w:b/>
        </w:rPr>
        <w:t>by</w:t>
      </w:r>
      <w:r w:rsidR="00B4095D">
        <w:rPr>
          <w:b/>
        </w:rPr>
        <w:t xml:space="preserve"> </w:t>
      </w:r>
      <w:r w:rsidR="00EB7762">
        <w:rPr>
          <w:b/>
        </w:rPr>
        <w:t>12</w:t>
      </w:r>
      <w:r w:rsidR="00AA4F55">
        <w:rPr>
          <w:b/>
        </w:rPr>
        <w:t>:</w:t>
      </w:r>
      <w:r w:rsidR="00685EA3">
        <w:rPr>
          <w:b/>
        </w:rPr>
        <w:t>0</w:t>
      </w:r>
      <w:r w:rsidR="00FB5E99">
        <w:rPr>
          <w:b/>
        </w:rPr>
        <w:t>0</w:t>
      </w:r>
      <w:r>
        <w:rPr>
          <w:b/>
        </w:rPr>
        <w:t xml:space="preserve"> PM</w:t>
      </w:r>
      <w:r w:rsidR="00B4095D">
        <w:rPr>
          <w:b/>
        </w:rPr>
        <w:t xml:space="preserve"> </w:t>
      </w:r>
      <w:r w:rsidR="00B87E6D">
        <w:rPr>
          <w:b/>
        </w:rPr>
        <w:t xml:space="preserve">(PST) </w:t>
      </w:r>
      <w:r w:rsidR="00FB0972">
        <w:rPr>
          <w:b/>
        </w:rPr>
        <w:t>on Canvas</w:t>
      </w:r>
      <w:r w:rsidR="00B92B48">
        <w:rPr>
          <w:b/>
        </w:rPr>
        <w:t xml:space="preserve">. </w:t>
      </w:r>
    </w:p>
    <w:p w14:paraId="56E820DB" w14:textId="77777777" w:rsidR="00AA4F55" w:rsidRDefault="00AA4F55" w:rsidP="00475580">
      <w:pPr>
        <w:rPr>
          <w:u w:val="single"/>
        </w:rPr>
      </w:pPr>
    </w:p>
    <w:p w14:paraId="22414794" w14:textId="77777777" w:rsidR="002B6BEB" w:rsidRDefault="00475580" w:rsidP="00475580">
      <w:r>
        <w:rPr>
          <w:u w:val="single"/>
        </w:rPr>
        <w:t>Instructions</w:t>
      </w:r>
      <w:r>
        <w:t xml:space="preserve">: </w:t>
      </w:r>
    </w:p>
    <w:p w14:paraId="3D63C053" w14:textId="692095DA" w:rsidR="002B6BEB" w:rsidRDefault="00475580" w:rsidP="008D0EA3">
      <w:pPr>
        <w:pStyle w:val="ListParagraph"/>
        <w:numPr>
          <w:ilvl w:val="0"/>
          <w:numId w:val="7"/>
        </w:numPr>
      </w:pPr>
      <w:r>
        <w:t xml:space="preserve">This exam includes </w:t>
      </w:r>
      <w:r w:rsidR="00FB0972">
        <w:t>7</w:t>
      </w:r>
      <w:r w:rsidR="0030682F">
        <w:t xml:space="preserve"> </w:t>
      </w:r>
      <w:r w:rsidR="00EB164A">
        <w:t xml:space="preserve">questions </w:t>
      </w:r>
      <w:r w:rsidR="002415BD">
        <w:t>and 2 extra credit questions</w:t>
      </w:r>
      <w:r w:rsidR="006212B7">
        <w:t xml:space="preserve"> </w:t>
      </w:r>
      <w:r w:rsidR="00EB164A">
        <w:t>and is worth 1</w:t>
      </w:r>
      <w:r w:rsidR="00B748FD">
        <w:t>2</w:t>
      </w:r>
      <w:r w:rsidR="00EB164A">
        <w:t>0</w:t>
      </w:r>
      <w:r>
        <w:t xml:space="preserve"> </w:t>
      </w:r>
      <w:r w:rsidR="002415BD">
        <w:t xml:space="preserve">(out of 100) </w:t>
      </w:r>
      <w:r>
        <w:t xml:space="preserve">points. </w:t>
      </w:r>
    </w:p>
    <w:p w14:paraId="36D5F589" w14:textId="239AC38E" w:rsidR="002B6BEB" w:rsidRDefault="00CC686D" w:rsidP="008D0EA3">
      <w:pPr>
        <w:pStyle w:val="ListParagraph"/>
        <w:numPr>
          <w:ilvl w:val="0"/>
          <w:numId w:val="7"/>
        </w:numPr>
      </w:pPr>
      <w:r>
        <w:t xml:space="preserve">For </w:t>
      </w:r>
      <w:r w:rsidR="00755192">
        <w:t>essay and short answer questions</w:t>
      </w:r>
      <w:r>
        <w:t xml:space="preserve">, answers </w:t>
      </w:r>
      <w:r w:rsidR="00755192">
        <w:t>should be typed.</w:t>
      </w:r>
      <w:r w:rsidR="00DE3CB3">
        <w:t xml:space="preserve"> You are encouraged to use bullet points to organize your ideas as you answer questions (it also makes it easier to grade!). </w:t>
      </w:r>
    </w:p>
    <w:p w14:paraId="08AA3CE7" w14:textId="23AE1B55" w:rsidR="006B3289" w:rsidRPr="00D215F9" w:rsidRDefault="006B3289" w:rsidP="008D0EA3">
      <w:pPr>
        <w:pStyle w:val="ListParagraph"/>
        <w:numPr>
          <w:ilvl w:val="0"/>
          <w:numId w:val="7"/>
        </w:numPr>
        <w:rPr>
          <w:b/>
          <w:bCs/>
        </w:rPr>
      </w:pPr>
      <w:r>
        <w:t xml:space="preserve">All answers should be reported </w:t>
      </w:r>
      <w:r w:rsidR="00D215F9">
        <w:t xml:space="preserve">below the question. </w:t>
      </w:r>
      <w:r w:rsidR="00D215F9" w:rsidRPr="00D215F9">
        <w:rPr>
          <w:b/>
          <w:bCs/>
        </w:rPr>
        <w:t xml:space="preserve">To make it easier for the TAs to grade, please type all answers in </w:t>
      </w:r>
      <w:r w:rsidRPr="00D215F9">
        <w:rPr>
          <w:b/>
          <w:bCs/>
          <w:color w:val="1F497D" w:themeColor="text2"/>
        </w:rPr>
        <w:t>blue</w:t>
      </w:r>
      <w:r w:rsidRPr="00D215F9">
        <w:rPr>
          <w:b/>
          <w:bCs/>
        </w:rPr>
        <w:t>.</w:t>
      </w:r>
    </w:p>
    <w:p w14:paraId="49396A40" w14:textId="149C994D" w:rsidR="002B6BEB" w:rsidRDefault="00CC686D" w:rsidP="008D0EA3">
      <w:pPr>
        <w:pStyle w:val="ListParagraph"/>
        <w:numPr>
          <w:ilvl w:val="0"/>
          <w:numId w:val="7"/>
        </w:numPr>
      </w:pPr>
      <w:r>
        <w:t xml:space="preserve">For </w:t>
      </w:r>
      <w:r w:rsidR="00755192">
        <w:t>questions requiring computer work</w:t>
      </w:r>
      <w:r>
        <w:t>, answers s</w:t>
      </w:r>
      <w:r w:rsidR="00755192">
        <w:t>hould</w:t>
      </w:r>
      <w:r>
        <w:t xml:space="preserve"> either be typed or be copy/pasted from the </w:t>
      </w:r>
      <w:r w:rsidR="00685EA3" w:rsidRPr="008D0EA3">
        <w:rPr>
          <w:b/>
        </w:rPr>
        <w:t>edited</w:t>
      </w:r>
      <w:r w:rsidR="006F7461">
        <w:rPr>
          <w:b/>
        </w:rPr>
        <w:t>,</w:t>
      </w:r>
      <w:r w:rsidR="00685EA3" w:rsidRPr="008D0EA3">
        <w:rPr>
          <w:b/>
        </w:rPr>
        <w:t xml:space="preserve"> </w:t>
      </w:r>
      <w:r w:rsidR="00755192" w:rsidRPr="008D0EA3">
        <w:rPr>
          <w:b/>
        </w:rPr>
        <w:t>releva</w:t>
      </w:r>
      <w:r w:rsidR="00F91B79" w:rsidRPr="008D0EA3">
        <w:rPr>
          <w:b/>
        </w:rPr>
        <w:t>nt output</w:t>
      </w:r>
      <w:r w:rsidR="00F91B79">
        <w:t xml:space="preserve"> (</w:t>
      </w:r>
      <w:r>
        <w:t xml:space="preserve">i.e., include only what is needed and highlight your answer; </w:t>
      </w:r>
      <w:r w:rsidR="00FB0972">
        <w:t xml:space="preserve">please do not include </w:t>
      </w:r>
      <w:r w:rsidR="00F91B79">
        <w:t xml:space="preserve">unedited or irrelevant output). </w:t>
      </w:r>
      <w:r>
        <w:t>You may</w:t>
      </w:r>
      <w:r w:rsidR="00FB0972">
        <w:t xml:space="preserve"> include your code at </w:t>
      </w:r>
      <w:r w:rsidR="00FB0972" w:rsidRPr="00CC686D">
        <w:rPr>
          <w:b/>
          <w:bCs/>
        </w:rPr>
        <w:t xml:space="preserve">the very end </w:t>
      </w:r>
      <w:r w:rsidR="00FB0972">
        <w:t>of the final</w:t>
      </w:r>
      <w:r>
        <w:t xml:space="preserve"> if you would like, but it is not required</w:t>
      </w:r>
      <w:r w:rsidR="00FB0972">
        <w:t>.</w:t>
      </w:r>
      <w:r w:rsidR="002415BD">
        <w:t xml:space="preserve"> </w:t>
      </w:r>
    </w:p>
    <w:p w14:paraId="56B1E913" w14:textId="7E9CBE47" w:rsidR="002415BD" w:rsidRDefault="002415BD" w:rsidP="00177BF2">
      <w:pPr>
        <w:pStyle w:val="ListParagraph"/>
        <w:numPr>
          <w:ilvl w:val="0"/>
          <w:numId w:val="7"/>
        </w:numPr>
      </w:pPr>
      <w:r>
        <w:t>You may include a photo of any work done by hand</w:t>
      </w:r>
      <w:r w:rsidR="00F00C1D">
        <w:t>, but please try to make your answers legible. Please make any answers/solutions easy for the TA’s to find (i</w:t>
      </w:r>
      <w:r>
        <w:t xml:space="preserve">f </w:t>
      </w:r>
      <w:r w:rsidR="00F00C1D">
        <w:t xml:space="preserve">we </w:t>
      </w:r>
      <w:r>
        <w:t>have to guess what your answer is from a sheet of hand</w:t>
      </w:r>
      <w:r w:rsidR="00B92B48">
        <w:t>-</w:t>
      </w:r>
      <w:r>
        <w:t>written work, we may not find the answer you intended to submit).</w:t>
      </w:r>
    </w:p>
    <w:p w14:paraId="3AADFF27" w14:textId="4BB6914A" w:rsidR="002B6BEB" w:rsidRDefault="00F91B79" w:rsidP="008D0EA3">
      <w:pPr>
        <w:pStyle w:val="ListParagraph"/>
        <w:numPr>
          <w:ilvl w:val="0"/>
          <w:numId w:val="7"/>
        </w:numPr>
      </w:pPr>
      <w:r>
        <w:t xml:space="preserve">This exam gives you the opportunity to work independently. You may consult with </w:t>
      </w:r>
      <w:r w:rsidR="00FB0972">
        <w:t xml:space="preserve">the TA’s </w:t>
      </w:r>
      <w:r>
        <w:t xml:space="preserve">or </w:t>
      </w:r>
      <w:r w:rsidR="003E2133">
        <w:t>Emilio</w:t>
      </w:r>
      <w:r>
        <w:t xml:space="preserve"> concerning the final, but not with anyone else.</w:t>
      </w:r>
      <w:r w:rsidR="000A3160">
        <w:t xml:space="preserve"> </w:t>
      </w:r>
      <w:r w:rsidR="00FB0972">
        <w:t>Y</w:t>
      </w:r>
      <w:r w:rsidR="000A3160">
        <w:t xml:space="preserve">ou can </w:t>
      </w:r>
      <w:r w:rsidR="00FB0972">
        <w:t xml:space="preserve">also </w:t>
      </w:r>
      <w:r w:rsidR="000A3160">
        <w:t>consult your book</w:t>
      </w:r>
      <w:r w:rsidR="00FB0972">
        <w:t xml:space="preserve">, </w:t>
      </w:r>
      <w:r w:rsidR="000A3160">
        <w:t>class notes</w:t>
      </w:r>
      <w:r w:rsidR="00FB0972">
        <w:t>, and previous labs and homework.</w:t>
      </w:r>
    </w:p>
    <w:p w14:paraId="42B33837" w14:textId="53FBAEE0" w:rsidR="00B92B48" w:rsidRPr="008035E4" w:rsidRDefault="00B92B48" w:rsidP="008D0EA3">
      <w:pPr>
        <w:pStyle w:val="ListParagraph"/>
        <w:numPr>
          <w:ilvl w:val="0"/>
          <w:numId w:val="7"/>
        </w:numPr>
      </w:pPr>
      <w:r>
        <w:t>You will not be able to submit corrections for the final.</w:t>
      </w:r>
    </w:p>
    <w:p w14:paraId="0051FD55" w14:textId="77777777" w:rsidR="00475580" w:rsidRDefault="00475580" w:rsidP="00475580"/>
    <w:p w14:paraId="4257E354" w14:textId="77777777" w:rsidR="006B3289" w:rsidRDefault="006B3289">
      <w:pPr>
        <w:widowControl/>
        <w:rPr>
          <w:b/>
        </w:rPr>
      </w:pPr>
      <w:r>
        <w:rPr>
          <w:b/>
        </w:rPr>
        <w:br w:type="page"/>
      </w:r>
    </w:p>
    <w:p w14:paraId="647063B1" w14:textId="0BCC9409" w:rsidR="00475580" w:rsidRPr="00254E50" w:rsidRDefault="00C27B41" w:rsidP="00475580">
      <w:pPr>
        <w:rPr>
          <w:b/>
        </w:rPr>
      </w:pPr>
      <w:r w:rsidRPr="00254E50">
        <w:rPr>
          <w:b/>
        </w:rPr>
        <w:lastRenderedPageBreak/>
        <w:t>1. (</w:t>
      </w:r>
      <w:r w:rsidR="00492DA5">
        <w:rPr>
          <w:b/>
        </w:rPr>
        <w:t>3</w:t>
      </w:r>
      <w:r w:rsidR="00CC0B3A" w:rsidRPr="00254E50">
        <w:rPr>
          <w:b/>
        </w:rPr>
        <w:t>0 points</w:t>
      </w:r>
      <w:r w:rsidRPr="00254E50">
        <w:rPr>
          <w:b/>
        </w:rPr>
        <w:t>)</w:t>
      </w:r>
      <w:r w:rsidR="009A73FF" w:rsidRPr="00254E50">
        <w:rPr>
          <w:b/>
        </w:rPr>
        <w:t xml:space="preserve"> </w:t>
      </w:r>
      <w:r w:rsidR="00EF52DC">
        <w:rPr>
          <w:b/>
        </w:rPr>
        <w:t xml:space="preserve">Imagine that you are interested in </w:t>
      </w:r>
      <w:r w:rsidR="00AF5C8B">
        <w:rPr>
          <w:b/>
        </w:rPr>
        <w:t xml:space="preserve">examining </w:t>
      </w:r>
      <w:r w:rsidR="00EF52DC">
        <w:rPr>
          <w:b/>
        </w:rPr>
        <w:t>the relationship between mood and weather</w:t>
      </w:r>
      <w:r w:rsidR="00EF52DC" w:rsidRPr="00254E50">
        <w:rPr>
          <w:b/>
        </w:rPr>
        <w:t xml:space="preserve">. </w:t>
      </w:r>
      <w:r w:rsidR="00EF52DC">
        <w:rPr>
          <w:b/>
        </w:rPr>
        <w:t>You ask 4 people to fill out a ques</w:t>
      </w:r>
      <w:r w:rsidR="00C84363">
        <w:rPr>
          <w:b/>
        </w:rPr>
        <w:t>tionnaire about their mood for 7</w:t>
      </w:r>
      <w:r w:rsidR="00EF52DC">
        <w:rPr>
          <w:b/>
        </w:rPr>
        <w:t xml:space="preserve">0 consecutive days and also record the maximum temperature </w:t>
      </w:r>
      <w:r w:rsidR="00AF5C8B">
        <w:rPr>
          <w:b/>
        </w:rPr>
        <w:t xml:space="preserve">for </w:t>
      </w:r>
      <w:r w:rsidR="00EF52DC">
        <w:rPr>
          <w:b/>
        </w:rPr>
        <w:t xml:space="preserve">each day. </w:t>
      </w:r>
      <w:r w:rsidR="00EF52DC" w:rsidRPr="00254E50">
        <w:rPr>
          <w:b/>
        </w:rPr>
        <w:t xml:space="preserve">The data for </w:t>
      </w:r>
      <w:r w:rsidR="00EF52DC">
        <w:rPr>
          <w:b/>
        </w:rPr>
        <w:t xml:space="preserve">weather and mood from 4 individuals </w:t>
      </w:r>
      <w:r w:rsidR="008F289F">
        <w:rPr>
          <w:b/>
        </w:rPr>
        <w:t>are in the “tempmood.csv” data set.</w:t>
      </w:r>
    </w:p>
    <w:p w14:paraId="46AD77E3" w14:textId="77777777" w:rsidR="00CC0B3A" w:rsidRDefault="00CC0B3A" w:rsidP="00475580"/>
    <w:p w14:paraId="7DA7F449" w14:textId="0C1570BA" w:rsidR="004C1B67" w:rsidRPr="006B3289" w:rsidRDefault="00EF52DC" w:rsidP="00A02551">
      <w:pPr>
        <w:rPr>
          <w:color w:val="1F497D" w:themeColor="text2"/>
        </w:rPr>
      </w:pPr>
      <w:r>
        <w:t xml:space="preserve">(a) Plot the data in a way that you find meaningful to </w:t>
      </w:r>
      <w:r w:rsidR="00A12AB3">
        <w:t>illustrat</w:t>
      </w:r>
      <w:r w:rsidR="00AF5C8B">
        <w:t>e</w:t>
      </w:r>
      <w:r>
        <w:t xml:space="preserve"> the relationship between mood and weather. </w:t>
      </w:r>
      <w:r w:rsidR="00A12AB3">
        <w:t>Comment on your plot</w:t>
      </w:r>
      <w:r w:rsidR="003778F9" w:rsidRPr="00D010A1">
        <w:t>.</w:t>
      </w:r>
      <w:r w:rsidR="00126D7B" w:rsidRPr="00D010A1">
        <w:t xml:space="preserve"> You may consider changing your plot after you complete the rest of the questions, to best illustrate your research findings.</w:t>
      </w:r>
      <w:r w:rsidR="003778F9" w:rsidRPr="00D010A1">
        <w:t xml:space="preserve"> [Note:</w:t>
      </w:r>
      <w:r w:rsidR="003778F9">
        <w:t xml:space="preserve"> the plot deemed </w:t>
      </w:r>
      <w:r w:rsidR="00C114A9">
        <w:t>“</w:t>
      </w:r>
      <w:r w:rsidR="003778F9">
        <w:t>the best</w:t>
      </w:r>
      <w:r w:rsidR="00C114A9">
        <w:t>” (e.g., most informative, most interesting, most understandable, etc.)</w:t>
      </w:r>
      <w:r w:rsidR="003778F9">
        <w:t xml:space="preserve"> by your teaching team will be awarded bonus points!</w:t>
      </w:r>
      <w:r w:rsidR="00AF5C8B">
        <w:t xml:space="preserve"> Have fun!</w:t>
      </w:r>
      <w:r w:rsidR="005277F0">
        <w:t xml:space="preserve"> [5 pts]</w:t>
      </w:r>
      <w:r w:rsidR="00A02551" w:rsidRPr="006B3289">
        <w:rPr>
          <w:color w:val="1F497D" w:themeColor="text2"/>
        </w:rPr>
        <w:t xml:space="preserve"> </w:t>
      </w:r>
    </w:p>
    <w:p w14:paraId="5DAB88EE" w14:textId="77777777" w:rsidR="00A56439" w:rsidRDefault="00A56439" w:rsidP="00EF52DC"/>
    <w:p w14:paraId="3233BA46" w14:textId="1DD3B3F5" w:rsidR="00EF52DC" w:rsidRDefault="00EF52DC" w:rsidP="00EF52DC">
      <w:r>
        <w:t>(b) Compute means and standard deviations</w:t>
      </w:r>
      <w:r w:rsidR="008D0EA3">
        <w:t xml:space="preserve"> for </w:t>
      </w:r>
      <w:r w:rsidR="00AF5C8B">
        <w:t>each of the variables in the data set</w:t>
      </w:r>
      <w:r w:rsidR="008D0EA3">
        <w:t>.</w:t>
      </w:r>
      <w:r w:rsidR="005277F0">
        <w:t xml:space="preserve"> [ 4 pts]</w:t>
      </w:r>
    </w:p>
    <w:p w14:paraId="05B0E3BC" w14:textId="77777777" w:rsidR="00130111" w:rsidRDefault="00130111" w:rsidP="00EF52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130111" w:rsidRPr="00130111" w14:paraId="72DDFCB2" w14:textId="77777777" w:rsidTr="00130111">
        <w:tc>
          <w:tcPr>
            <w:tcW w:w="3192" w:type="dxa"/>
            <w:tcBorders>
              <w:top w:val="single" w:sz="4" w:space="0" w:color="auto"/>
            </w:tcBorders>
          </w:tcPr>
          <w:p w14:paraId="6A8D55E9" w14:textId="77777777" w:rsidR="00130111" w:rsidRPr="00130111" w:rsidRDefault="00130111" w:rsidP="00EF52DC">
            <w:pPr>
              <w:rPr>
                <w:color w:val="4F81BD" w:themeColor="accent1"/>
              </w:rPr>
            </w:pPr>
          </w:p>
        </w:tc>
        <w:tc>
          <w:tcPr>
            <w:tcW w:w="3192" w:type="dxa"/>
            <w:tcBorders>
              <w:top w:val="single" w:sz="4" w:space="0" w:color="auto"/>
              <w:bottom w:val="single" w:sz="4" w:space="0" w:color="auto"/>
            </w:tcBorders>
          </w:tcPr>
          <w:p w14:paraId="4B25B90A" w14:textId="45AF5EB3" w:rsidR="00130111" w:rsidRPr="00130111" w:rsidRDefault="00130111" w:rsidP="00130111">
            <w:pPr>
              <w:jc w:val="center"/>
              <w:rPr>
                <w:color w:val="4F81BD" w:themeColor="accent1"/>
              </w:rPr>
            </w:pPr>
            <w:r w:rsidRPr="00130111">
              <w:rPr>
                <w:color w:val="4F81BD" w:themeColor="accent1"/>
              </w:rPr>
              <w:t>Mean</w:t>
            </w:r>
          </w:p>
        </w:tc>
        <w:tc>
          <w:tcPr>
            <w:tcW w:w="3192" w:type="dxa"/>
            <w:tcBorders>
              <w:top w:val="single" w:sz="4" w:space="0" w:color="auto"/>
              <w:bottom w:val="single" w:sz="4" w:space="0" w:color="auto"/>
            </w:tcBorders>
          </w:tcPr>
          <w:p w14:paraId="013895F8" w14:textId="2E97F06A" w:rsidR="00130111" w:rsidRPr="00130111" w:rsidRDefault="00130111" w:rsidP="00130111">
            <w:pPr>
              <w:jc w:val="center"/>
              <w:rPr>
                <w:color w:val="4F81BD" w:themeColor="accent1"/>
              </w:rPr>
            </w:pPr>
            <w:r w:rsidRPr="00130111">
              <w:rPr>
                <w:color w:val="4F81BD" w:themeColor="accent1"/>
              </w:rPr>
              <w:t>SD</w:t>
            </w:r>
          </w:p>
        </w:tc>
      </w:tr>
      <w:tr w:rsidR="00130111" w:rsidRPr="00130111" w14:paraId="232AF6DF" w14:textId="77777777" w:rsidTr="00130111">
        <w:tc>
          <w:tcPr>
            <w:tcW w:w="3192" w:type="dxa"/>
          </w:tcPr>
          <w:p w14:paraId="49341BF2" w14:textId="103B0593" w:rsidR="00130111" w:rsidRPr="00130111" w:rsidRDefault="00130111" w:rsidP="00EF52DC">
            <w:pPr>
              <w:rPr>
                <w:color w:val="4F81BD" w:themeColor="accent1"/>
              </w:rPr>
            </w:pPr>
            <w:r w:rsidRPr="00130111">
              <w:rPr>
                <w:color w:val="4F81BD" w:themeColor="accent1"/>
              </w:rPr>
              <w:t>Temp</w:t>
            </w:r>
          </w:p>
        </w:tc>
        <w:tc>
          <w:tcPr>
            <w:tcW w:w="3192" w:type="dxa"/>
            <w:tcBorders>
              <w:top w:val="single" w:sz="4" w:space="0" w:color="auto"/>
            </w:tcBorders>
          </w:tcPr>
          <w:p w14:paraId="6F20EBDA" w14:textId="6DDCAA38" w:rsidR="00130111" w:rsidRPr="00130111" w:rsidRDefault="00130111" w:rsidP="00130111">
            <w:pPr>
              <w:jc w:val="center"/>
              <w:rPr>
                <w:color w:val="4F81BD" w:themeColor="accent1"/>
              </w:rPr>
            </w:pPr>
            <w:r w:rsidRPr="00130111">
              <w:rPr>
                <w:color w:val="4F81BD" w:themeColor="accent1"/>
              </w:rPr>
              <w:t>80.0</w:t>
            </w:r>
          </w:p>
        </w:tc>
        <w:tc>
          <w:tcPr>
            <w:tcW w:w="3192" w:type="dxa"/>
            <w:tcBorders>
              <w:top w:val="single" w:sz="4" w:space="0" w:color="auto"/>
            </w:tcBorders>
          </w:tcPr>
          <w:p w14:paraId="5D04FB56" w14:textId="33BF8EFB" w:rsidR="00130111" w:rsidRPr="00130111" w:rsidRDefault="00130111" w:rsidP="00130111">
            <w:pPr>
              <w:jc w:val="center"/>
              <w:rPr>
                <w:color w:val="4F81BD" w:themeColor="accent1"/>
              </w:rPr>
            </w:pPr>
            <w:r w:rsidRPr="00130111">
              <w:rPr>
                <w:color w:val="4F81BD" w:themeColor="accent1"/>
              </w:rPr>
              <w:t>3.0</w:t>
            </w:r>
          </w:p>
        </w:tc>
      </w:tr>
      <w:tr w:rsidR="00130111" w:rsidRPr="00130111" w14:paraId="5AF4A3FA" w14:textId="77777777" w:rsidTr="00130111">
        <w:tc>
          <w:tcPr>
            <w:tcW w:w="3192" w:type="dxa"/>
          </w:tcPr>
          <w:p w14:paraId="424DA0AE" w14:textId="1065A76C" w:rsidR="00130111" w:rsidRPr="00130111" w:rsidRDefault="00130111" w:rsidP="00EF52DC">
            <w:pPr>
              <w:rPr>
                <w:color w:val="4F81BD" w:themeColor="accent1"/>
              </w:rPr>
            </w:pPr>
            <w:r w:rsidRPr="00130111">
              <w:rPr>
                <w:color w:val="4F81BD" w:themeColor="accent1"/>
              </w:rPr>
              <w:t>Part1</w:t>
            </w:r>
          </w:p>
        </w:tc>
        <w:tc>
          <w:tcPr>
            <w:tcW w:w="3192" w:type="dxa"/>
          </w:tcPr>
          <w:p w14:paraId="3719FA9E" w14:textId="11DBA1DE" w:rsidR="00130111" w:rsidRPr="00130111" w:rsidRDefault="00130111" w:rsidP="00130111">
            <w:pPr>
              <w:jc w:val="center"/>
              <w:rPr>
                <w:color w:val="4F81BD" w:themeColor="accent1"/>
              </w:rPr>
            </w:pPr>
            <w:r w:rsidRPr="00130111">
              <w:rPr>
                <w:color w:val="4F81BD" w:themeColor="accent1"/>
              </w:rPr>
              <w:t>3.0</w:t>
            </w:r>
          </w:p>
        </w:tc>
        <w:tc>
          <w:tcPr>
            <w:tcW w:w="3192" w:type="dxa"/>
          </w:tcPr>
          <w:p w14:paraId="7AB05D35" w14:textId="1B3BE31F" w:rsidR="00130111" w:rsidRPr="00130111" w:rsidRDefault="00130111" w:rsidP="00130111">
            <w:pPr>
              <w:jc w:val="center"/>
              <w:rPr>
                <w:color w:val="4F81BD" w:themeColor="accent1"/>
              </w:rPr>
            </w:pPr>
            <w:r w:rsidRPr="00130111">
              <w:rPr>
                <w:color w:val="4F81BD" w:themeColor="accent1"/>
              </w:rPr>
              <w:t>0.8</w:t>
            </w:r>
          </w:p>
        </w:tc>
      </w:tr>
      <w:tr w:rsidR="00130111" w:rsidRPr="00130111" w14:paraId="191B4877" w14:textId="77777777" w:rsidTr="00130111">
        <w:tc>
          <w:tcPr>
            <w:tcW w:w="3192" w:type="dxa"/>
          </w:tcPr>
          <w:p w14:paraId="7643930C" w14:textId="3C77D893" w:rsidR="00130111" w:rsidRPr="00130111" w:rsidRDefault="00130111" w:rsidP="00EF52DC">
            <w:pPr>
              <w:rPr>
                <w:color w:val="4F81BD" w:themeColor="accent1"/>
              </w:rPr>
            </w:pPr>
            <w:r w:rsidRPr="00130111">
              <w:rPr>
                <w:color w:val="4F81BD" w:themeColor="accent1"/>
              </w:rPr>
              <w:t>Part2</w:t>
            </w:r>
          </w:p>
        </w:tc>
        <w:tc>
          <w:tcPr>
            <w:tcW w:w="3192" w:type="dxa"/>
          </w:tcPr>
          <w:p w14:paraId="196D1C69" w14:textId="264F1759" w:rsidR="00130111" w:rsidRPr="00130111" w:rsidRDefault="00130111" w:rsidP="00130111">
            <w:pPr>
              <w:jc w:val="center"/>
              <w:rPr>
                <w:color w:val="4F81BD" w:themeColor="accent1"/>
              </w:rPr>
            </w:pPr>
            <w:r w:rsidRPr="00130111">
              <w:rPr>
                <w:color w:val="4F81BD" w:themeColor="accent1"/>
              </w:rPr>
              <w:t>4.3</w:t>
            </w:r>
          </w:p>
        </w:tc>
        <w:tc>
          <w:tcPr>
            <w:tcW w:w="3192" w:type="dxa"/>
          </w:tcPr>
          <w:p w14:paraId="09E7B519" w14:textId="0FE4E6C6" w:rsidR="00130111" w:rsidRPr="00130111" w:rsidRDefault="00130111" w:rsidP="00130111">
            <w:pPr>
              <w:jc w:val="center"/>
              <w:rPr>
                <w:color w:val="4F81BD" w:themeColor="accent1"/>
              </w:rPr>
            </w:pPr>
            <w:r w:rsidRPr="00130111">
              <w:rPr>
                <w:color w:val="4F81BD" w:themeColor="accent1"/>
              </w:rPr>
              <w:t>1.2</w:t>
            </w:r>
          </w:p>
        </w:tc>
      </w:tr>
      <w:tr w:rsidR="00130111" w:rsidRPr="00130111" w14:paraId="6BF2A764" w14:textId="77777777" w:rsidTr="00130111">
        <w:tc>
          <w:tcPr>
            <w:tcW w:w="3192" w:type="dxa"/>
          </w:tcPr>
          <w:p w14:paraId="46B7C28A" w14:textId="04273FBA" w:rsidR="00130111" w:rsidRPr="00130111" w:rsidRDefault="00130111" w:rsidP="00EF52DC">
            <w:pPr>
              <w:rPr>
                <w:color w:val="4F81BD" w:themeColor="accent1"/>
              </w:rPr>
            </w:pPr>
            <w:r w:rsidRPr="00130111">
              <w:rPr>
                <w:color w:val="4F81BD" w:themeColor="accent1"/>
              </w:rPr>
              <w:t>Part3</w:t>
            </w:r>
          </w:p>
        </w:tc>
        <w:tc>
          <w:tcPr>
            <w:tcW w:w="3192" w:type="dxa"/>
          </w:tcPr>
          <w:p w14:paraId="12AF02A6" w14:textId="311B2F15" w:rsidR="00130111" w:rsidRPr="00130111" w:rsidRDefault="00130111" w:rsidP="00130111">
            <w:pPr>
              <w:jc w:val="center"/>
              <w:rPr>
                <w:color w:val="4F81BD" w:themeColor="accent1"/>
              </w:rPr>
            </w:pPr>
            <w:r w:rsidRPr="00130111">
              <w:rPr>
                <w:color w:val="4F81BD" w:themeColor="accent1"/>
              </w:rPr>
              <w:t>5.1</w:t>
            </w:r>
          </w:p>
        </w:tc>
        <w:tc>
          <w:tcPr>
            <w:tcW w:w="3192" w:type="dxa"/>
          </w:tcPr>
          <w:p w14:paraId="5F055DF7" w14:textId="4BF493E3" w:rsidR="00130111" w:rsidRPr="00130111" w:rsidRDefault="00130111" w:rsidP="00130111">
            <w:pPr>
              <w:jc w:val="center"/>
              <w:rPr>
                <w:color w:val="4F81BD" w:themeColor="accent1"/>
              </w:rPr>
            </w:pPr>
            <w:r w:rsidRPr="00130111">
              <w:rPr>
                <w:color w:val="4F81BD" w:themeColor="accent1"/>
              </w:rPr>
              <w:t>1.8</w:t>
            </w:r>
          </w:p>
        </w:tc>
      </w:tr>
      <w:tr w:rsidR="00130111" w:rsidRPr="00130111" w14:paraId="233BEB01" w14:textId="77777777" w:rsidTr="00130111">
        <w:tc>
          <w:tcPr>
            <w:tcW w:w="3192" w:type="dxa"/>
            <w:tcBorders>
              <w:bottom w:val="single" w:sz="4" w:space="0" w:color="auto"/>
            </w:tcBorders>
          </w:tcPr>
          <w:p w14:paraId="7730FA9B" w14:textId="311A0ED8" w:rsidR="00130111" w:rsidRPr="00130111" w:rsidRDefault="00130111" w:rsidP="00EF52DC">
            <w:pPr>
              <w:rPr>
                <w:color w:val="4F81BD" w:themeColor="accent1"/>
              </w:rPr>
            </w:pPr>
            <w:r w:rsidRPr="00130111">
              <w:rPr>
                <w:color w:val="4F81BD" w:themeColor="accent1"/>
              </w:rPr>
              <w:t>Part4</w:t>
            </w:r>
          </w:p>
        </w:tc>
        <w:tc>
          <w:tcPr>
            <w:tcW w:w="3192" w:type="dxa"/>
            <w:tcBorders>
              <w:bottom w:val="single" w:sz="4" w:space="0" w:color="auto"/>
            </w:tcBorders>
          </w:tcPr>
          <w:p w14:paraId="2D0B0146" w14:textId="66AB438C" w:rsidR="00130111" w:rsidRPr="00130111" w:rsidRDefault="00130111" w:rsidP="00130111">
            <w:pPr>
              <w:jc w:val="center"/>
              <w:rPr>
                <w:color w:val="4F81BD" w:themeColor="accent1"/>
              </w:rPr>
            </w:pPr>
            <w:r w:rsidRPr="00130111">
              <w:rPr>
                <w:color w:val="4F81BD" w:themeColor="accent1"/>
              </w:rPr>
              <w:t>5.9</w:t>
            </w:r>
          </w:p>
        </w:tc>
        <w:tc>
          <w:tcPr>
            <w:tcW w:w="3192" w:type="dxa"/>
            <w:tcBorders>
              <w:bottom w:val="single" w:sz="4" w:space="0" w:color="auto"/>
            </w:tcBorders>
          </w:tcPr>
          <w:p w14:paraId="1A3CA2BD" w14:textId="7F9F71F3" w:rsidR="00130111" w:rsidRPr="00130111" w:rsidRDefault="00130111" w:rsidP="00130111">
            <w:pPr>
              <w:jc w:val="center"/>
              <w:rPr>
                <w:color w:val="4F81BD" w:themeColor="accent1"/>
              </w:rPr>
            </w:pPr>
            <w:r w:rsidRPr="00130111">
              <w:rPr>
                <w:color w:val="4F81BD" w:themeColor="accent1"/>
              </w:rPr>
              <w:t>2.3</w:t>
            </w:r>
          </w:p>
        </w:tc>
      </w:tr>
    </w:tbl>
    <w:p w14:paraId="74DEEF63" w14:textId="77777777" w:rsidR="00130111" w:rsidRDefault="00130111" w:rsidP="00EF52DC"/>
    <w:p w14:paraId="5A14ED39" w14:textId="77777777" w:rsidR="00A56439" w:rsidRDefault="00A56439" w:rsidP="005041ED"/>
    <w:p w14:paraId="6B5EBC69" w14:textId="688A8383" w:rsidR="005041ED" w:rsidRDefault="00EF52DC" w:rsidP="005041ED">
      <w:r w:rsidRPr="00B06791">
        <w:t xml:space="preserve">(c) </w:t>
      </w:r>
      <w:r w:rsidR="00B66EEB">
        <w:t>Compute</w:t>
      </w:r>
      <w:r w:rsidRPr="00B06791">
        <w:t xml:space="preserve"> the </w:t>
      </w:r>
      <w:r w:rsidR="006E5FDA">
        <w:t xml:space="preserve">sum of cross-products and </w:t>
      </w:r>
      <w:r w:rsidRPr="00B06791">
        <w:t xml:space="preserve">covariance between </w:t>
      </w:r>
      <w:r>
        <w:t>weather and mood a</w:t>
      </w:r>
      <w:r w:rsidR="006E5FDA">
        <w:t>cross all participants</w:t>
      </w:r>
      <w:r w:rsidR="006B3289">
        <w:t xml:space="preserve"> and report them below</w:t>
      </w:r>
      <w:r w:rsidR="006E5FDA">
        <w:t xml:space="preserve">. </w:t>
      </w:r>
      <w:r w:rsidR="006B3289">
        <w:t xml:space="preserve">Then explain what </w:t>
      </w:r>
      <w:r w:rsidRPr="00B06791">
        <w:t xml:space="preserve">each of these indices indicate about the relation between </w:t>
      </w:r>
      <w:r>
        <w:t xml:space="preserve">weather and </w:t>
      </w:r>
      <w:proofErr w:type="gramStart"/>
      <w:r>
        <w:t>mood</w:t>
      </w:r>
      <w:r w:rsidR="005041ED">
        <w:t>?</w:t>
      </w:r>
      <w:proofErr w:type="gramEnd"/>
      <w:r w:rsidR="005277F0">
        <w:t xml:space="preserve"> [4 pts]</w:t>
      </w:r>
    </w:p>
    <w:p w14:paraId="237BC39D" w14:textId="77777777" w:rsidR="00A56439" w:rsidRDefault="00A56439" w:rsidP="009A2100"/>
    <w:p w14:paraId="13EAEAE8" w14:textId="6FDD9A77" w:rsidR="009A2100" w:rsidRDefault="00EF52DC" w:rsidP="009A2100">
      <w:r>
        <w:t xml:space="preserve">(d) What is the correlation between </w:t>
      </w:r>
      <w:r w:rsidRPr="001C3758">
        <w:t>weather</w:t>
      </w:r>
      <w:r>
        <w:rPr>
          <w:i/>
        </w:rPr>
        <w:t xml:space="preserve"> </w:t>
      </w:r>
      <w:r>
        <w:t>and mood</w:t>
      </w:r>
      <w:r w:rsidR="00492DA5">
        <w:t xml:space="preserve"> across all participants</w:t>
      </w:r>
      <w:r>
        <w:t>? What does the correlation indicate about the relationship between weather and mood?</w:t>
      </w:r>
      <w:r w:rsidR="009A2100">
        <w:t xml:space="preserve"> </w:t>
      </w:r>
      <w:r w:rsidR="005277F0">
        <w:t>[2 pts]</w:t>
      </w:r>
    </w:p>
    <w:p w14:paraId="0A83C87E" w14:textId="77777777" w:rsidR="0010475C" w:rsidRDefault="0010475C" w:rsidP="009A2100"/>
    <w:p w14:paraId="5A68CAA5" w14:textId="45AD6AC1" w:rsidR="00130111" w:rsidRPr="0010475C" w:rsidRDefault="00130111" w:rsidP="009A2100">
      <w:pPr>
        <w:rPr>
          <w:color w:val="4F81BD" w:themeColor="accent1"/>
        </w:rPr>
      </w:pPr>
      <w:r w:rsidRPr="0010475C">
        <w:rPr>
          <w:i/>
          <w:iCs/>
          <w:color w:val="4F81BD" w:themeColor="accent1"/>
        </w:rPr>
        <w:t>r</w:t>
      </w:r>
      <w:r w:rsidRPr="0010475C">
        <w:rPr>
          <w:color w:val="4F81BD" w:themeColor="accent1"/>
        </w:rPr>
        <w:t xml:space="preserve"> = -0.244</w:t>
      </w:r>
      <w:r w:rsidR="0010475C" w:rsidRPr="0010475C">
        <w:rPr>
          <w:color w:val="4F81BD" w:themeColor="accent1"/>
        </w:rPr>
        <w:t>. That means that there is a weak negative relationship between mood and weather.</w:t>
      </w:r>
    </w:p>
    <w:p w14:paraId="130AFD9B" w14:textId="77777777" w:rsidR="00A56439" w:rsidRDefault="00A56439" w:rsidP="00EF52DC"/>
    <w:p w14:paraId="04A6CDD4" w14:textId="5E0C2597" w:rsidR="00126D7B" w:rsidRDefault="00EF52DC" w:rsidP="00EF52DC">
      <w:r>
        <w:t xml:space="preserve">(e) </w:t>
      </w:r>
      <w:r w:rsidR="008A1FCC" w:rsidRPr="00671B5E">
        <w:t>Estimate the regression equation of the line that best represents the relationship between weather and mood</w:t>
      </w:r>
      <w:r w:rsidR="008A1FCC">
        <w:t xml:space="preserve"> for all individuals</w:t>
      </w:r>
      <w:r w:rsidR="00C95D6E">
        <w:t xml:space="preserve"> as a single group</w:t>
      </w:r>
      <w:r w:rsidR="008A1FCC">
        <w:t>.</w:t>
      </w:r>
      <w:r w:rsidR="009A2100">
        <w:t xml:space="preserve"> </w:t>
      </w:r>
      <w:r w:rsidR="005277F0">
        <w:t>[2 pts]</w:t>
      </w:r>
    </w:p>
    <w:p w14:paraId="0CE9D2F7" w14:textId="77777777" w:rsidR="0010475C" w:rsidRDefault="0010475C" w:rsidP="00EF52DC"/>
    <w:p w14:paraId="2D34AD74" w14:textId="47B7D6A2" w:rsidR="0010475C" w:rsidRPr="0070327F" w:rsidRDefault="0010475C" w:rsidP="00EF52D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Mood</m:t>
              </m:r>
            </m:e>
          </m:acc>
          <m:r>
            <w:rPr>
              <w:rFonts w:ascii="Cambria Math" w:hAnsi="Cambria Math"/>
              <w:color w:val="4F81BD" w:themeColor="accent1"/>
            </w:rPr>
            <m:t>=</m:t>
          </m:r>
          <m:r>
            <w:rPr>
              <w:rFonts w:ascii="Cambria Math" w:hAnsi="Cambria Math"/>
              <w:color w:val="4F81BD" w:themeColor="accent1"/>
            </w:rPr>
            <m:t>17.31</m:t>
          </m:r>
          <m:r>
            <w:rPr>
              <w:rFonts w:ascii="Cambria Math" w:hAnsi="Cambria Math"/>
              <w:color w:val="4F81BD" w:themeColor="accent1"/>
            </w:rPr>
            <m:t>+(-0.</m:t>
          </m:r>
          <m:r>
            <w:rPr>
              <w:rFonts w:ascii="Cambria Math" w:hAnsi="Cambria Math"/>
              <w:color w:val="4F81BD" w:themeColor="accent1"/>
            </w:rPr>
            <m:t>16</m:t>
          </m:r>
          <m:r>
            <w:rPr>
              <w:rFonts w:ascii="Cambria Math" w:hAnsi="Cambria Math"/>
              <w:color w:val="4F81BD" w:themeColor="accent1"/>
            </w:rPr>
            <m:t>*</m:t>
          </m:r>
          <m:r>
            <w:rPr>
              <w:rFonts w:ascii="Cambria Math" w:hAnsi="Cambria Math"/>
              <w:color w:val="4F81BD" w:themeColor="accent1"/>
            </w:rPr>
            <m:t>Temperature</m:t>
          </m:r>
          <m:r>
            <w:rPr>
              <w:rFonts w:ascii="Cambria Math" w:hAnsi="Cambria Math"/>
              <w:color w:val="4F81BD" w:themeColor="accent1"/>
            </w:rPr>
            <m:t>)</m:t>
          </m:r>
        </m:oMath>
      </m:oMathPara>
    </w:p>
    <w:p w14:paraId="20F4E181" w14:textId="77777777" w:rsidR="00A56439" w:rsidRDefault="00A56439" w:rsidP="00BE7082"/>
    <w:p w14:paraId="6FDA8A98" w14:textId="27AFDE6E" w:rsidR="004F1497" w:rsidRDefault="00EF52DC" w:rsidP="00BE7082">
      <w:r w:rsidRPr="00671B5E">
        <w:t xml:space="preserve">(f) </w:t>
      </w:r>
      <w:r w:rsidR="008A1FCC">
        <w:t xml:space="preserve">Estimate </w:t>
      </w:r>
      <w:r w:rsidR="00BE7082">
        <w:t xml:space="preserve">and report </w:t>
      </w:r>
      <w:r w:rsidR="008A1FCC">
        <w:t>the regression equation</w:t>
      </w:r>
      <w:r w:rsidR="00BE7082">
        <w:t>s</w:t>
      </w:r>
      <w:r w:rsidR="008A1FCC">
        <w:t xml:space="preserve"> </w:t>
      </w:r>
      <w:r w:rsidR="00BE7082">
        <w:t xml:space="preserve">for the lines </w:t>
      </w:r>
      <w:r w:rsidR="008A1FCC">
        <w:t>best represent</w:t>
      </w:r>
      <w:r w:rsidR="00BE7082">
        <w:t>ing</w:t>
      </w:r>
      <w:r w:rsidR="008A1FCC">
        <w:t xml:space="preserve"> the relationship between weather and mood</w:t>
      </w:r>
      <w:r w:rsidR="00492DA5">
        <w:t xml:space="preserve"> for each individual</w:t>
      </w:r>
      <w:r w:rsidR="00BE7082">
        <w:t xml:space="preserve"> participant</w:t>
      </w:r>
      <w:r w:rsidR="00492DA5">
        <w:t>.</w:t>
      </w:r>
      <w:r w:rsidR="005277F0">
        <w:t xml:space="preserve"> [4 pts]</w:t>
      </w:r>
    </w:p>
    <w:p w14:paraId="59FC2F0F" w14:textId="77777777" w:rsidR="0010475C" w:rsidRDefault="0010475C" w:rsidP="00BE7082"/>
    <w:p w14:paraId="6304B9A0" w14:textId="1078A51C" w:rsidR="0010475C" w:rsidRPr="0070327F" w:rsidRDefault="0010475C"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part1</m:t>
                  </m:r>
                </m:sub>
              </m:sSub>
            </m:e>
          </m:acc>
          <m:r>
            <w:rPr>
              <w:rFonts w:ascii="Cambria Math" w:hAnsi="Cambria Math"/>
              <w:color w:val="4F81BD" w:themeColor="accent1"/>
            </w:rPr>
            <m:t>=</m:t>
          </m:r>
          <m:r>
            <w:rPr>
              <w:rFonts w:ascii="Cambria Math" w:hAnsi="Cambria Math"/>
              <w:color w:val="4F81BD" w:themeColor="accent1"/>
            </w:rPr>
            <m:t>-3.40</m:t>
          </m:r>
          <m:r>
            <w:rPr>
              <w:rFonts w:ascii="Cambria Math" w:hAnsi="Cambria Math"/>
              <w:color w:val="4F81BD" w:themeColor="accent1"/>
            </w:rPr>
            <m:t>+(</m:t>
          </m:r>
          <m:r>
            <w:rPr>
              <w:rFonts w:ascii="Cambria Math" w:hAnsi="Cambria Math"/>
              <w:color w:val="4F81BD" w:themeColor="accent1"/>
            </w:rPr>
            <m:t>0.</m:t>
          </m:r>
          <m:r>
            <w:rPr>
              <w:rFonts w:ascii="Cambria Math" w:hAnsi="Cambria Math"/>
              <w:color w:val="4F81BD" w:themeColor="accent1"/>
            </w:rPr>
            <m:t>0</m:t>
          </m:r>
          <m:r>
            <w:rPr>
              <w:rFonts w:ascii="Cambria Math" w:hAnsi="Cambria Math"/>
              <w:color w:val="4F81BD" w:themeColor="accent1"/>
            </w:rPr>
            <m:t>8</m:t>
          </m:r>
          <m:r>
            <w:rPr>
              <w:rFonts w:ascii="Cambria Math" w:hAnsi="Cambria Math"/>
              <w:color w:val="4F81BD" w:themeColor="accent1"/>
            </w:rPr>
            <m:t>*</m:t>
          </m:r>
          <m:r>
            <w:rPr>
              <w:rFonts w:ascii="Cambria Math" w:hAnsi="Cambria Math"/>
              <w:color w:val="4F81BD" w:themeColor="accent1"/>
            </w:rPr>
            <m:t>Temperature</m:t>
          </m:r>
          <m:r>
            <w:rPr>
              <w:rFonts w:ascii="Cambria Math" w:hAnsi="Cambria Math"/>
              <w:color w:val="4F81BD" w:themeColor="accent1"/>
            </w:rPr>
            <m:t>)</m:t>
          </m:r>
        </m:oMath>
      </m:oMathPara>
    </w:p>
    <w:p w14:paraId="3D7031C4" w14:textId="05BBAAB6" w:rsidR="0010475C" w:rsidRPr="0070327F" w:rsidRDefault="0010475C"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m:t>
                  </m:r>
                  <m:r>
                    <w:rPr>
                      <w:rFonts w:ascii="Cambria Math" w:hAnsi="Cambria Math"/>
                      <w:color w:val="4F81BD" w:themeColor="accent1"/>
                    </w:rPr>
                    <m:t>2</m:t>
                  </m:r>
                </m:sub>
              </m:sSub>
            </m:e>
          </m:acc>
          <m:r>
            <w:rPr>
              <w:rFonts w:ascii="Cambria Math" w:hAnsi="Cambria Math"/>
              <w:color w:val="4F81BD" w:themeColor="accent1"/>
            </w:rPr>
            <m:t>=</m:t>
          </m:r>
          <m:r>
            <w:rPr>
              <w:rFonts w:ascii="Cambria Math" w:hAnsi="Cambria Math"/>
              <w:color w:val="4F81BD" w:themeColor="accent1"/>
            </w:rPr>
            <m:t>4.30</m:t>
          </m:r>
          <m:r>
            <w:rPr>
              <w:rFonts w:ascii="Cambria Math" w:hAnsi="Cambria Math"/>
              <w:color w:val="4F81BD" w:themeColor="accent1"/>
            </w:rPr>
            <m:t>+(</m:t>
          </m:r>
          <m:r>
            <w:rPr>
              <w:rFonts w:ascii="Cambria Math" w:hAnsi="Cambria Math"/>
              <w:color w:val="4F81BD" w:themeColor="accent1"/>
            </w:rPr>
            <m:t>0</m:t>
          </m:r>
          <m:r>
            <w:rPr>
              <w:rFonts w:ascii="Cambria Math" w:hAnsi="Cambria Math"/>
              <w:color w:val="4F81BD" w:themeColor="accent1"/>
            </w:rPr>
            <m:t>*</m:t>
          </m:r>
          <m:r>
            <w:rPr>
              <w:rFonts w:ascii="Cambria Math" w:hAnsi="Cambria Math"/>
              <w:color w:val="4F81BD" w:themeColor="accent1"/>
            </w:rPr>
            <m:t>Temperature</m:t>
          </m:r>
          <m:r>
            <w:rPr>
              <w:rFonts w:ascii="Cambria Math" w:hAnsi="Cambria Math"/>
              <w:color w:val="4F81BD" w:themeColor="accent1"/>
            </w:rPr>
            <m:t>)</m:t>
          </m:r>
        </m:oMath>
      </m:oMathPara>
    </w:p>
    <w:p w14:paraId="592E0106" w14:textId="59281BB2" w:rsidR="0010475C" w:rsidRPr="0070327F" w:rsidRDefault="0010475C"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m:t>
                  </m:r>
                  <m:r>
                    <w:rPr>
                      <w:rFonts w:ascii="Cambria Math" w:hAnsi="Cambria Math"/>
                      <w:color w:val="4F81BD" w:themeColor="accent1"/>
                    </w:rPr>
                    <m:t>3</m:t>
                  </m:r>
                </m:sub>
              </m:sSub>
            </m:e>
          </m:acc>
          <m:r>
            <w:rPr>
              <w:rFonts w:ascii="Cambria Math" w:hAnsi="Cambria Math"/>
              <w:color w:val="4F81BD" w:themeColor="accent1"/>
            </w:rPr>
            <m:t>=</m:t>
          </m:r>
          <m:r>
            <w:rPr>
              <w:rFonts w:ascii="Cambria Math" w:hAnsi="Cambria Math"/>
              <w:color w:val="4F81BD" w:themeColor="accent1"/>
            </w:rPr>
            <m:t>19.5</m:t>
          </m:r>
          <m:r>
            <w:rPr>
              <w:rFonts w:ascii="Cambria Math" w:hAnsi="Cambria Math"/>
              <w:color w:val="4F81BD" w:themeColor="accent1"/>
            </w:rPr>
            <m:t>+(</m:t>
          </m:r>
          <m:r>
            <w:rPr>
              <w:rFonts w:ascii="Cambria Math" w:hAnsi="Cambria Math"/>
              <w:color w:val="4F81BD" w:themeColor="accent1"/>
            </w:rPr>
            <m:t>-0.18</m:t>
          </m:r>
          <m:r>
            <w:rPr>
              <w:rFonts w:ascii="Cambria Math" w:hAnsi="Cambria Math"/>
              <w:color w:val="4F81BD" w:themeColor="accent1"/>
            </w:rPr>
            <m:t>*</m:t>
          </m:r>
          <m:r>
            <w:rPr>
              <w:rFonts w:ascii="Cambria Math" w:hAnsi="Cambria Math"/>
              <w:color w:val="4F81BD" w:themeColor="accent1"/>
            </w:rPr>
            <m:t>Temperature</m:t>
          </m:r>
          <m:r>
            <w:rPr>
              <w:rFonts w:ascii="Cambria Math" w:hAnsi="Cambria Math"/>
              <w:color w:val="4F81BD" w:themeColor="accent1"/>
            </w:rPr>
            <m:t>)</m:t>
          </m:r>
        </m:oMath>
      </m:oMathPara>
    </w:p>
    <w:p w14:paraId="208A2C9F" w14:textId="5820D535" w:rsidR="0010475C" w:rsidRPr="0070327F" w:rsidRDefault="0010475C"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m:t>
                  </m:r>
                  <m:r>
                    <w:rPr>
                      <w:rFonts w:ascii="Cambria Math" w:hAnsi="Cambria Math"/>
                      <w:color w:val="4F81BD" w:themeColor="accent1"/>
                    </w:rPr>
                    <m:t>4</m:t>
                  </m:r>
                </m:sub>
              </m:sSub>
            </m:e>
          </m:acc>
          <m:r>
            <w:rPr>
              <w:rFonts w:ascii="Cambria Math" w:hAnsi="Cambria Math"/>
              <w:color w:val="4F81BD" w:themeColor="accent1"/>
            </w:rPr>
            <m:t>=</m:t>
          </m:r>
          <m:r>
            <w:rPr>
              <w:rFonts w:ascii="Cambria Math" w:hAnsi="Cambria Math"/>
              <w:color w:val="4F81BD" w:themeColor="accent1"/>
            </w:rPr>
            <m:t>48.8</m:t>
          </m:r>
          <m:r>
            <w:rPr>
              <w:rFonts w:ascii="Cambria Math" w:hAnsi="Cambria Math"/>
              <w:color w:val="4F81BD" w:themeColor="accent1"/>
            </w:rPr>
            <m:t>+(</m:t>
          </m:r>
          <m:r>
            <w:rPr>
              <w:rFonts w:ascii="Cambria Math" w:hAnsi="Cambria Math"/>
              <w:color w:val="4F81BD" w:themeColor="accent1"/>
            </w:rPr>
            <m:t>-0.54</m:t>
          </m:r>
          <m:r>
            <w:rPr>
              <w:rFonts w:ascii="Cambria Math" w:hAnsi="Cambria Math"/>
              <w:color w:val="4F81BD" w:themeColor="accent1"/>
            </w:rPr>
            <m:t>*</m:t>
          </m:r>
          <m:r>
            <w:rPr>
              <w:rFonts w:ascii="Cambria Math" w:hAnsi="Cambria Math"/>
              <w:color w:val="4F81BD" w:themeColor="accent1"/>
            </w:rPr>
            <m:t>Temperature</m:t>
          </m:r>
          <m:r>
            <w:rPr>
              <w:rFonts w:ascii="Cambria Math" w:hAnsi="Cambria Math"/>
              <w:color w:val="4F81BD" w:themeColor="accent1"/>
            </w:rPr>
            <m:t>)</m:t>
          </m:r>
        </m:oMath>
      </m:oMathPara>
    </w:p>
    <w:p w14:paraId="29A51700" w14:textId="77777777" w:rsidR="0010475C" w:rsidRPr="0010475C" w:rsidRDefault="0010475C" w:rsidP="0010475C">
      <w:pPr>
        <w:rPr>
          <w:color w:val="4F81BD" w:themeColor="accent1"/>
        </w:rPr>
      </w:pPr>
    </w:p>
    <w:p w14:paraId="175C3DC2" w14:textId="77777777" w:rsidR="0010475C" w:rsidRDefault="0010475C" w:rsidP="00EF52DC">
      <w:pPr>
        <w:tabs>
          <w:tab w:val="num" w:pos="720"/>
        </w:tabs>
      </w:pPr>
    </w:p>
    <w:p w14:paraId="23BD0753" w14:textId="3AA642C4" w:rsidR="004F1497" w:rsidRDefault="007236CE" w:rsidP="00EF52DC">
      <w:pPr>
        <w:tabs>
          <w:tab w:val="num" w:pos="720"/>
        </w:tabs>
      </w:pPr>
      <w:r>
        <w:lastRenderedPageBreak/>
        <w:t>(g) Calculate and report the standardized beta-weight for the association between weather and mood (rounded to two decimal places) for each participant. Identify which participant had the strongest association between weather and mood, and which participant had the weakest association between weather and mood.</w:t>
      </w:r>
      <w:r w:rsidR="005277F0">
        <w:t xml:space="preserve"> [4 pts]</w:t>
      </w:r>
    </w:p>
    <w:p w14:paraId="55585402" w14:textId="77777777" w:rsidR="0070327F" w:rsidRDefault="0070327F" w:rsidP="00EF52DC">
      <w:pPr>
        <w:tabs>
          <w:tab w:val="num" w:pos="720"/>
        </w:tabs>
      </w:pPr>
    </w:p>
    <w:p w14:paraId="531DF796" w14:textId="0595D925" w:rsidR="0070327F" w:rsidRPr="0070327F" w:rsidRDefault="0070327F" w:rsidP="00EF52DC">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part1</m:t>
              </m:r>
            </m:sub>
          </m:sSub>
          <m:r>
            <w:rPr>
              <w:rFonts w:ascii="Cambria Math" w:hAnsi="Cambria Math"/>
              <w:color w:val="4F81BD" w:themeColor="accent1"/>
            </w:rPr>
            <m:t>=0.3</m:t>
          </m:r>
          <m:r>
            <w:rPr>
              <w:rFonts w:ascii="Cambria Math" w:hAnsi="Cambria Math"/>
              <w:color w:val="4F81BD" w:themeColor="accent1"/>
            </w:rPr>
            <m:t>0</m:t>
          </m:r>
        </m:oMath>
      </m:oMathPara>
    </w:p>
    <w:p w14:paraId="10F7FFBF" w14:textId="1A41CCE4" w:rsidR="0070327F" w:rsidRPr="0070327F" w:rsidRDefault="0070327F"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m:t>
              </m:r>
              <m:r>
                <w:rPr>
                  <w:rFonts w:ascii="Cambria Math" w:hAnsi="Cambria Math"/>
                  <w:color w:val="4F81BD" w:themeColor="accent1"/>
                </w:rPr>
                <m:t>2</m:t>
              </m:r>
            </m:sub>
          </m:sSub>
          <m:r>
            <w:rPr>
              <w:rFonts w:ascii="Cambria Math" w:hAnsi="Cambria Math"/>
              <w:color w:val="4F81BD" w:themeColor="accent1"/>
            </w:rPr>
            <m:t>=0.</m:t>
          </m:r>
          <m:r>
            <w:rPr>
              <w:rFonts w:ascii="Cambria Math" w:hAnsi="Cambria Math"/>
              <w:color w:val="4F81BD" w:themeColor="accent1"/>
            </w:rPr>
            <m:t>0</m:t>
          </m:r>
          <m:r>
            <w:rPr>
              <w:rFonts w:ascii="Cambria Math" w:hAnsi="Cambria Math"/>
              <w:color w:val="4F81BD" w:themeColor="accent1"/>
            </w:rPr>
            <m:t>0</m:t>
          </m:r>
        </m:oMath>
      </m:oMathPara>
    </w:p>
    <w:p w14:paraId="3ACA9088" w14:textId="283AAC02" w:rsidR="0070327F" w:rsidRPr="0070327F" w:rsidRDefault="0070327F"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m:t>
              </m:r>
              <m:r>
                <w:rPr>
                  <w:rFonts w:ascii="Cambria Math" w:hAnsi="Cambria Math"/>
                  <w:color w:val="4F81BD" w:themeColor="accent1"/>
                </w:rPr>
                <m:t>3</m:t>
              </m:r>
            </m:sub>
          </m:sSub>
          <m:r>
            <w:rPr>
              <w:rFonts w:ascii="Cambria Math" w:hAnsi="Cambria Math"/>
              <w:color w:val="4F81BD" w:themeColor="accent1"/>
            </w:rPr>
            <m:t>=</m:t>
          </m:r>
          <m:r>
            <w:rPr>
              <w:rFonts w:ascii="Cambria Math" w:hAnsi="Cambria Math"/>
              <w:color w:val="4F81BD" w:themeColor="accent1"/>
            </w:rPr>
            <m:t>-</m:t>
          </m:r>
          <m:r>
            <w:rPr>
              <w:rFonts w:ascii="Cambria Math" w:hAnsi="Cambria Math"/>
              <w:color w:val="4F81BD" w:themeColor="accent1"/>
            </w:rPr>
            <m:t>0.3</m:t>
          </m:r>
          <m:r>
            <w:rPr>
              <w:rFonts w:ascii="Cambria Math" w:hAnsi="Cambria Math"/>
              <w:color w:val="4F81BD" w:themeColor="accent1"/>
            </w:rPr>
            <m:t>0</m:t>
          </m:r>
        </m:oMath>
      </m:oMathPara>
    </w:p>
    <w:p w14:paraId="3F6E2850" w14:textId="5E1D61B8" w:rsidR="0070327F" w:rsidRPr="0070327F" w:rsidRDefault="0070327F"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m:t>
              </m:r>
              <m:r>
                <w:rPr>
                  <w:rFonts w:ascii="Cambria Math" w:hAnsi="Cambria Math"/>
                  <w:color w:val="4F81BD" w:themeColor="accent1"/>
                </w:rPr>
                <m:t>4</m:t>
              </m:r>
            </m:sub>
          </m:sSub>
          <m:r>
            <w:rPr>
              <w:rFonts w:ascii="Cambria Math" w:hAnsi="Cambria Math"/>
              <w:color w:val="4F81BD" w:themeColor="accent1"/>
            </w:rPr>
            <m:t>=</m:t>
          </m:r>
          <m:r>
            <w:rPr>
              <w:rFonts w:ascii="Cambria Math" w:hAnsi="Cambria Math"/>
              <w:color w:val="4F81BD" w:themeColor="accent1"/>
            </w:rPr>
            <m:t>-0.7</m:t>
          </m:r>
          <m:r>
            <w:rPr>
              <w:rFonts w:ascii="Cambria Math" w:hAnsi="Cambria Math"/>
              <w:color w:val="4F81BD" w:themeColor="accent1"/>
            </w:rPr>
            <m:t>0</m:t>
          </m:r>
        </m:oMath>
      </m:oMathPara>
    </w:p>
    <w:p w14:paraId="41B19C85" w14:textId="77777777" w:rsidR="003738AA" w:rsidRPr="0070327F" w:rsidRDefault="003738AA" w:rsidP="00BE7082">
      <w:pPr>
        <w:tabs>
          <w:tab w:val="num" w:pos="720"/>
        </w:tabs>
        <w:rPr>
          <w:color w:val="4F81BD" w:themeColor="accent1"/>
        </w:rPr>
      </w:pPr>
    </w:p>
    <w:p w14:paraId="46DA0F20" w14:textId="4ECB1FB6" w:rsidR="0070327F" w:rsidRPr="0070327F" w:rsidRDefault="0070327F" w:rsidP="00BE7082">
      <w:pPr>
        <w:tabs>
          <w:tab w:val="num" w:pos="720"/>
        </w:tabs>
        <w:rPr>
          <w:color w:val="4F81BD" w:themeColor="accent1"/>
        </w:rPr>
      </w:pPr>
      <w:r w:rsidRPr="0070327F">
        <w:rPr>
          <w:color w:val="4F81BD" w:themeColor="accent1"/>
        </w:rPr>
        <w:t>Participant 2 had the weakest association between mood and weather, while participant 4 had the strongest association between these two variables.</w:t>
      </w:r>
    </w:p>
    <w:p w14:paraId="6B92A077" w14:textId="77777777" w:rsidR="003738AA" w:rsidRDefault="003738AA" w:rsidP="00BE7082">
      <w:pPr>
        <w:tabs>
          <w:tab w:val="num" w:pos="720"/>
        </w:tabs>
      </w:pPr>
    </w:p>
    <w:p w14:paraId="565FCC77" w14:textId="00035796" w:rsidR="000C7950" w:rsidRDefault="00EF52DC" w:rsidP="00BE7082">
      <w:pPr>
        <w:tabs>
          <w:tab w:val="num" w:pos="720"/>
        </w:tabs>
      </w:pPr>
      <w:r>
        <w:t>(</w:t>
      </w:r>
      <w:r w:rsidR="00492DA5">
        <w:t>h</w:t>
      </w:r>
      <w:r w:rsidRPr="00671B5E">
        <w:t xml:space="preserve">) </w:t>
      </w:r>
      <w:r>
        <w:t>What can you say about differences in the relationship between weather and mood across individual</w:t>
      </w:r>
      <w:r w:rsidR="00BE7082">
        <w:t xml:space="preserve"> participants</w:t>
      </w:r>
      <w:r>
        <w:t>?</w:t>
      </w:r>
      <w:r w:rsidR="009A2100">
        <w:t xml:space="preserve"> </w:t>
      </w:r>
      <w:r w:rsidR="005277F0">
        <w:t>[2 pts]</w:t>
      </w:r>
    </w:p>
    <w:p w14:paraId="61EE007A" w14:textId="77777777" w:rsidR="0070327F" w:rsidRDefault="0070327F" w:rsidP="00BE7082">
      <w:pPr>
        <w:tabs>
          <w:tab w:val="num" w:pos="720"/>
        </w:tabs>
      </w:pPr>
    </w:p>
    <w:p w14:paraId="2F3AE5D5" w14:textId="6CE3369E" w:rsidR="0070327F" w:rsidRPr="000F3527" w:rsidRDefault="0070327F" w:rsidP="00BE7082">
      <w:pPr>
        <w:tabs>
          <w:tab w:val="num" w:pos="720"/>
        </w:tabs>
        <w:rPr>
          <w:color w:val="4F81BD" w:themeColor="accent1"/>
        </w:rPr>
      </w:pPr>
      <w:r w:rsidRPr="000F3527">
        <w:rPr>
          <w:color w:val="4F81BD" w:themeColor="accent1"/>
        </w:rPr>
        <w:t xml:space="preserve">For participant 1, </w:t>
      </w:r>
      <w:r w:rsidR="000F3527" w:rsidRPr="000F3527">
        <w:rPr>
          <w:color w:val="4F81BD" w:themeColor="accent1"/>
        </w:rPr>
        <w:t xml:space="preserve">weather and mood have a positive relationship, meaning that as the temperature increases or decreases, their mood moves in the same direction. For Participant 2, the association was not statistically different from zero, implying that for this participant there is no association between the two variables. For Participants 3 and 4, the association is negative. As the temperature increases the mood decreases and vice-versa. </w:t>
      </w:r>
      <w:r w:rsidR="000F3527">
        <w:rPr>
          <w:color w:val="4F81BD" w:themeColor="accent1"/>
        </w:rPr>
        <w:t>Participant 4 also seems to be the most affected by temperature, since they have the strongest regression coefficient among all subjects.</w:t>
      </w:r>
    </w:p>
    <w:p w14:paraId="62FC6747" w14:textId="77777777" w:rsidR="00A56439" w:rsidRDefault="00A56439" w:rsidP="00F07270"/>
    <w:p w14:paraId="6C1D9BC5" w14:textId="13C0B56A" w:rsidR="004A0C10" w:rsidRDefault="00EF52DC" w:rsidP="00F07270">
      <w:r>
        <w:t>(h</w:t>
      </w:r>
      <w:r w:rsidR="008D0EA3">
        <w:t>)</w:t>
      </w:r>
      <w:r w:rsidRPr="00671B5E">
        <w:t xml:space="preserve"> </w:t>
      </w:r>
      <w:r>
        <w:t>You submit the result of all these analyses for publication but the editor rejects the manuscript on the basis of: (</w:t>
      </w:r>
      <w:r w:rsidR="008D0EA3">
        <w:t>i</w:t>
      </w:r>
      <w:r>
        <w:t>) a lack of power to examine your research questions, and (</w:t>
      </w:r>
      <w:r w:rsidR="008D0EA3">
        <w:t>ii</w:t>
      </w:r>
      <w:r>
        <w:t xml:space="preserve">) the fact that there are only 4 individuals in your data </w:t>
      </w:r>
      <w:r w:rsidR="00F07270">
        <w:t xml:space="preserve">set </w:t>
      </w:r>
      <w:r>
        <w:t xml:space="preserve">and, thus – </w:t>
      </w:r>
      <w:r w:rsidR="003E2133">
        <w:t xml:space="preserve">they </w:t>
      </w:r>
      <w:r>
        <w:t xml:space="preserve">claim – you cannot generalize to the population. Nevertheless, you are convinced – or just have a hunch – that there might be something valuable here and write back arguing that </w:t>
      </w:r>
      <w:r w:rsidR="008D0EA3">
        <w:t>the data and analyses are worth disseminating</w:t>
      </w:r>
      <w:r>
        <w:t>. What would you say to support your argument?</w:t>
      </w:r>
      <w:r w:rsidR="005277F0">
        <w:t xml:space="preserve"> [3 pts]</w:t>
      </w:r>
    </w:p>
    <w:p w14:paraId="07E86499" w14:textId="77777777" w:rsidR="00A02551" w:rsidRDefault="00A02551" w:rsidP="009A2100">
      <w:pPr>
        <w:rPr>
          <w:b/>
          <w:bCs/>
        </w:rPr>
      </w:pPr>
    </w:p>
    <w:p w14:paraId="16886F32" w14:textId="2B4974E4" w:rsidR="007C3555" w:rsidRPr="00C516B0" w:rsidRDefault="00C516B0">
      <w:pPr>
        <w:widowControl/>
        <w:rPr>
          <w:color w:val="4F81BD" w:themeColor="accent1"/>
        </w:rPr>
      </w:pPr>
      <w:r w:rsidRPr="00C516B0">
        <w:rPr>
          <w:color w:val="4F81BD" w:themeColor="accent1"/>
        </w:rPr>
        <w:t>I acknowledge the editor’s concern about the lack of power since a sample of four may not be sufficient to detect most effects in psychological research. However, it can be argued that because we found a statistically significant effect of temperature on mood, we suppose that the effect size of this relationship is very strong, making it detectable even with a sample as low as four.</w:t>
      </w:r>
      <w:r w:rsidR="007C3555" w:rsidRPr="00C516B0">
        <w:rPr>
          <w:color w:val="4F81BD" w:themeColor="accent1"/>
        </w:rPr>
        <w:br w:type="page"/>
      </w:r>
    </w:p>
    <w:p w14:paraId="2BFD076B" w14:textId="0B6AAD56" w:rsidR="00B12E6E" w:rsidRDefault="008D0EA3" w:rsidP="009A2100">
      <w:pPr>
        <w:rPr>
          <w:b/>
          <w:bCs/>
        </w:rPr>
      </w:pPr>
      <w:r>
        <w:rPr>
          <w:b/>
          <w:bCs/>
        </w:rPr>
        <w:lastRenderedPageBreak/>
        <w:t>2</w:t>
      </w:r>
      <w:r w:rsidR="003B6141" w:rsidRPr="00DE5BC9">
        <w:rPr>
          <w:b/>
          <w:bCs/>
        </w:rPr>
        <w:t>.</w:t>
      </w:r>
      <w:r w:rsidR="000D7B11" w:rsidRPr="00DE5BC9">
        <w:rPr>
          <w:b/>
        </w:rPr>
        <w:t xml:space="preserve"> (10 points) </w:t>
      </w:r>
      <w:r w:rsidR="004C641D" w:rsidRPr="00DE5BC9">
        <w:rPr>
          <w:b/>
          <w:bCs/>
        </w:rPr>
        <w:t>T</w:t>
      </w:r>
      <w:r w:rsidR="00E81EEA">
        <w:rPr>
          <w:b/>
          <w:bCs/>
        </w:rPr>
        <w:t>he following matrices</w:t>
      </w:r>
      <w:r w:rsidR="003B6141" w:rsidRPr="00DE5BC9">
        <w:rPr>
          <w:b/>
          <w:bCs/>
        </w:rPr>
        <w:t xml:space="preserve"> </w:t>
      </w:r>
      <w:r w:rsidR="00E81EEA">
        <w:rPr>
          <w:b/>
          <w:bCs/>
        </w:rPr>
        <w:t>are</w:t>
      </w:r>
      <w:r w:rsidR="004C641D" w:rsidRPr="00DE5BC9">
        <w:rPr>
          <w:b/>
          <w:bCs/>
        </w:rPr>
        <w:t xml:space="preserve"> </w:t>
      </w:r>
      <w:r w:rsidR="001D205E">
        <w:rPr>
          <w:b/>
          <w:bCs/>
        </w:rPr>
        <w:t>the</w:t>
      </w:r>
      <w:r w:rsidR="00E81EEA">
        <w:rPr>
          <w:b/>
          <w:bCs/>
        </w:rPr>
        <w:t xml:space="preserve"> covariance </w:t>
      </w:r>
      <w:r w:rsidR="00D70687">
        <w:rPr>
          <w:b/>
          <w:bCs/>
        </w:rPr>
        <w:t xml:space="preserve">and correlation </w:t>
      </w:r>
      <w:r w:rsidR="004C641D" w:rsidRPr="00DE5BC9">
        <w:rPr>
          <w:b/>
          <w:bCs/>
        </w:rPr>
        <w:t>matrix</w:t>
      </w:r>
      <w:r w:rsidR="00E81EEA">
        <w:rPr>
          <w:b/>
          <w:bCs/>
        </w:rPr>
        <w:t>, respectively,</w:t>
      </w:r>
      <w:r w:rsidR="004C641D" w:rsidRPr="00DE5BC9">
        <w:rPr>
          <w:b/>
          <w:bCs/>
        </w:rPr>
        <w:t xml:space="preserve"> of </w:t>
      </w:r>
      <w:r w:rsidR="00C125AB" w:rsidRPr="00DE5BC9">
        <w:rPr>
          <w:b/>
          <w:bCs/>
        </w:rPr>
        <w:t xml:space="preserve">variables </w:t>
      </w:r>
      <w:r w:rsidR="001A11E2">
        <w:rPr>
          <w:b/>
          <w:bCs/>
          <w:i/>
        </w:rPr>
        <w:t>X</w:t>
      </w:r>
      <w:r w:rsidR="001507BC" w:rsidRPr="00780BE9">
        <w:rPr>
          <w:b/>
          <w:bCs/>
        </w:rPr>
        <w:t>1</w:t>
      </w:r>
      <w:r w:rsidR="001507BC">
        <w:rPr>
          <w:b/>
          <w:bCs/>
        </w:rPr>
        <w:t>,</w:t>
      </w:r>
      <w:r w:rsidR="003B6141" w:rsidRPr="00DE5BC9">
        <w:rPr>
          <w:b/>
          <w:bCs/>
        </w:rPr>
        <w:t xml:space="preserve"> </w:t>
      </w:r>
      <w:r w:rsidR="001A11E2">
        <w:rPr>
          <w:b/>
          <w:bCs/>
          <w:i/>
        </w:rPr>
        <w:t>X</w:t>
      </w:r>
      <w:r w:rsidR="001507BC" w:rsidRPr="00780BE9">
        <w:rPr>
          <w:b/>
          <w:bCs/>
        </w:rPr>
        <w:t>2</w:t>
      </w:r>
      <w:r w:rsidR="001507BC">
        <w:rPr>
          <w:b/>
          <w:bCs/>
        </w:rPr>
        <w:t xml:space="preserve">, </w:t>
      </w:r>
      <w:r w:rsidR="001A11E2">
        <w:rPr>
          <w:b/>
          <w:bCs/>
          <w:i/>
        </w:rPr>
        <w:t>X</w:t>
      </w:r>
      <w:r w:rsidR="001507BC" w:rsidRPr="00780BE9">
        <w:rPr>
          <w:b/>
          <w:bCs/>
        </w:rPr>
        <w:t>3</w:t>
      </w:r>
      <w:r w:rsidR="001507BC">
        <w:rPr>
          <w:b/>
          <w:bCs/>
        </w:rPr>
        <w:t>,</w:t>
      </w:r>
      <w:r w:rsidR="004C641D" w:rsidRPr="00DE5BC9">
        <w:rPr>
          <w:b/>
          <w:bCs/>
        </w:rPr>
        <w:t xml:space="preserve"> </w:t>
      </w:r>
      <w:r w:rsidR="001A11E2">
        <w:rPr>
          <w:b/>
          <w:bCs/>
          <w:i/>
        </w:rPr>
        <w:t>X</w:t>
      </w:r>
      <w:r w:rsidR="001507BC" w:rsidRPr="00780BE9">
        <w:rPr>
          <w:b/>
          <w:bCs/>
        </w:rPr>
        <w:t>4</w:t>
      </w:r>
      <w:r w:rsidR="00E81EEA">
        <w:rPr>
          <w:b/>
          <w:bCs/>
        </w:rPr>
        <w:t xml:space="preserve">, and </w:t>
      </w:r>
      <w:r w:rsidR="001A11E2">
        <w:rPr>
          <w:b/>
          <w:bCs/>
          <w:i/>
        </w:rPr>
        <w:t>X</w:t>
      </w:r>
      <w:r w:rsidR="00E81EEA" w:rsidRPr="00780BE9">
        <w:rPr>
          <w:b/>
          <w:bCs/>
        </w:rPr>
        <w:t>5</w:t>
      </w:r>
      <w:r w:rsidR="00E81EEA" w:rsidRPr="00D15277">
        <w:rPr>
          <w:b/>
          <w:bCs/>
        </w:rPr>
        <w:t>.</w:t>
      </w:r>
      <w:r w:rsidR="00E81EEA">
        <w:rPr>
          <w:b/>
          <w:bCs/>
          <w:vertAlign w:val="subscript"/>
        </w:rPr>
        <w:t xml:space="preserve"> </w:t>
      </w:r>
      <w:r w:rsidR="00E81EEA">
        <w:rPr>
          <w:b/>
          <w:bCs/>
        </w:rPr>
        <w:t xml:space="preserve">Using the information provided in the matrices, fill in the gray boxes with the appropriate values. </w:t>
      </w:r>
    </w:p>
    <w:p w14:paraId="25125476" w14:textId="1D90CA5C" w:rsidR="00253B9E" w:rsidRDefault="00253B9E" w:rsidP="000574BE">
      <w:pPr>
        <w:rPr>
          <w:bCs/>
        </w:rPr>
      </w:pPr>
    </w:p>
    <w:tbl>
      <w:tblPr>
        <w:tblW w:w="7660" w:type="dxa"/>
        <w:tblInd w:w="93" w:type="dxa"/>
        <w:tblLook w:val="04A0" w:firstRow="1" w:lastRow="0" w:firstColumn="1" w:lastColumn="0" w:noHBand="0" w:noVBand="1"/>
      </w:tblPr>
      <w:tblGrid>
        <w:gridCol w:w="1480"/>
        <w:gridCol w:w="1030"/>
        <w:gridCol w:w="1030"/>
        <w:gridCol w:w="1030"/>
        <w:gridCol w:w="1030"/>
        <w:gridCol w:w="1030"/>
        <w:gridCol w:w="1030"/>
      </w:tblGrid>
      <w:tr w:rsidR="001A11E2" w:rsidRPr="001A11E2" w14:paraId="672ED204" w14:textId="77777777" w:rsidTr="003E5A10">
        <w:trPr>
          <w:trHeight w:val="299"/>
        </w:trPr>
        <w:tc>
          <w:tcPr>
            <w:tcW w:w="1480" w:type="dxa"/>
            <w:tcBorders>
              <w:top w:val="nil"/>
              <w:left w:val="nil"/>
              <w:bottom w:val="nil"/>
              <w:right w:val="nil"/>
            </w:tcBorders>
            <w:shd w:val="clear" w:color="auto" w:fill="auto"/>
            <w:noWrap/>
            <w:vAlign w:val="bottom"/>
            <w:hideMark/>
          </w:tcPr>
          <w:p w14:paraId="4B3EFC5F" w14:textId="77777777" w:rsidR="001A11E2" w:rsidRPr="001A11E2" w:rsidRDefault="001A11E2" w:rsidP="001A11E2">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A64A99E" w14:textId="77777777" w:rsidR="001A11E2" w:rsidRPr="001A11E2" w:rsidRDefault="001A11E2" w:rsidP="001A11E2">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12CBFBD3"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nil"/>
              <w:left w:val="nil"/>
              <w:bottom w:val="nil"/>
              <w:right w:val="nil"/>
            </w:tcBorders>
            <w:shd w:val="clear" w:color="auto" w:fill="auto"/>
            <w:noWrap/>
            <w:vAlign w:val="bottom"/>
            <w:hideMark/>
          </w:tcPr>
          <w:p w14:paraId="368896EF"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nil"/>
              <w:left w:val="nil"/>
              <w:bottom w:val="nil"/>
              <w:right w:val="nil"/>
            </w:tcBorders>
            <w:shd w:val="clear" w:color="auto" w:fill="auto"/>
            <w:noWrap/>
            <w:vAlign w:val="bottom"/>
            <w:hideMark/>
          </w:tcPr>
          <w:p w14:paraId="31131B07"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nil"/>
              <w:left w:val="nil"/>
              <w:bottom w:val="nil"/>
              <w:right w:val="nil"/>
            </w:tcBorders>
            <w:shd w:val="clear" w:color="auto" w:fill="auto"/>
            <w:noWrap/>
            <w:vAlign w:val="bottom"/>
            <w:hideMark/>
          </w:tcPr>
          <w:p w14:paraId="4500AAF8"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nil"/>
              <w:left w:val="nil"/>
              <w:bottom w:val="nil"/>
              <w:right w:val="nil"/>
            </w:tcBorders>
            <w:shd w:val="clear" w:color="auto" w:fill="auto"/>
            <w:noWrap/>
            <w:vAlign w:val="bottom"/>
            <w:hideMark/>
          </w:tcPr>
          <w:p w14:paraId="45ABB440"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E204FB" w:rsidRPr="001A11E2" w14:paraId="3BAECC12" w14:textId="77777777" w:rsidTr="003E5A10">
        <w:trPr>
          <w:trHeight w:val="299"/>
        </w:trPr>
        <w:tc>
          <w:tcPr>
            <w:tcW w:w="1480" w:type="dxa"/>
            <w:tcBorders>
              <w:top w:val="nil"/>
              <w:left w:val="nil"/>
              <w:bottom w:val="nil"/>
              <w:right w:val="nil"/>
            </w:tcBorders>
            <w:shd w:val="clear" w:color="auto" w:fill="auto"/>
            <w:noWrap/>
            <w:vAlign w:val="bottom"/>
            <w:hideMark/>
          </w:tcPr>
          <w:p w14:paraId="0A3BCA55"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32CDE16B"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1F4D84BD" w14:textId="10595821"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A0958" w14:textId="01EB5D6A"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56822" w14:textId="5D63C17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8C13C" w14:textId="18F3C72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9EF50" w14:textId="5ACE24EE"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111692E7" w14:textId="77777777" w:rsidTr="003E5A10">
        <w:trPr>
          <w:trHeight w:val="299"/>
        </w:trPr>
        <w:tc>
          <w:tcPr>
            <w:tcW w:w="1480" w:type="dxa"/>
            <w:tcBorders>
              <w:top w:val="nil"/>
              <w:left w:val="nil"/>
              <w:bottom w:val="nil"/>
              <w:right w:val="nil"/>
            </w:tcBorders>
            <w:shd w:val="clear" w:color="auto" w:fill="auto"/>
            <w:noWrap/>
            <w:vAlign w:val="bottom"/>
            <w:hideMark/>
          </w:tcPr>
          <w:p w14:paraId="3BD799B1"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592FFC4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D4B77" w14:textId="0BE0640E"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4E5C1" w14:textId="3D6DA7B9"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0.25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EE892" w14:textId="4626ADD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CD925" w14:textId="7DCC026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32B72" w14:textId="281A594D"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6F5C9AA3" w14:textId="77777777" w:rsidTr="003E5A10">
        <w:trPr>
          <w:trHeight w:val="310"/>
        </w:trPr>
        <w:tc>
          <w:tcPr>
            <w:tcW w:w="1480" w:type="dxa"/>
            <w:tcBorders>
              <w:top w:val="nil"/>
              <w:left w:val="nil"/>
              <w:bottom w:val="nil"/>
              <w:right w:val="nil"/>
            </w:tcBorders>
            <w:shd w:val="clear" w:color="auto" w:fill="auto"/>
            <w:noWrap/>
            <w:vAlign w:val="bottom"/>
            <w:hideMark/>
          </w:tcPr>
          <w:p w14:paraId="2A0E5D4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Covariance</w:t>
            </w:r>
          </w:p>
        </w:tc>
        <w:tc>
          <w:tcPr>
            <w:tcW w:w="1030" w:type="dxa"/>
            <w:tcBorders>
              <w:top w:val="nil"/>
              <w:left w:val="nil"/>
              <w:bottom w:val="nil"/>
              <w:right w:val="nil"/>
            </w:tcBorders>
            <w:shd w:val="clear" w:color="auto" w:fill="auto"/>
            <w:noWrap/>
            <w:vAlign w:val="bottom"/>
            <w:hideMark/>
          </w:tcPr>
          <w:p w14:paraId="041CE02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F3770" w14:textId="67220C1F"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1.8</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428EC1A4" w14:textId="4B1F7ED1" w:rsidR="00E204FB" w:rsidRPr="00B80405"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79A79760" w14:textId="7C25A45D"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7462C" w14:textId="04CB8B22"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BC90B" w14:textId="5090F714"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65CE8061" w14:textId="77777777" w:rsidTr="003E5A10">
        <w:trPr>
          <w:trHeight w:val="299"/>
        </w:trPr>
        <w:tc>
          <w:tcPr>
            <w:tcW w:w="1480" w:type="dxa"/>
            <w:tcBorders>
              <w:top w:val="nil"/>
              <w:left w:val="nil"/>
              <w:bottom w:val="nil"/>
              <w:right w:val="nil"/>
            </w:tcBorders>
            <w:shd w:val="clear" w:color="auto" w:fill="auto"/>
            <w:noWrap/>
            <w:vAlign w:val="bottom"/>
            <w:hideMark/>
          </w:tcPr>
          <w:p w14:paraId="4EA551EE"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3744F4E6"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3E26F" w14:textId="5C8BB217"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-1.08</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2B615" w14:textId="768E804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-0.135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023E9" w14:textId="1B35DFD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-2.43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B25" w14:textId="072BC49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7.29</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CDAB1" w14:textId="414CB494"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3FF3FA21" w14:textId="77777777" w:rsidTr="003E5A10">
        <w:trPr>
          <w:trHeight w:val="299"/>
        </w:trPr>
        <w:tc>
          <w:tcPr>
            <w:tcW w:w="1480" w:type="dxa"/>
            <w:tcBorders>
              <w:top w:val="nil"/>
              <w:left w:val="nil"/>
              <w:bottom w:val="nil"/>
              <w:right w:val="nil"/>
            </w:tcBorders>
            <w:shd w:val="clear" w:color="auto" w:fill="auto"/>
            <w:noWrap/>
            <w:vAlign w:val="bottom"/>
            <w:hideMark/>
          </w:tcPr>
          <w:p w14:paraId="3E1FFF67"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6C95D70D"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7F63F" w14:textId="5DD0D649"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6.48</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E5EB7B5" w14:textId="1250FBA9"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A9F61" w14:textId="6D962047"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6.48</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11333" w14:textId="33C2A17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4.374</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4ECA3F87" w14:textId="47D32CCE" w:rsidR="00E204FB" w:rsidRPr="006B3289" w:rsidRDefault="00E204FB" w:rsidP="00E204FB">
            <w:pPr>
              <w:widowControl/>
              <w:jc w:val="center"/>
              <w:rPr>
                <w:rFonts w:asciiTheme="minorHAnsi" w:hAnsiTheme="minorHAnsi" w:cstheme="minorHAnsi"/>
                <w:snapToGrid/>
                <w:color w:val="1F497D" w:themeColor="text2"/>
                <w:sz w:val="22"/>
                <w:szCs w:val="22"/>
              </w:rPr>
            </w:pPr>
          </w:p>
        </w:tc>
      </w:tr>
      <w:tr w:rsidR="00E204FB" w:rsidRPr="001A11E2" w14:paraId="76A3466E" w14:textId="77777777" w:rsidTr="003E5A10">
        <w:trPr>
          <w:trHeight w:val="299"/>
        </w:trPr>
        <w:tc>
          <w:tcPr>
            <w:tcW w:w="1480" w:type="dxa"/>
            <w:tcBorders>
              <w:top w:val="nil"/>
              <w:left w:val="nil"/>
              <w:bottom w:val="nil"/>
              <w:right w:val="nil"/>
            </w:tcBorders>
            <w:shd w:val="clear" w:color="auto" w:fill="auto"/>
            <w:noWrap/>
            <w:vAlign w:val="bottom"/>
            <w:hideMark/>
          </w:tcPr>
          <w:p w14:paraId="0DCFA6E6"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2427009"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9D10918"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6356D96C"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15E0003E"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D76159A"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6278EEF" w14:textId="77777777" w:rsidR="00E204FB" w:rsidRPr="001A11E2" w:rsidRDefault="00E204FB" w:rsidP="00E204FB">
            <w:pPr>
              <w:widowControl/>
              <w:jc w:val="center"/>
              <w:rPr>
                <w:rFonts w:ascii="Calibri" w:hAnsi="Calibri"/>
                <w:snapToGrid/>
                <w:color w:val="000000"/>
                <w:sz w:val="22"/>
                <w:szCs w:val="22"/>
              </w:rPr>
            </w:pPr>
          </w:p>
        </w:tc>
      </w:tr>
      <w:tr w:rsidR="00E204FB" w:rsidRPr="001A11E2" w14:paraId="66ADEAFF" w14:textId="77777777" w:rsidTr="003E5A10">
        <w:trPr>
          <w:trHeight w:val="299"/>
        </w:trPr>
        <w:tc>
          <w:tcPr>
            <w:tcW w:w="1480" w:type="dxa"/>
            <w:tcBorders>
              <w:top w:val="nil"/>
              <w:left w:val="nil"/>
              <w:bottom w:val="nil"/>
              <w:right w:val="nil"/>
            </w:tcBorders>
            <w:shd w:val="clear" w:color="auto" w:fill="auto"/>
            <w:noWrap/>
            <w:vAlign w:val="bottom"/>
            <w:hideMark/>
          </w:tcPr>
          <w:p w14:paraId="70D1E178"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3EC3AE02"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3F74E7A"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nil"/>
              <w:left w:val="nil"/>
              <w:bottom w:val="nil"/>
              <w:right w:val="nil"/>
            </w:tcBorders>
            <w:shd w:val="clear" w:color="auto" w:fill="auto"/>
            <w:noWrap/>
            <w:vAlign w:val="bottom"/>
            <w:hideMark/>
          </w:tcPr>
          <w:p w14:paraId="718A90A8"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nil"/>
              <w:left w:val="nil"/>
              <w:bottom w:val="nil"/>
              <w:right w:val="nil"/>
            </w:tcBorders>
            <w:shd w:val="clear" w:color="auto" w:fill="auto"/>
            <w:noWrap/>
            <w:vAlign w:val="bottom"/>
            <w:hideMark/>
          </w:tcPr>
          <w:p w14:paraId="6BDC846D"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nil"/>
              <w:left w:val="nil"/>
              <w:bottom w:val="nil"/>
              <w:right w:val="nil"/>
            </w:tcBorders>
            <w:shd w:val="clear" w:color="auto" w:fill="auto"/>
            <w:noWrap/>
            <w:vAlign w:val="bottom"/>
            <w:hideMark/>
          </w:tcPr>
          <w:p w14:paraId="05D12C2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nil"/>
              <w:left w:val="nil"/>
              <w:bottom w:val="nil"/>
              <w:right w:val="nil"/>
            </w:tcBorders>
            <w:shd w:val="clear" w:color="auto" w:fill="auto"/>
            <w:noWrap/>
            <w:vAlign w:val="bottom"/>
            <w:hideMark/>
          </w:tcPr>
          <w:p w14:paraId="4496C26F"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E204FB" w:rsidRPr="001A11E2" w14:paraId="45AE44F6" w14:textId="77777777" w:rsidTr="003E5A10">
        <w:trPr>
          <w:trHeight w:val="299"/>
        </w:trPr>
        <w:tc>
          <w:tcPr>
            <w:tcW w:w="1480" w:type="dxa"/>
            <w:tcBorders>
              <w:top w:val="nil"/>
              <w:left w:val="nil"/>
              <w:bottom w:val="nil"/>
              <w:right w:val="nil"/>
            </w:tcBorders>
            <w:shd w:val="clear" w:color="auto" w:fill="auto"/>
            <w:noWrap/>
            <w:vAlign w:val="bottom"/>
            <w:hideMark/>
          </w:tcPr>
          <w:p w14:paraId="391D2E33"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2F82342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1172C36" w14:textId="58B5C004"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7D301" w14:textId="473B9AC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36C0D5" w14:textId="4598486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05B55" w14:textId="11C6883E"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CAF50" w14:textId="38E3B32F"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501F93BE" w14:textId="77777777" w:rsidTr="003E5A10">
        <w:trPr>
          <w:trHeight w:val="299"/>
        </w:trPr>
        <w:tc>
          <w:tcPr>
            <w:tcW w:w="1480" w:type="dxa"/>
            <w:tcBorders>
              <w:top w:val="nil"/>
              <w:left w:val="nil"/>
              <w:bottom w:val="nil"/>
              <w:right w:val="nil"/>
            </w:tcBorders>
            <w:shd w:val="clear" w:color="auto" w:fill="auto"/>
            <w:noWrap/>
            <w:vAlign w:val="bottom"/>
            <w:hideMark/>
          </w:tcPr>
          <w:p w14:paraId="49987459"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Correlation</w:t>
            </w:r>
          </w:p>
        </w:tc>
        <w:tc>
          <w:tcPr>
            <w:tcW w:w="1030" w:type="dxa"/>
            <w:tcBorders>
              <w:top w:val="nil"/>
              <w:left w:val="nil"/>
              <w:bottom w:val="nil"/>
              <w:right w:val="nil"/>
            </w:tcBorders>
            <w:shd w:val="clear" w:color="auto" w:fill="auto"/>
            <w:noWrap/>
            <w:vAlign w:val="bottom"/>
            <w:hideMark/>
          </w:tcPr>
          <w:p w14:paraId="78B4522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05126" w14:textId="3863FF5A"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4F5F473" w14:textId="3853E50F"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FAADB" w14:textId="427C3387"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A6D8C" w14:textId="534188A8"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97378" w14:textId="584D69B0"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23F86157" w14:textId="77777777" w:rsidTr="007C3555">
        <w:trPr>
          <w:trHeight w:val="299"/>
        </w:trPr>
        <w:tc>
          <w:tcPr>
            <w:tcW w:w="1480" w:type="dxa"/>
            <w:tcBorders>
              <w:top w:val="nil"/>
              <w:left w:val="nil"/>
              <w:bottom w:val="nil"/>
              <w:right w:val="nil"/>
            </w:tcBorders>
            <w:shd w:val="clear" w:color="auto" w:fill="auto"/>
            <w:noWrap/>
            <w:vAlign w:val="bottom"/>
            <w:hideMark/>
          </w:tcPr>
          <w:p w14:paraId="6673AEFF"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7F0D57B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3DEAAA3F" w14:textId="2FCA371C"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21783" w14:textId="23393BBB"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0.25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759CFA9E" w14:textId="0B7DABAF"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76D52" w14:textId="580D3752"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39A840" w14:textId="1EC0F224"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71096661" w14:textId="77777777" w:rsidTr="007C3555">
        <w:trPr>
          <w:trHeight w:val="303"/>
        </w:trPr>
        <w:tc>
          <w:tcPr>
            <w:tcW w:w="1480" w:type="dxa"/>
            <w:tcBorders>
              <w:top w:val="nil"/>
              <w:left w:val="nil"/>
              <w:bottom w:val="nil"/>
              <w:right w:val="nil"/>
            </w:tcBorders>
            <w:shd w:val="clear" w:color="auto" w:fill="auto"/>
            <w:noWrap/>
            <w:vAlign w:val="bottom"/>
            <w:hideMark/>
          </w:tcPr>
          <w:p w14:paraId="0ABB0207"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3497B98"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751740C5" w14:textId="7BB0F8C5" w:rsidR="00E204FB" w:rsidRPr="00B80405"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181CBB82" w14:textId="677D5643"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21A1C" w14:textId="10AB224B"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5C05A45" w14:textId="286A4A90"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3E874" w14:textId="697D4AC2"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28F67563" w14:textId="77777777" w:rsidTr="007C3555">
        <w:trPr>
          <w:trHeight w:val="299"/>
        </w:trPr>
        <w:tc>
          <w:tcPr>
            <w:tcW w:w="1480" w:type="dxa"/>
            <w:tcBorders>
              <w:top w:val="nil"/>
              <w:left w:val="nil"/>
              <w:bottom w:val="nil"/>
              <w:right w:val="nil"/>
            </w:tcBorders>
            <w:shd w:val="clear" w:color="auto" w:fill="auto"/>
            <w:noWrap/>
            <w:vAlign w:val="bottom"/>
            <w:hideMark/>
          </w:tcPr>
          <w:p w14:paraId="10A998F1"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555D1936"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6F9D0747" w14:textId="4F44A855"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D26C0" w14:textId="777DE68E"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D348C9C" w14:textId="44F78A31"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31610" w14:textId="753F88A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572320A" w14:textId="6F6139C7"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r>
    </w:tbl>
    <w:p w14:paraId="120222F2" w14:textId="77777777" w:rsidR="004A0C10" w:rsidRDefault="004A0C10" w:rsidP="000574BE">
      <w:pPr>
        <w:rPr>
          <w:b/>
        </w:rPr>
      </w:pPr>
    </w:p>
    <w:p w14:paraId="27D9C988" w14:textId="77777777" w:rsidR="00CF4AEB" w:rsidRDefault="00CF4AEB" w:rsidP="000574BE">
      <w:pPr>
        <w:rPr>
          <w:b/>
        </w:rPr>
      </w:pPr>
    </w:p>
    <w:p w14:paraId="69153561" w14:textId="7DD6121D" w:rsidR="00094F8F" w:rsidRDefault="002D0516" w:rsidP="000574BE">
      <w:pPr>
        <w:rPr>
          <w:b/>
        </w:rPr>
      </w:pPr>
      <w:r>
        <w:rPr>
          <w:b/>
        </w:rPr>
        <w:t>3</w:t>
      </w:r>
      <w:r w:rsidR="0057517A" w:rsidRPr="00DE5BC9">
        <w:rPr>
          <w:b/>
        </w:rPr>
        <w:t>.</w:t>
      </w:r>
      <w:r w:rsidR="000D7B11" w:rsidRPr="00DE5BC9">
        <w:rPr>
          <w:b/>
        </w:rPr>
        <w:t xml:space="preserve"> (20 points) </w:t>
      </w:r>
      <w:r w:rsidR="005A12A2">
        <w:rPr>
          <w:b/>
        </w:rPr>
        <w:t xml:space="preserve">Researchers were interested in the role of extracurricular activities (sports: 0 = other </w:t>
      </w:r>
      <w:r w:rsidR="00414655">
        <w:rPr>
          <w:b/>
        </w:rPr>
        <w:t>extracurricular activities</w:t>
      </w:r>
      <w:r w:rsidR="00B56F34">
        <w:rPr>
          <w:b/>
        </w:rPr>
        <w:t xml:space="preserve">; </w:t>
      </w:r>
      <w:r w:rsidR="005A12A2">
        <w:rPr>
          <w:b/>
        </w:rPr>
        <w:t>1 = participation in sports) and biological sex (female: 0 = male</w:t>
      </w:r>
      <w:r w:rsidR="00B56F34">
        <w:rPr>
          <w:b/>
        </w:rPr>
        <w:t>;</w:t>
      </w:r>
      <w:r w:rsidR="005A12A2">
        <w:rPr>
          <w:b/>
        </w:rPr>
        <w:t xml:space="preserve"> 1 = female) on </w:t>
      </w:r>
      <w:r w:rsidR="00414655">
        <w:rPr>
          <w:b/>
        </w:rPr>
        <w:t xml:space="preserve">standard normal </w:t>
      </w:r>
      <w:r w:rsidR="00B56F34">
        <w:rPr>
          <w:b/>
        </w:rPr>
        <w:t xml:space="preserve">score of </w:t>
      </w:r>
      <w:r w:rsidR="005A12A2">
        <w:rPr>
          <w:b/>
        </w:rPr>
        <w:t xml:space="preserve">adolescent perceptions of </w:t>
      </w:r>
      <w:r w:rsidR="00414655">
        <w:rPr>
          <w:b/>
        </w:rPr>
        <w:t>social acceptance (PSA</w:t>
      </w:r>
      <w:r w:rsidR="005A12A2">
        <w:rPr>
          <w:b/>
        </w:rPr>
        <w:t>).</w:t>
      </w:r>
    </w:p>
    <w:p w14:paraId="6DADB54F" w14:textId="77777777" w:rsidR="00094F8F" w:rsidRDefault="00094F8F" w:rsidP="000574BE">
      <w:pPr>
        <w:rPr>
          <w:b/>
        </w:rPr>
      </w:pPr>
    </w:p>
    <w:p w14:paraId="3C118731" w14:textId="77777777" w:rsidR="00F44B20" w:rsidRDefault="00414655" w:rsidP="000574BE">
      <w:pPr>
        <w:rPr>
          <w:b/>
        </w:rPr>
      </w:pPr>
      <w:r>
        <w:rPr>
          <w:b/>
        </w:rPr>
        <w:t>The data can be found in the “socialacceptance.csv” file. Determine whether factors of extracurricular activity type and biological sex are associated with adolescent PSA.</w:t>
      </w:r>
    </w:p>
    <w:p w14:paraId="077C476F" w14:textId="77777777" w:rsidR="00D27515" w:rsidRDefault="00D27515" w:rsidP="00E41CF0">
      <w:pPr>
        <w:widowControl/>
        <w:autoSpaceDE w:val="0"/>
        <w:autoSpaceDN w:val="0"/>
        <w:adjustRightInd w:val="0"/>
        <w:rPr>
          <w:rFonts w:ascii="System" w:hAnsi="System" w:cs="System"/>
          <w:b/>
          <w:bCs/>
          <w:snapToGrid/>
          <w:sz w:val="20"/>
        </w:rPr>
      </w:pPr>
    </w:p>
    <w:p w14:paraId="45CD1EA1" w14:textId="77777777" w:rsidR="00D27515" w:rsidRDefault="00D27515" w:rsidP="00E41CF0">
      <w:pPr>
        <w:widowControl/>
        <w:autoSpaceDE w:val="0"/>
        <w:autoSpaceDN w:val="0"/>
        <w:adjustRightInd w:val="0"/>
        <w:rPr>
          <w:rFonts w:ascii="System" w:hAnsi="System" w:cs="System"/>
          <w:b/>
          <w:bCs/>
          <w:snapToGrid/>
          <w:sz w:val="20"/>
        </w:rPr>
      </w:pPr>
    </w:p>
    <w:p w14:paraId="3A20F1B9" w14:textId="40107B70" w:rsidR="00BA6664" w:rsidRDefault="009F0D90" w:rsidP="000420F6">
      <w:r w:rsidRPr="000420F6">
        <w:t>a) State the type of design of the study</w:t>
      </w:r>
      <w:r w:rsidR="000420F6" w:rsidRPr="000420F6">
        <w:t>.</w:t>
      </w:r>
      <w:r w:rsidR="009A2100" w:rsidRPr="000420F6">
        <w:t xml:space="preserve"> </w:t>
      </w:r>
      <w:r w:rsidR="00303A76">
        <w:t>[2 pts]</w:t>
      </w:r>
    </w:p>
    <w:p w14:paraId="4A3095E8" w14:textId="77777777" w:rsidR="00535568" w:rsidRDefault="00535568" w:rsidP="000420F6"/>
    <w:p w14:paraId="72C0213D" w14:textId="096082FB" w:rsidR="00535568" w:rsidRPr="00535568" w:rsidRDefault="00535568" w:rsidP="000420F6">
      <w:pPr>
        <w:rPr>
          <w:color w:val="4F81BD" w:themeColor="accent1"/>
        </w:rPr>
      </w:pPr>
      <w:r w:rsidRPr="00535568">
        <w:rPr>
          <w:color w:val="4F81BD" w:themeColor="accent1"/>
        </w:rPr>
        <w:t xml:space="preserve">The study is a </w:t>
      </w:r>
      <w:r w:rsidRPr="00535568">
        <w:rPr>
          <w:color w:val="4F81BD" w:themeColor="accent1"/>
        </w:rPr>
        <w:t>2x2 factorial design</w:t>
      </w:r>
      <w:r w:rsidRPr="00535568">
        <w:rPr>
          <w:color w:val="4F81BD" w:themeColor="accent1"/>
        </w:rPr>
        <w:t>.</w:t>
      </w:r>
    </w:p>
    <w:p w14:paraId="62B2160B" w14:textId="5D46B64F" w:rsidR="00E204FB" w:rsidRPr="00B80405" w:rsidRDefault="00E204FB" w:rsidP="000420F6">
      <w:pPr>
        <w:rPr>
          <w:bCs/>
        </w:rPr>
      </w:pPr>
    </w:p>
    <w:p w14:paraId="0775BC66" w14:textId="4C2BB8F2" w:rsidR="00B51BC5" w:rsidRDefault="00C84363" w:rsidP="001167E9">
      <w:r w:rsidRPr="000420F6">
        <w:t>b</w:t>
      </w:r>
      <w:r w:rsidR="009F0D90" w:rsidRPr="000420F6">
        <w:t xml:space="preserve">) </w:t>
      </w:r>
      <w:r w:rsidR="001167E9">
        <w:t>Test whether there are group differences in adolescent PSA based on extracurricular activity, biological sex, and their interaction</w:t>
      </w:r>
      <w:r w:rsidR="006B3289">
        <w:t xml:space="preserve"> (use Type II SS)</w:t>
      </w:r>
      <w:r w:rsidR="001167E9">
        <w:t>. If there is a significant interaction effect, be sure to conduct appropriate follow-up analyses and report their outcomes.</w:t>
      </w:r>
      <w:r w:rsidR="009F0D90" w:rsidRPr="000420F6">
        <w:t xml:space="preserve"> Write a report (no longer than a page) in which you </w:t>
      </w:r>
      <w:r w:rsidR="00BA6664" w:rsidRPr="000420F6">
        <w:t>report your findings</w:t>
      </w:r>
      <w:r w:rsidR="007568A2" w:rsidRPr="000420F6">
        <w:t xml:space="preserve"> as you would in </w:t>
      </w:r>
      <w:r w:rsidR="009F0D90" w:rsidRPr="000420F6">
        <w:t>a journal article</w:t>
      </w:r>
      <w:r w:rsidR="00BA6664" w:rsidRPr="000420F6">
        <w:t xml:space="preserve"> (</w:t>
      </w:r>
      <w:r w:rsidR="00414655" w:rsidRPr="000420F6">
        <w:t xml:space="preserve">i.e., </w:t>
      </w:r>
      <w:r w:rsidR="001167E9">
        <w:t xml:space="preserve">include </w:t>
      </w:r>
      <w:r w:rsidR="00BA6664" w:rsidRPr="000420F6">
        <w:t>text, table, and figure).</w:t>
      </w:r>
      <w:r w:rsidR="009A2100" w:rsidRPr="000420F6">
        <w:t xml:space="preserve"> </w:t>
      </w:r>
      <w:r w:rsidR="00303A76">
        <w:t>[18 pts]</w:t>
      </w:r>
    </w:p>
    <w:p w14:paraId="1AEDD207" w14:textId="77777777" w:rsidR="00E204FB" w:rsidRPr="006B3289" w:rsidRDefault="00E204FB" w:rsidP="0028710B">
      <w:pPr>
        <w:rPr>
          <w:bCs/>
        </w:rPr>
      </w:pPr>
    </w:p>
    <w:p w14:paraId="5DDDD421" w14:textId="2BD84187" w:rsidR="00927019" w:rsidRDefault="00927019" w:rsidP="006207AE">
      <w:pPr>
        <w:rPr>
          <w:b/>
          <w:i/>
        </w:rPr>
      </w:pPr>
      <w:r w:rsidRPr="006B3289">
        <w:rPr>
          <w:b/>
        </w:rPr>
        <w:t xml:space="preserve">4. (10 points) Explain why </w:t>
      </w:r>
      <w:r w:rsidRPr="006B3289">
        <w:rPr>
          <w:b/>
          <w:i/>
        </w:rPr>
        <w:t>r</w:t>
      </w:r>
      <w:r w:rsidRPr="006B3289">
        <w:rPr>
          <w:b/>
        </w:rPr>
        <w:t xml:space="preserve"> must be between -1 and +1. Please, do not use more than 1 or 2 paragraphs. You can append calculations, if you need them.</w:t>
      </w:r>
      <w:r w:rsidR="0047352A" w:rsidRPr="006B3289">
        <w:rPr>
          <w:b/>
          <w:i/>
        </w:rPr>
        <w:t xml:space="preserve"> </w:t>
      </w:r>
    </w:p>
    <w:p w14:paraId="2256AB71" w14:textId="77777777" w:rsidR="006A0CAD" w:rsidRPr="006B3289" w:rsidRDefault="006A0CAD" w:rsidP="006207AE">
      <w:pPr>
        <w:rPr>
          <w:noProof/>
        </w:rPr>
      </w:pPr>
    </w:p>
    <w:p w14:paraId="4CF7C6D0" w14:textId="77777777" w:rsidR="007C3555" w:rsidRDefault="007C3555">
      <w:pPr>
        <w:widowControl/>
        <w:rPr>
          <w:b/>
        </w:rPr>
      </w:pPr>
      <w:r>
        <w:rPr>
          <w:b/>
        </w:rPr>
        <w:br w:type="page"/>
      </w:r>
    </w:p>
    <w:p w14:paraId="4E643D28" w14:textId="4E6327B9" w:rsidR="00927019" w:rsidRDefault="00927019" w:rsidP="00927019">
      <w:pPr>
        <w:rPr>
          <w:b/>
        </w:rPr>
      </w:pPr>
      <w:r w:rsidRPr="006B3289">
        <w:rPr>
          <w:b/>
        </w:rPr>
        <w:lastRenderedPageBreak/>
        <w:t>5. (</w:t>
      </w:r>
      <w:r>
        <w:rPr>
          <w:b/>
        </w:rPr>
        <w:t>2</w:t>
      </w:r>
      <w:r w:rsidRPr="00A03DAC">
        <w:rPr>
          <w:b/>
        </w:rPr>
        <w:t xml:space="preserve">0 points) </w:t>
      </w:r>
      <w:r w:rsidRPr="00B24C05">
        <w:rPr>
          <w:b/>
        </w:rPr>
        <w:t xml:space="preserve">Say you run a simple regression with predictor variable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Pr="00B24C05">
        <w:rPr>
          <w:b/>
        </w:rPr>
        <w:t xml:space="preserve"> and outcome variable </w:t>
      </w:r>
      <m:oMath>
        <m:r>
          <m:rPr>
            <m:sty m:val="bi"/>
          </m:rPr>
          <w:rPr>
            <w:rFonts w:ascii="Cambria Math" w:hAnsi="Cambria Math"/>
          </w:rPr>
          <m:t>Y</m:t>
        </m:r>
      </m:oMath>
      <w:r w:rsidRPr="00B24C05">
        <w:rPr>
          <w:b/>
        </w:rPr>
        <w:t>.</w:t>
      </w:r>
      <w:r>
        <w:t xml:space="preserve"> </w:t>
      </w:r>
      <w:r w:rsidRPr="00B24C05">
        <w:rPr>
          <w:b/>
        </w:rPr>
        <w:t>You fit the following model:</w:t>
      </w:r>
    </w:p>
    <w:p w14:paraId="2B5519FB" w14:textId="7AD288A6" w:rsidR="000D7207" w:rsidRDefault="000D7207" w:rsidP="00927019"/>
    <w:p w14:paraId="79D139AB" w14:textId="43F27F06" w:rsidR="000D7207" w:rsidRPr="000D7207" w:rsidRDefault="00000000" w:rsidP="00927019">
      <w:pPr>
        <w:rPr>
          <w:b/>
        </w:rPr>
      </w:pPr>
      <m:oMathPara>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p w14:paraId="1B1CA08F" w14:textId="77777777" w:rsidR="00927019" w:rsidRDefault="00927019" w:rsidP="00927019"/>
    <w:p w14:paraId="6AA160E3" w14:textId="39575ECA" w:rsidR="00927019" w:rsidRDefault="00927019" w:rsidP="000D7207">
      <w:r>
        <w:t>a) What is the interpretation of</w:t>
      </w:r>
      <w:r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What is the interpretation of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w:t>
      </w:r>
      <w:r w:rsidR="00C92C76" w:rsidRPr="00C92C76">
        <w:rPr>
          <w:b/>
          <w:bCs/>
          <w:color w:val="C0504D" w:themeColor="accent2"/>
        </w:rPr>
        <w:t>[4 points]</w:t>
      </w:r>
    </w:p>
    <w:p w14:paraId="4C0ED8FA" w14:textId="091BE497" w:rsidR="00927019" w:rsidRDefault="00927019" w:rsidP="00927019">
      <w:r>
        <w:t xml:space="preserve">b) When will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Why?</w:t>
      </w:r>
      <w:r w:rsidR="0047352A">
        <w:t xml:space="preserve"> </w:t>
      </w:r>
      <w:r w:rsidR="00C92C76" w:rsidRPr="00C92C76">
        <w:rPr>
          <w:b/>
          <w:bCs/>
          <w:color w:val="C0504D" w:themeColor="accent2"/>
        </w:rPr>
        <w:t>[4 points]</w:t>
      </w:r>
    </w:p>
    <w:p w14:paraId="1AF66449" w14:textId="7971F61E" w:rsidR="006A0CAD" w:rsidRDefault="006A0CAD" w:rsidP="00927019">
      <w:pPr>
        <w:rPr>
          <w:b/>
        </w:rPr>
      </w:pPr>
    </w:p>
    <w:p w14:paraId="6F8D6B61" w14:textId="03597EF5" w:rsidR="00927019" w:rsidRPr="00C95D6E" w:rsidRDefault="00927019" w:rsidP="00927019">
      <w:pPr>
        <w:rPr>
          <w:b/>
        </w:rPr>
      </w:pPr>
      <w:r w:rsidRPr="00C95D6E">
        <w:rPr>
          <w:b/>
        </w:rPr>
        <w:t xml:space="preserve">After running the </w:t>
      </w:r>
      <w:r w:rsidR="000D7207" w:rsidRPr="00C95D6E">
        <w:rPr>
          <w:b/>
        </w:rPr>
        <w:t>analysis,</w:t>
      </w:r>
      <w:r w:rsidRPr="00C95D6E">
        <w:rPr>
          <w:b/>
        </w:rPr>
        <w:t xml:space="preserve"> you remember a covariate that you believe is related to</w:t>
      </w:r>
      <w:r w:rsidRPr="000D7207">
        <w:rPr>
          <w:b/>
        </w:rPr>
        <w:t xml:space="preserve"> </w:t>
      </w:r>
      <m:oMath>
        <m:r>
          <m:rPr>
            <m:sty m:val="bi"/>
          </m:rPr>
          <w:rPr>
            <w:rFonts w:ascii="Cambria Math" w:hAnsi="Cambria Math"/>
          </w:rPr>
          <m:t>Y</m:t>
        </m:r>
      </m:oMath>
      <w:r w:rsidRPr="00C95D6E">
        <w:rPr>
          <w:b/>
        </w:rPr>
        <w:t xml:space="preserve"> but is not substantively of interest. </w:t>
      </w:r>
    </w:p>
    <w:p w14:paraId="1F5D6D9D" w14:textId="77777777" w:rsidR="00927019" w:rsidRDefault="00927019" w:rsidP="00927019"/>
    <w:p w14:paraId="314D2BCD" w14:textId="06F71C93" w:rsidR="00927019" w:rsidRDefault="00927019" w:rsidP="000D7207">
      <w:r>
        <w:t>c) What are the benefits of including the covariate in the model? Include two benefits and explain in them in detail.</w:t>
      </w:r>
      <w:r w:rsidR="00C973B4">
        <w:t xml:space="preserve"> </w:t>
      </w:r>
      <w:r w:rsidR="00C92C76" w:rsidRPr="00C92C76">
        <w:rPr>
          <w:b/>
          <w:bCs/>
          <w:color w:val="C0504D" w:themeColor="accent2"/>
        </w:rPr>
        <w:t>[4 points]</w:t>
      </w:r>
    </w:p>
    <w:p w14:paraId="78961669" w14:textId="77777777" w:rsidR="00927019" w:rsidRDefault="00927019" w:rsidP="00927019"/>
    <w:p w14:paraId="30E6AA2A" w14:textId="77777777" w:rsidR="00927019" w:rsidRPr="00C95D6E" w:rsidRDefault="00927019" w:rsidP="00927019">
      <w:pPr>
        <w:rPr>
          <w:b/>
        </w:rPr>
      </w:pPr>
      <w:r w:rsidRPr="00C95D6E">
        <w:rPr>
          <w:b/>
        </w:rPr>
        <w:t>Finally, you include the covariate within the analysis and fit the following model</w:t>
      </w:r>
      <w:r>
        <w:rPr>
          <w:b/>
        </w:rPr>
        <w:t>:</w:t>
      </w:r>
    </w:p>
    <w:p w14:paraId="420D1EE5" w14:textId="77777777" w:rsidR="000D7207" w:rsidRDefault="000D7207" w:rsidP="00927019"/>
    <w:p w14:paraId="1615418E" w14:textId="29C903BC" w:rsidR="000D7207" w:rsidRPr="000D7207" w:rsidRDefault="00000000" w:rsidP="000D7207">
      <w:pPr>
        <w:rPr>
          <w:b/>
        </w:rPr>
      </w:pPr>
      <m:oMathPara>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p w14:paraId="6AD3FCC1" w14:textId="77777777" w:rsidR="000D7207" w:rsidRDefault="000D7207" w:rsidP="00927019"/>
    <w:p w14:paraId="79E7893D" w14:textId="5892F4E6" w:rsidR="00927019" w:rsidRDefault="00927019" w:rsidP="007C3555">
      <w:r>
        <w:t>d) What is the interpretation of each of the coefficients in this model?</w:t>
      </w:r>
      <w:r w:rsidR="000D7207">
        <w:t xml:space="preserve"> </w:t>
      </w:r>
      <w:r w:rsidR="00C92C76" w:rsidRPr="00C92C76">
        <w:rPr>
          <w:b/>
          <w:bCs/>
          <w:color w:val="C0504D" w:themeColor="accent2"/>
        </w:rPr>
        <w:t>[4 points]</w:t>
      </w:r>
      <w:r>
        <w:br/>
      </w:r>
    </w:p>
    <w:p w14:paraId="4288E77D" w14:textId="6EB5C526" w:rsidR="00927019" w:rsidRDefault="00927019" w:rsidP="00927019">
      <w:r>
        <w:t>e) When will</w:t>
      </w:r>
      <w:r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When will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Why?</w:t>
      </w:r>
      <w:r w:rsidR="00C92C76" w:rsidRPr="00C92C76">
        <w:rPr>
          <w:b/>
          <w:bCs/>
          <w:color w:val="C0504D" w:themeColor="accent2"/>
        </w:rPr>
        <w:t xml:space="preserve"> [4 points]</w:t>
      </w:r>
    </w:p>
    <w:p w14:paraId="1941F990" w14:textId="77777777" w:rsidR="007C3555" w:rsidRDefault="007C3555" w:rsidP="00927019">
      <w:pPr>
        <w:rPr>
          <w:b/>
        </w:rPr>
      </w:pPr>
    </w:p>
    <w:p w14:paraId="4EDD6508" w14:textId="77777777" w:rsidR="007C3555" w:rsidRDefault="007C3555">
      <w:pPr>
        <w:widowControl/>
        <w:rPr>
          <w:b/>
        </w:rPr>
      </w:pPr>
      <w:r>
        <w:rPr>
          <w:b/>
        </w:rPr>
        <w:br w:type="page"/>
      </w:r>
    </w:p>
    <w:p w14:paraId="746A3665" w14:textId="0E7F90A9" w:rsidR="00927019" w:rsidRPr="00A03DAC" w:rsidRDefault="00C973B4" w:rsidP="00927019">
      <w:pPr>
        <w:rPr>
          <w:b/>
        </w:rPr>
      </w:pPr>
      <w:r>
        <w:rPr>
          <w:b/>
        </w:rPr>
        <w:lastRenderedPageBreak/>
        <w:t>6. (1</w:t>
      </w:r>
      <w:r w:rsidR="00927019" w:rsidRPr="00A03DAC">
        <w:rPr>
          <w:b/>
        </w:rPr>
        <w:t>0 points) Suppose you are hired to serve as a statistical consultant. In each of the following cases, what advice would you give to your client concerning the procedures and/or conclusions he or she has drawn, or about the kind of statistical techniques most suitable? Be sure to briefly explain the reasoning underlying your advice.</w:t>
      </w:r>
    </w:p>
    <w:p w14:paraId="29B5C371" w14:textId="77777777" w:rsidR="00927019" w:rsidRDefault="00927019" w:rsidP="00927019"/>
    <w:p w14:paraId="3D179E8B" w14:textId="5D2C4A2B" w:rsidR="00927019" w:rsidRDefault="00927019" w:rsidP="00927019">
      <w:r>
        <w:t>(a) A researcher studies the effects of education (HS or less, Some College, 4 Year College Degree, Graduate/Professional Degree) on income by randomly calling 5,000 participants in the United States. At a presentation of his results</w:t>
      </w:r>
      <w:r w:rsidR="000233B8">
        <w:t>,</w:t>
      </w:r>
      <w:r>
        <w:t xml:space="preserve"> several colleagues suggest that effects of education on income may not be robust when considering other predictors such as work experience, time with their current employer, age, personal investments</w:t>
      </w:r>
      <w:r w:rsidR="000233B8">
        <w:t>, etc</w:t>
      </w:r>
      <w:r>
        <w:t>. What sort of analysis did the researcher</w:t>
      </w:r>
      <w:r w:rsidR="000233B8">
        <w:t xml:space="preserve"> most likely</w:t>
      </w:r>
      <w:r>
        <w:t xml:space="preserve"> conduct, and how can the researcher address these criticisms of his research?</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w:t>
      </w:r>
    </w:p>
    <w:p w14:paraId="6A329137" w14:textId="77777777" w:rsidR="007C3555" w:rsidRDefault="007C3555" w:rsidP="00106C7E"/>
    <w:p w14:paraId="6F0962BA" w14:textId="30F9C92B" w:rsidR="00927019" w:rsidRDefault="00927019" w:rsidP="00106C7E">
      <w:r>
        <w:t>(b) A researcher is interested in predicting the mental health</w:t>
      </w:r>
      <w:r w:rsidR="00C024A1">
        <w:t xml:space="preserve"> (mentally stable versus mentally unstable)</w:t>
      </w:r>
      <w:r>
        <w:t xml:space="preserve"> of college students based on their reported level of stress. What kind of sample should she collect</w:t>
      </w:r>
      <w:r w:rsidR="00914992">
        <w:t>,</w:t>
      </w:r>
      <w:r>
        <w:t xml:space="preserve"> and what </w:t>
      </w:r>
      <w:r w:rsidR="00914992">
        <w:t>statistical</w:t>
      </w:r>
      <w:r>
        <w:t xml:space="preserve"> technique</w:t>
      </w:r>
      <w:r w:rsidR="00914992">
        <w:t xml:space="preserve"> would be best to</w:t>
      </w:r>
      <w:r>
        <w:t xml:space="preserve"> a</w:t>
      </w:r>
      <w:r w:rsidR="00914992">
        <w:t>ddress her research question</w:t>
      </w:r>
      <w:r>
        <w:t>?</w:t>
      </w:r>
      <w:r w:rsidR="00C92C76">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w:t>
      </w:r>
      <w:r w:rsidR="00C973B4">
        <w:t xml:space="preserve"> </w:t>
      </w:r>
    </w:p>
    <w:p w14:paraId="26D7DB6E" w14:textId="77777777" w:rsidR="006A0CAD" w:rsidRDefault="006A0CAD" w:rsidP="00106C7E"/>
    <w:p w14:paraId="448A8A74" w14:textId="1E79C23E" w:rsidR="002C2D64" w:rsidRDefault="007C3555" w:rsidP="002C2D64">
      <w:pPr>
        <w:rPr>
          <w:b/>
          <w:bCs/>
          <w:color w:val="C0504D" w:themeColor="accent2"/>
        </w:rPr>
      </w:pPr>
      <w:r>
        <w:t xml:space="preserve"> </w:t>
      </w:r>
      <w:r w:rsidR="00927019">
        <w:t>(c) A researcher collected data from undergraduate and graduate students at universities across the country in a study of the relation between age (</w:t>
      </w:r>
      <w:r w:rsidR="00FD138A">
        <w:t>range: 1</w:t>
      </w:r>
      <w:r w:rsidR="00927019">
        <w:t>8 – 46 years</w:t>
      </w:r>
      <w:r w:rsidR="00FD138A">
        <w:t xml:space="preserve">; </w:t>
      </w:r>
      <w:r w:rsidR="00FD138A">
        <w:rPr>
          <w:i/>
        </w:rPr>
        <w:t>M</w:t>
      </w:r>
      <w:r w:rsidR="00927019">
        <w:t xml:space="preserve"> = 23.5) and openness</w:t>
      </w:r>
      <w:r w:rsidR="00FD138A">
        <w:t xml:space="preserve"> to experience</w:t>
      </w:r>
      <w:r w:rsidR="00927019">
        <w:t>. The</w:t>
      </w:r>
      <w:r w:rsidR="00733EC6">
        <w:t xml:space="preserve"> researcher found</w:t>
      </w:r>
      <w:r w:rsidR="00927019">
        <w:t xml:space="preserve"> a significant, negative relation between age and openness</w:t>
      </w:r>
      <w:r w:rsidR="00FD138A">
        <w:t xml:space="preserve"> to experience</w:t>
      </w:r>
      <w:r w:rsidR="00927019">
        <w:t xml:space="preserve"> (</w:t>
      </w:r>
      <w:r w:rsidR="00927019">
        <w:rPr>
          <w:i/>
        </w:rPr>
        <w:t>r</w:t>
      </w:r>
      <w:r w:rsidR="00927019">
        <w:t xml:space="preserve">(2,998) = -0.13, </w:t>
      </w:r>
      <w:r w:rsidR="00927019">
        <w:rPr>
          <w:i/>
        </w:rPr>
        <w:t>p</w:t>
      </w:r>
      <w:r w:rsidR="00927019">
        <w:t xml:space="preserve"> &lt; .05). </w:t>
      </w:r>
      <w:r w:rsidR="00733EC6">
        <w:t>She</w:t>
      </w:r>
      <w:r w:rsidR="00927019">
        <w:t xml:space="preserve"> </w:t>
      </w:r>
      <w:r w:rsidR="009D5591">
        <w:t xml:space="preserve">used this finding to argue that as people age, their openness to new experiences decreases, and that this explains </w:t>
      </w:r>
      <w:r w:rsidR="00927019">
        <w:t>why elderly individuals (age</w:t>
      </w:r>
      <w:r w:rsidR="00733EC6">
        <w:t>d</w:t>
      </w:r>
      <w:r w:rsidR="00927019">
        <w:t xml:space="preserve"> 60 years and </w:t>
      </w:r>
      <w:r w:rsidR="00733EC6">
        <w:t>above</w:t>
      </w:r>
      <w:r w:rsidR="00927019">
        <w:t xml:space="preserve">) have difficulty </w:t>
      </w:r>
      <w:r w:rsidR="00875835">
        <w:t xml:space="preserve">in </w:t>
      </w:r>
      <w:r w:rsidR="00927019">
        <w:t>learning about novel technology and ideological shift</w:t>
      </w:r>
      <w:r w:rsidR="00733EC6">
        <w:t>s</w:t>
      </w:r>
      <w:r w:rsidR="00927019">
        <w:t>. Is this a reasonable conclusion? Why or why not?</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points]</w:t>
      </w:r>
    </w:p>
    <w:p w14:paraId="401D924D" w14:textId="77777777" w:rsidR="007C3555" w:rsidRDefault="007C3555" w:rsidP="002C2D64"/>
    <w:p w14:paraId="17D1906C" w14:textId="1EE5B429" w:rsidR="00927019" w:rsidRDefault="00927019" w:rsidP="00927019">
      <w:r>
        <w:t>(d) A researcher studied a group of 100 students by having them complete a survey once a quarter, every quarter, for two years via an online survey form. The survey consisted of several items meant to measure anxiety, self-competence, and academic performance. What method</w:t>
      </w:r>
      <w:r w:rsidR="009D5591">
        <w:t>(</w:t>
      </w:r>
      <w:r>
        <w:t>s</w:t>
      </w:r>
      <w:r w:rsidR="009D5591">
        <w:t>)</w:t>
      </w:r>
      <w:r>
        <w:t xml:space="preserve"> of analysis would be applicable to this type of data? </w:t>
      </w:r>
      <w:r w:rsidR="009D5591">
        <w:t>J</w:t>
      </w:r>
      <w:r>
        <w:t>ustify your recommendations</w:t>
      </w:r>
      <w:r w:rsidR="009D5591">
        <w:t>.</w:t>
      </w:r>
      <w:r w:rsidR="00C92C76" w:rsidRPr="00C92C76">
        <w:rPr>
          <w:b/>
          <w:bCs/>
          <w:color w:val="C0504D" w:themeColor="accent2"/>
        </w:rPr>
        <w:t xml:space="preserve"> [</w:t>
      </w:r>
      <w:r w:rsidR="00C92C76">
        <w:rPr>
          <w:b/>
          <w:bCs/>
          <w:color w:val="C0504D" w:themeColor="accent2"/>
        </w:rPr>
        <w:t>2</w:t>
      </w:r>
      <w:r w:rsidR="00C92C76" w:rsidRPr="00C92C76">
        <w:rPr>
          <w:b/>
          <w:bCs/>
          <w:color w:val="C0504D" w:themeColor="accent2"/>
        </w:rPr>
        <w:t xml:space="preserve"> points]</w:t>
      </w:r>
    </w:p>
    <w:p w14:paraId="291AF480" w14:textId="77777777" w:rsidR="007C3555" w:rsidRDefault="007C3555" w:rsidP="00914992"/>
    <w:p w14:paraId="06FFD53D" w14:textId="49825C47" w:rsidR="00927019" w:rsidRDefault="00927019" w:rsidP="00914992">
      <w:r>
        <w:t xml:space="preserve">(e) A researcher received a small grant to conduct a study and is debating on how to spend the money. </w:t>
      </w:r>
      <w:r w:rsidR="00914992">
        <w:t xml:space="preserve">Her options are to (1) </w:t>
      </w:r>
      <w:r>
        <w:t>give a test to 300 individuals on one occasion</w:t>
      </w:r>
      <w:r w:rsidR="00914992">
        <w:t>; (2)</w:t>
      </w:r>
      <w:r>
        <w:t xml:space="preserve"> give a test to one individual on 300 occasions</w:t>
      </w:r>
      <w:r w:rsidR="00914992">
        <w:t>; (3)</w:t>
      </w:r>
      <w:r>
        <w:t xml:space="preserve"> give a test to 30 individuals on 10 occasions</w:t>
      </w:r>
      <w:r w:rsidR="00914992">
        <w:t>; (4)</w:t>
      </w:r>
      <w:r>
        <w:t xml:space="preserve"> give a test to 10 individuals on 30 occasions</w:t>
      </w:r>
      <w:r w:rsidR="00914992">
        <w:t>; or (5)</w:t>
      </w:r>
      <w:r>
        <w:t xml:space="preserve"> any combination of the above. W</w:t>
      </w:r>
      <w:r w:rsidR="009D5591">
        <w:t xml:space="preserve">hat factors would you need to consider in consider in your recommendation of which </w:t>
      </w:r>
      <w:r>
        <w:t xml:space="preserve">data collection methods should she </w:t>
      </w:r>
      <w:r w:rsidR="009D5591">
        <w:t xml:space="preserve">should </w:t>
      </w:r>
      <w:r>
        <w:t>use</w:t>
      </w:r>
      <w:r w:rsidR="00914992">
        <w:t xml:space="preserve"> and why</w:t>
      </w:r>
      <w:r>
        <w:t>?</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points]</w:t>
      </w:r>
    </w:p>
    <w:p w14:paraId="3870D265" w14:textId="5B444EC6" w:rsidR="006A0CAD" w:rsidRDefault="006A0CAD" w:rsidP="00914992"/>
    <w:p w14:paraId="5D03DBEA" w14:textId="77777777" w:rsidR="00A56439" w:rsidRDefault="00A56439">
      <w:pPr>
        <w:widowControl/>
        <w:rPr>
          <w:b/>
        </w:rPr>
      </w:pPr>
      <w:r>
        <w:rPr>
          <w:b/>
        </w:rPr>
        <w:br w:type="page"/>
      </w:r>
    </w:p>
    <w:p w14:paraId="6F364501" w14:textId="08130718" w:rsidR="00DD1E4F" w:rsidRPr="00D010A1" w:rsidRDefault="00E82175" w:rsidP="00927019">
      <w:pPr>
        <w:rPr>
          <w:b/>
        </w:rPr>
      </w:pPr>
      <w:r w:rsidRPr="00D010A1">
        <w:rPr>
          <w:b/>
        </w:rPr>
        <w:lastRenderedPageBreak/>
        <w:t xml:space="preserve">7. </w:t>
      </w:r>
      <w:r w:rsidR="00D010A1">
        <w:rPr>
          <w:b/>
        </w:rPr>
        <w:t xml:space="preserve">(20 points) Imagine you were hired to help a school board analyze data. The </w:t>
      </w:r>
      <w:r w:rsidR="00DD1E4F" w:rsidRPr="00D010A1">
        <w:rPr>
          <w:b/>
        </w:rPr>
        <w:t>school board created different promotional videos to get middle schoolers interested in learning to play an instrument.</w:t>
      </w:r>
      <w:r w:rsidRPr="00D010A1">
        <w:rPr>
          <w:b/>
        </w:rPr>
        <w:t xml:space="preserve"> </w:t>
      </w:r>
      <w:r w:rsidR="00DD1E4F" w:rsidRPr="00D010A1">
        <w:rPr>
          <w:b/>
        </w:rPr>
        <w:t xml:space="preserve">One of the videos </w:t>
      </w:r>
      <w:r w:rsidR="00003A30" w:rsidRPr="00D010A1">
        <w:rPr>
          <w:b/>
        </w:rPr>
        <w:t xml:space="preserve">promoted the school’s </w:t>
      </w:r>
      <w:r w:rsidR="00DD1E4F" w:rsidRPr="00D010A1">
        <w:rPr>
          <w:b/>
        </w:rPr>
        <w:t xml:space="preserve">marching </w:t>
      </w:r>
      <w:r w:rsidR="00003A30" w:rsidRPr="00D010A1">
        <w:rPr>
          <w:b/>
        </w:rPr>
        <w:t>band</w:t>
      </w:r>
      <w:r w:rsidR="00DD1E4F" w:rsidRPr="00D010A1">
        <w:rPr>
          <w:b/>
        </w:rPr>
        <w:t xml:space="preserve">, and a second </w:t>
      </w:r>
      <w:r w:rsidR="00003A30" w:rsidRPr="00D010A1">
        <w:rPr>
          <w:b/>
        </w:rPr>
        <w:t xml:space="preserve">video promoted </w:t>
      </w:r>
      <w:r w:rsidR="00DD1E4F" w:rsidRPr="00D010A1">
        <w:rPr>
          <w:b/>
        </w:rPr>
        <w:t xml:space="preserve">the school’s orchestra. The school board planned to randomly assign children to view one of these two videos, but after consulting with a researcher, the school board agreed to include a control group in the study. Hence, children were randomly assigned to view </w:t>
      </w:r>
      <w:r w:rsidR="00D010A1">
        <w:rPr>
          <w:b/>
        </w:rPr>
        <w:t xml:space="preserve">the marching band video, the orchestra video, </w:t>
      </w:r>
      <w:r w:rsidR="00DD1E4F" w:rsidRPr="00D010A1">
        <w:rPr>
          <w:b/>
        </w:rPr>
        <w:t xml:space="preserve">or </w:t>
      </w:r>
      <w:r w:rsidR="00D010A1">
        <w:rPr>
          <w:b/>
        </w:rPr>
        <w:t xml:space="preserve">the </w:t>
      </w:r>
      <w:r w:rsidR="00DD1E4F" w:rsidRPr="00D010A1">
        <w:rPr>
          <w:b/>
        </w:rPr>
        <w:t xml:space="preserve">generic educational video. After children viewed the videos, they took a brief survey to assess their interest in playing a musical instrument. </w:t>
      </w:r>
      <w:r w:rsidRPr="00D010A1">
        <w:rPr>
          <w:b/>
        </w:rPr>
        <w:t xml:space="preserve">The means and SD are given in the table below. </w:t>
      </w:r>
    </w:p>
    <w:p w14:paraId="340C1AB6" w14:textId="77777777" w:rsidR="00810B49" w:rsidRDefault="00810B49" w:rsidP="00927019"/>
    <w:tbl>
      <w:tblPr>
        <w:tblW w:w="0" w:type="auto"/>
        <w:tblInd w:w="227" w:type="dxa"/>
        <w:tblLayout w:type="fixed"/>
        <w:tblCellMar>
          <w:left w:w="0" w:type="dxa"/>
          <w:right w:w="0" w:type="dxa"/>
        </w:tblCellMar>
        <w:tblLook w:val="01E0" w:firstRow="1" w:lastRow="1" w:firstColumn="1" w:lastColumn="1" w:noHBand="0" w:noVBand="0"/>
      </w:tblPr>
      <w:tblGrid>
        <w:gridCol w:w="1378"/>
        <w:gridCol w:w="1378"/>
        <w:gridCol w:w="2941"/>
        <w:gridCol w:w="2159"/>
        <w:gridCol w:w="1153"/>
      </w:tblGrid>
      <w:tr w:rsidR="00D010A1" w:rsidRPr="00D010A1" w14:paraId="04AF6AA6" w14:textId="77777777" w:rsidTr="00D010A1">
        <w:trPr>
          <w:trHeight w:val="444"/>
        </w:trPr>
        <w:tc>
          <w:tcPr>
            <w:tcW w:w="1378" w:type="dxa"/>
            <w:tcBorders>
              <w:top w:val="single" w:sz="4" w:space="0" w:color="auto"/>
              <w:bottom w:val="single" w:sz="4" w:space="0" w:color="auto"/>
            </w:tcBorders>
          </w:tcPr>
          <w:p w14:paraId="18B0C129" w14:textId="6D94C379" w:rsidR="00D010A1" w:rsidRPr="00D010A1" w:rsidRDefault="00D010A1" w:rsidP="00D010A1">
            <w:pPr>
              <w:pStyle w:val="TableParagraph"/>
              <w:spacing w:line="273" w:lineRule="exact"/>
              <w:ind w:left="56"/>
              <w:rPr>
                <w:rFonts w:ascii="Times New Roman" w:hAnsi="Times New Roman" w:cs="Times New Roman"/>
                <w:sz w:val="24"/>
              </w:rPr>
            </w:pPr>
            <w:r>
              <w:rPr>
                <w:rFonts w:ascii="Times New Roman" w:hAnsi="Times New Roman" w:cs="Times New Roman"/>
                <w:sz w:val="24"/>
              </w:rPr>
              <w:t>Variable</w:t>
            </w:r>
          </w:p>
        </w:tc>
        <w:tc>
          <w:tcPr>
            <w:tcW w:w="1378" w:type="dxa"/>
            <w:tcBorders>
              <w:top w:val="single" w:sz="4" w:space="0" w:color="auto"/>
              <w:bottom w:val="single" w:sz="4" w:space="0" w:color="auto"/>
            </w:tcBorders>
          </w:tcPr>
          <w:p w14:paraId="2564D386" w14:textId="49212C63" w:rsidR="00D010A1" w:rsidRPr="00D010A1" w:rsidRDefault="00D010A1" w:rsidP="00D010A1">
            <w:pPr>
              <w:pStyle w:val="TableParagraph"/>
              <w:spacing w:line="273" w:lineRule="exact"/>
              <w:ind w:left="56"/>
              <w:jc w:val="center"/>
              <w:rPr>
                <w:rFonts w:ascii="Times New Roman" w:hAnsi="Times New Roman" w:cs="Times New Roman"/>
                <w:sz w:val="24"/>
              </w:rPr>
            </w:pPr>
            <w:r w:rsidRPr="00D010A1">
              <w:rPr>
                <w:rFonts w:ascii="Times New Roman" w:hAnsi="Times New Roman" w:cs="Times New Roman"/>
                <w:sz w:val="24"/>
              </w:rPr>
              <w:t>Educational Video</w:t>
            </w:r>
          </w:p>
        </w:tc>
        <w:tc>
          <w:tcPr>
            <w:tcW w:w="2941" w:type="dxa"/>
            <w:tcBorders>
              <w:top w:val="single" w:sz="4" w:space="0" w:color="auto"/>
              <w:bottom w:val="single" w:sz="4" w:space="0" w:color="auto"/>
            </w:tcBorders>
          </w:tcPr>
          <w:p w14:paraId="28137647" w14:textId="2223AFBE" w:rsidR="00D010A1" w:rsidRPr="00D010A1" w:rsidRDefault="00D010A1" w:rsidP="00D010A1">
            <w:pPr>
              <w:pStyle w:val="TableParagraph"/>
              <w:spacing w:line="273" w:lineRule="exact"/>
              <w:jc w:val="center"/>
              <w:rPr>
                <w:rFonts w:ascii="Times New Roman" w:hAnsi="Times New Roman" w:cs="Times New Roman"/>
                <w:sz w:val="24"/>
              </w:rPr>
            </w:pPr>
            <w:r w:rsidRPr="00D010A1">
              <w:rPr>
                <w:rFonts w:ascii="Times New Roman" w:hAnsi="Times New Roman" w:cs="Times New Roman"/>
                <w:sz w:val="24"/>
              </w:rPr>
              <w:t>Marching Band Video</w:t>
            </w:r>
          </w:p>
        </w:tc>
        <w:tc>
          <w:tcPr>
            <w:tcW w:w="2159" w:type="dxa"/>
            <w:tcBorders>
              <w:top w:val="single" w:sz="4" w:space="0" w:color="auto"/>
              <w:bottom w:val="single" w:sz="4" w:space="0" w:color="auto"/>
            </w:tcBorders>
          </w:tcPr>
          <w:p w14:paraId="0DAD36EC" w14:textId="0197AF7D" w:rsidR="00D010A1" w:rsidRPr="00D010A1" w:rsidRDefault="00D010A1" w:rsidP="00D010A1">
            <w:pPr>
              <w:pStyle w:val="TableParagraph"/>
              <w:spacing w:line="280" w:lineRule="exact"/>
              <w:ind w:left="56"/>
              <w:jc w:val="center"/>
              <w:rPr>
                <w:rFonts w:ascii="Times New Roman" w:hAnsi="Times New Roman" w:cs="Times New Roman"/>
                <w:sz w:val="24"/>
              </w:rPr>
            </w:pPr>
            <w:r w:rsidRPr="00D010A1">
              <w:rPr>
                <w:rFonts w:ascii="Times New Roman" w:hAnsi="Times New Roman" w:cs="Times New Roman"/>
                <w:sz w:val="24"/>
              </w:rPr>
              <w:t>Orchestra Video</w:t>
            </w:r>
          </w:p>
        </w:tc>
        <w:tc>
          <w:tcPr>
            <w:tcW w:w="1153" w:type="dxa"/>
            <w:tcBorders>
              <w:top w:val="single" w:sz="4" w:space="0" w:color="auto"/>
              <w:bottom w:val="single" w:sz="4" w:space="0" w:color="auto"/>
            </w:tcBorders>
          </w:tcPr>
          <w:p w14:paraId="4920A6E5" w14:textId="77777777" w:rsidR="00D010A1" w:rsidRPr="00D010A1" w:rsidRDefault="00D010A1" w:rsidP="00D010A1">
            <w:pPr>
              <w:pStyle w:val="TableParagraph"/>
              <w:spacing w:line="283" w:lineRule="exact"/>
              <w:ind w:left="57"/>
              <w:jc w:val="center"/>
              <w:rPr>
                <w:rFonts w:ascii="Times New Roman" w:hAnsi="Times New Roman" w:cs="Times New Roman"/>
                <w:sz w:val="24"/>
              </w:rPr>
            </w:pPr>
            <w:r w:rsidRPr="00D010A1">
              <w:rPr>
                <w:rFonts w:ascii="Times New Roman" w:hAnsi="Times New Roman" w:cs="Times New Roman"/>
                <w:sz w:val="24"/>
              </w:rPr>
              <w:t>Total</w:t>
            </w:r>
          </w:p>
        </w:tc>
      </w:tr>
      <w:tr w:rsidR="00D010A1" w:rsidRPr="00D010A1" w14:paraId="0F6EB361" w14:textId="77777777" w:rsidTr="00D010A1">
        <w:trPr>
          <w:trHeight w:val="444"/>
        </w:trPr>
        <w:tc>
          <w:tcPr>
            <w:tcW w:w="1378" w:type="dxa"/>
            <w:tcBorders>
              <w:top w:val="single" w:sz="4" w:space="0" w:color="auto"/>
            </w:tcBorders>
          </w:tcPr>
          <w:p w14:paraId="20786A75" w14:textId="7F1BDEC8" w:rsidR="00D010A1" w:rsidRPr="00D010A1" w:rsidRDefault="00D010A1" w:rsidP="00D010A1">
            <w:pPr>
              <w:pStyle w:val="TableParagraph"/>
              <w:spacing w:line="273" w:lineRule="exact"/>
              <w:ind w:left="56"/>
              <w:jc w:val="center"/>
              <w:rPr>
                <w:rFonts w:ascii="Times New Roman" w:hAnsi="Times New Roman" w:cs="Times New Roman"/>
                <w:sz w:val="23"/>
              </w:rPr>
            </w:pPr>
            <w:r>
              <w:rPr>
                <w:rFonts w:ascii="Times New Roman" w:hAnsi="Times New Roman" w:cs="Times New Roman"/>
                <w:sz w:val="23"/>
              </w:rPr>
              <w:t>Mean</w:t>
            </w:r>
          </w:p>
        </w:tc>
        <w:tc>
          <w:tcPr>
            <w:tcW w:w="1378" w:type="dxa"/>
            <w:tcBorders>
              <w:top w:val="single" w:sz="4" w:space="0" w:color="auto"/>
            </w:tcBorders>
          </w:tcPr>
          <w:p w14:paraId="589B1268" w14:textId="43B14E5B" w:rsidR="00D010A1" w:rsidRPr="00D010A1" w:rsidRDefault="00D010A1" w:rsidP="00D010A1">
            <w:pPr>
              <w:pStyle w:val="TableParagraph"/>
              <w:spacing w:line="273" w:lineRule="exact"/>
              <w:ind w:left="56"/>
              <w:jc w:val="center"/>
              <w:rPr>
                <w:rFonts w:ascii="Times New Roman" w:hAnsi="Times New Roman" w:cs="Times New Roman"/>
                <w:i/>
                <w:sz w:val="23"/>
              </w:rPr>
            </w:pPr>
            <w:r w:rsidRPr="00D010A1">
              <w:rPr>
                <w:rFonts w:ascii="Times New Roman" w:hAnsi="Times New Roman" w:cs="Times New Roman"/>
                <w:sz w:val="24"/>
              </w:rPr>
              <w:t>5.2</w:t>
            </w:r>
          </w:p>
        </w:tc>
        <w:tc>
          <w:tcPr>
            <w:tcW w:w="2941" w:type="dxa"/>
            <w:tcBorders>
              <w:top w:val="single" w:sz="4" w:space="0" w:color="auto"/>
            </w:tcBorders>
          </w:tcPr>
          <w:p w14:paraId="501E1126" w14:textId="1DECC65C" w:rsidR="00D010A1" w:rsidRPr="00D010A1" w:rsidRDefault="00D010A1" w:rsidP="00D010A1">
            <w:pPr>
              <w:pStyle w:val="TableParagraph"/>
              <w:spacing w:line="273" w:lineRule="exact"/>
              <w:ind w:left="837"/>
              <w:jc w:val="center"/>
              <w:rPr>
                <w:rFonts w:ascii="Times New Roman" w:hAnsi="Times New Roman" w:cs="Times New Roman"/>
                <w:i/>
                <w:sz w:val="23"/>
              </w:rPr>
            </w:pPr>
            <w:r w:rsidRPr="00D010A1">
              <w:rPr>
                <w:rFonts w:ascii="Times New Roman" w:hAnsi="Times New Roman" w:cs="Times New Roman"/>
                <w:sz w:val="24"/>
              </w:rPr>
              <w:t>22.17</w:t>
            </w:r>
          </w:p>
        </w:tc>
        <w:tc>
          <w:tcPr>
            <w:tcW w:w="2159" w:type="dxa"/>
            <w:tcBorders>
              <w:top w:val="single" w:sz="4" w:space="0" w:color="auto"/>
            </w:tcBorders>
          </w:tcPr>
          <w:p w14:paraId="2C84B1D4" w14:textId="69CDB260" w:rsidR="00D010A1" w:rsidRPr="00D010A1" w:rsidRDefault="00D010A1" w:rsidP="00D010A1">
            <w:pPr>
              <w:pStyle w:val="TableParagraph"/>
              <w:spacing w:line="280" w:lineRule="exact"/>
              <w:ind w:left="56"/>
              <w:jc w:val="center"/>
              <w:rPr>
                <w:rFonts w:ascii="Times New Roman" w:hAnsi="Times New Roman" w:cs="Times New Roman"/>
                <w:i/>
                <w:sz w:val="24"/>
              </w:rPr>
            </w:pPr>
            <w:r w:rsidRPr="00D010A1">
              <w:rPr>
                <w:rFonts w:ascii="Times New Roman" w:hAnsi="Times New Roman" w:cs="Times New Roman"/>
                <w:sz w:val="24"/>
              </w:rPr>
              <w:t>30.8</w:t>
            </w:r>
          </w:p>
        </w:tc>
        <w:tc>
          <w:tcPr>
            <w:tcW w:w="1153" w:type="dxa"/>
            <w:tcBorders>
              <w:top w:val="single" w:sz="4" w:space="0" w:color="auto"/>
            </w:tcBorders>
          </w:tcPr>
          <w:p w14:paraId="79A6CF61" w14:textId="61CC5EEE" w:rsidR="00D010A1" w:rsidRPr="00D010A1" w:rsidRDefault="00D010A1" w:rsidP="00D010A1">
            <w:pPr>
              <w:pStyle w:val="TableParagraph"/>
              <w:spacing w:line="283" w:lineRule="exact"/>
              <w:ind w:left="57"/>
              <w:jc w:val="center"/>
              <w:rPr>
                <w:rFonts w:ascii="Times New Roman" w:hAnsi="Times New Roman" w:cs="Times New Roman"/>
                <w:i/>
                <w:sz w:val="24"/>
              </w:rPr>
            </w:pPr>
            <w:r w:rsidRPr="00D010A1">
              <w:rPr>
                <w:rFonts w:ascii="Times New Roman" w:hAnsi="Times New Roman" w:cs="Times New Roman"/>
                <w:sz w:val="24"/>
              </w:rPr>
              <w:t>19.39</w:t>
            </w:r>
          </w:p>
        </w:tc>
      </w:tr>
      <w:tr w:rsidR="00D010A1" w:rsidRPr="00D010A1" w14:paraId="13FD74AE" w14:textId="77777777" w:rsidTr="00D010A1">
        <w:trPr>
          <w:trHeight w:val="573"/>
        </w:trPr>
        <w:tc>
          <w:tcPr>
            <w:tcW w:w="1378" w:type="dxa"/>
          </w:tcPr>
          <w:p w14:paraId="6F80380A" w14:textId="6B3E9929"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SD</w:t>
            </w:r>
          </w:p>
        </w:tc>
        <w:tc>
          <w:tcPr>
            <w:tcW w:w="1378" w:type="dxa"/>
          </w:tcPr>
          <w:p w14:paraId="24E43C86" w14:textId="0417E15D"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7.2</w:t>
            </w:r>
          </w:p>
        </w:tc>
        <w:tc>
          <w:tcPr>
            <w:tcW w:w="2941" w:type="dxa"/>
          </w:tcPr>
          <w:p w14:paraId="62F2A191" w14:textId="79B78CE0" w:rsidR="00D010A1" w:rsidRPr="00D010A1" w:rsidRDefault="00D010A1" w:rsidP="00D010A1">
            <w:pPr>
              <w:pStyle w:val="TableParagraph"/>
              <w:spacing w:before="117"/>
              <w:ind w:left="781"/>
              <w:jc w:val="center"/>
              <w:rPr>
                <w:rFonts w:ascii="Times New Roman" w:hAnsi="Times New Roman" w:cs="Times New Roman"/>
                <w:sz w:val="24"/>
              </w:rPr>
            </w:pPr>
            <w:r>
              <w:rPr>
                <w:rFonts w:ascii="Times New Roman" w:hAnsi="Times New Roman" w:cs="Times New Roman"/>
                <w:sz w:val="24"/>
              </w:rPr>
              <w:t>7</w:t>
            </w:r>
            <w:r w:rsidRPr="00D010A1">
              <w:rPr>
                <w:rFonts w:ascii="Times New Roman" w:hAnsi="Times New Roman" w:cs="Times New Roman"/>
                <w:sz w:val="24"/>
              </w:rPr>
              <w:t>.2</w:t>
            </w:r>
          </w:p>
        </w:tc>
        <w:tc>
          <w:tcPr>
            <w:tcW w:w="2159" w:type="dxa"/>
          </w:tcPr>
          <w:p w14:paraId="112D1D0F" w14:textId="1340FFD1"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7.2</w:t>
            </w:r>
          </w:p>
        </w:tc>
        <w:tc>
          <w:tcPr>
            <w:tcW w:w="1153" w:type="dxa"/>
          </w:tcPr>
          <w:p w14:paraId="0AC072B6" w14:textId="7862A919" w:rsidR="00D010A1" w:rsidRPr="00D010A1" w:rsidRDefault="00D010A1" w:rsidP="00D010A1">
            <w:pPr>
              <w:pStyle w:val="TableParagraph"/>
              <w:spacing w:before="117"/>
              <w:ind w:left="1"/>
              <w:jc w:val="center"/>
              <w:rPr>
                <w:rFonts w:ascii="Times New Roman" w:hAnsi="Times New Roman" w:cs="Times New Roman"/>
                <w:sz w:val="24"/>
              </w:rPr>
            </w:pPr>
            <w:r w:rsidRPr="00D010A1">
              <w:rPr>
                <w:rFonts w:ascii="Times New Roman" w:hAnsi="Times New Roman" w:cs="Times New Roman"/>
                <w:sz w:val="24"/>
              </w:rPr>
              <w:t>12.11</w:t>
            </w:r>
          </w:p>
        </w:tc>
      </w:tr>
      <w:tr w:rsidR="00D010A1" w:rsidRPr="00D010A1" w14:paraId="26BEC949" w14:textId="77777777" w:rsidTr="00D010A1">
        <w:trPr>
          <w:trHeight w:val="573"/>
        </w:trPr>
        <w:tc>
          <w:tcPr>
            <w:tcW w:w="1378" w:type="dxa"/>
            <w:tcBorders>
              <w:bottom w:val="single" w:sz="4" w:space="0" w:color="auto"/>
            </w:tcBorders>
          </w:tcPr>
          <w:p w14:paraId="10CB1B76" w14:textId="0D77B040"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n</w:t>
            </w:r>
          </w:p>
        </w:tc>
        <w:tc>
          <w:tcPr>
            <w:tcW w:w="1378" w:type="dxa"/>
            <w:tcBorders>
              <w:bottom w:val="single" w:sz="4" w:space="0" w:color="auto"/>
            </w:tcBorders>
          </w:tcPr>
          <w:p w14:paraId="7D71F267" w14:textId="232D5A45"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6</w:t>
            </w:r>
          </w:p>
        </w:tc>
        <w:tc>
          <w:tcPr>
            <w:tcW w:w="2941" w:type="dxa"/>
            <w:tcBorders>
              <w:bottom w:val="single" w:sz="4" w:space="0" w:color="auto"/>
            </w:tcBorders>
          </w:tcPr>
          <w:p w14:paraId="176D464B" w14:textId="11A45E98" w:rsidR="00D010A1" w:rsidRPr="00D010A1" w:rsidRDefault="00D010A1" w:rsidP="00D010A1">
            <w:pPr>
              <w:pStyle w:val="TableParagraph"/>
              <w:spacing w:before="118"/>
              <w:ind w:left="781"/>
              <w:jc w:val="center"/>
              <w:rPr>
                <w:rFonts w:ascii="Times New Roman" w:hAnsi="Times New Roman" w:cs="Times New Roman"/>
                <w:sz w:val="24"/>
              </w:rPr>
            </w:pPr>
            <w:r w:rsidRPr="00D010A1">
              <w:rPr>
                <w:rFonts w:ascii="Times New Roman" w:hAnsi="Times New Roman" w:cs="Times New Roman"/>
                <w:sz w:val="24"/>
              </w:rPr>
              <w:t>6</w:t>
            </w:r>
          </w:p>
        </w:tc>
        <w:tc>
          <w:tcPr>
            <w:tcW w:w="2159" w:type="dxa"/>
            <w:tcBorders>
              <w:bottom w:val="single" w:sz="4" w:space="0" w:color="auto"/>
            </w:tcBorders>
          </w:tcPr>
          <w:p w14:paraId="562E5BE0" w14:textId="3FA2C0D4"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6</w:t>
            </w:r>
          </w:p>
        </w:tc>
        <w:tc>
          <w:tcPr>
            <w:tcW w:w="1153" w:type="dxa"/>
            <w:tcBorders>
              <w:bottom w:val="single" w:sz="4" w:space="0" w:color="auto"/>
            </w:tcBorders>
          </w:tcPr>
          <w:p w14:paraId="4B8775CB" w14:textId="7BFE1FB6" w:rsidR="00D010A1" w:rsidRPr="00D010A1" w:rsidRDefault="00D010A1" w:rsidP="00D010A1">
            <w:pPr>
              <w:pStyle w:val="TableParagraph"/>
              <w:spacing w:before="118"/>
              <w:ind w:left="1"/>
              <w:jc w:val="center"/>
              <w:rPr>
                <w:rFonts w:ascii="Times New Roman" w:hAnsi="Times New Roman" w:cs="Times New Roman"/>
                <w:sz w:val="24"/>
              </w:rPr>
            </w:pPr>
            <w:r w:rsidRPr="00D010A1">
              <w:rPr>
                <w:rFonts w:ascii="Times New Roman" w:hAnsi="Times New Roman" w:cs="Times New Roman"/>
                <w:sz w:val="24"/>
              </w:rPr>
              <w:t>18</w:t>
            </w:r>
          </w:p>
        </w:tc>
      </w:tr>
      <w:tr w:rsidR="00D010A1" w:rsidRPr="00D010A1" w14:paraId="6DC141A0" w14:textId="77777777" w:rsidTr="00D010A1">
        <w:trPr>
          <w:trHeight w:val="573"/>
        </w:trPr>
        <w:tc>
          <w:tcPr>
            <w:tcW w:w="1378" w:type="dxa"/>
            <w:tcBorders>
              <w:top w:val="single" w:sz="4" w:space="0" w:color="auto"/>
              <w:bottom w:val="single" w:sz="4" w:space="0" w:color="auto"/>
            </w:tcBorders>
          </w:tcPr>
          <w:p w14:paraId="406CDF40" w14:textId="25BAB78E" w:rsidR="00D010A1" w:rsidRPr="00D010A1" w:rsidRDefault="00D010A1" w:rsidP="00D010A1">
            <w:pPr>
              <w:pStyle w:val="TableParagraph"/>
              <w:spacing w:before="118"/>
              <w:rPr>
                <w:rFonts w:ascii="Times New Roman" w:hAnsi="Times New Roman" w:cs="Times New Roman"/>
                <w:i/>
                <w:sz w:val="24"/>
              </w:rPr>
            </w:pPr>
            <w:proofErr w:type="spellStart"/>
            <w:r w:rsidRPr="00D010A1">
              <w:rPr>
                <w:rFonts w:ascii="Times New Roman" w:hAnsi="Times New Roman" w:cs="Times New Roman"/>
                <w:i/>
                <w:sz w:val="24"/>
              </w:rPr>
              <w:t>ss</w:t>
            </w:r>
            <w:r w:rsidR="000A45DD">
              <w:rPr>
                <w:rFonts w:ascii="Times New Roman" w:hAnsi="Times New Roman" w:cs="Times New Roman"/>
                <w:i/>
                <w:sz w:val="24"/>
              </w:rPr>
              <w:t>B</w:t>
            </w:r>
            <w:proofErr w:type="spellEnd"/>
            <w:r w:rsidRPr="00D010A1">
              <w:rPr>
                <w:rFonts w:ascii="Times New Roman" w:hAnsi="Times New Roman" w:cs="Times New Roman"/>
                <w:i/>
                <w:sz w:val="24"/>
              </w:rPr>
              <w:t xml:space="preserve"> = 2035.6</w:t>
            </w:r>
          </w:p>
        </w:tc>
        <w:tc>
          <w:tcPr>
            <w:tcW w:w="1378" w:type="dxa"/>
            <w:tcBorders>
              <w:top w:val="single" w:sz="4" w:space="0" w:color="auto"/>
              <w:bottom w:val="single" w:sz="4" w:space="0" w:color="auto"/>
            </w:tcBorders>
          </w:tcPr>
          <w:p w14:paraId="2787E175" w14:textId="50D45D57" w:rsidR="00D010A1" w:rsidRPr="00D010A1" w:rsidRDefault="00D010A1" w:rsidP="00D010A1">
            <w:pPr>
              <w:pStyle w:val="TableParagraph"/>
              <w:spacing w:before="118"/>
              <w:rPr>
                <w:rFonts w:ascii="Times New Roman" w:hAnsi="Times New Roman" w:cs="Times New Roman"/>
                <w:i/>
                <w:sz w:val="24"/>
              </w:rPr>
            </w:pPr>
          </w:p>
        </w:tc>
        <w:tc>
          <w:tcPr>
            <w:tcW w:w="2941" w:type="dxa"/>
            <w:tcBorders>
              <w:top w:val="single" w:sz="4" w:space="0" w:color="auto"/>
              <w:bottom w:val="single" w:sz="4" w:space="0" w:color="auto"/>
            </w:tcBorders>
          </w:tcPr>
          <w:p w14:paraId="22E11CDF" w14:textId="77777777" w:rsidR="00D010A1" w:rsidRPr="00D010A1" w:rsidRDefault="00D010A1" w:rsidP="00D010A1">
            <w:pPr>
              <w:pStyle w:val="TableParagraph"/>
              <w:spacing w:before="118"/>
              <w:ind w:left="781"/>
              <w:rPr>
                <w:rFonts w:ascii="Times New Roman" w:hAnsi="Times New Roman" w:cs="Times New Roman"/>
                <w:i/>
                <w:sz w:val="24"/>
              </w:rPr>
            </w:pPr>
          </w:p>
        </w:tc>
        <w:tc>
          <w:tcPr>
            <w:tcW w:w="2159" w:type="dxa"/>
            <w:tcBorders>
              <w:top w:val="single" w:sz="4" w:space="0" w:color="auto"/>
              <w:bottom w:val="single" w:sz="4" w:space="0" w:color="auto"/>
            </w:tcBorders>
          </w:tcPr>
          <w:p w14:paraId="311D68E9" w14:textId="77777777" w:rsidR="00D010A1" w:rsidRPr="00D010A1" w:rsidRDefault="00D010A1" w:rsidP="00D010A1">
            <w:pPr>
              <w:pStyle w:val="TableParagraph"/>
              <w:spacing w:before="118"/>
              <w:rPr>
                <w:rFonts w:ascii="Times New Roman" w:hAnsi="Times New Roman" w:cs="Times New Roman"/>
                <w:i/>
                <w:sz w:val="24"/>
              </w:rPr>
            </w:pPr>
          </w:p>
        </w:tc>
        <w:tc>
          <w:tcPr>
            <w:tcW w:w="1153" w:type="dxa"/>
            <w:tcBorders>
              <w:top w:val="single" w:sz="4" w:space="0" w:color="auto"/>
              <w:bottom w:val="single" w:sz="4" w:space="0" w:color="auto"/>
            </w:tcBorders>
          </w:tcPr>
          <w:p w14:paraId="504E7A93" w14:textId="77777777" w:rsidR="00D010A1" w:rsidRPr="00D010A1" w:rsidRDefault="00D010A1" w:rsidP="00D010A1">
            <w:pPr>
              <w:pStyle w:val="TableParagraph"/>
              <w:spacing w:before="118"/>
              <w:ind w:left="1"/>
              <w:rPr>
                <w:rFonts w:ascii="Times New Roman" w:hAnsi="Times New Roman" w:cs="Times New Roman"/>
                <w:i/>
                <w:sz w:val="24"/>
              </w:rPr>
            </w:pPr>
          </w:p>
        </w:tc>
      </w:tr>
    </w:tbl>
    <w:p w14:paraId="3A1727F6" w14:textId="77777777" w:rsidR="00810B49" w:rsidRDefault="00810B49" w:rsidP="00927019"/>
    <w:p w14:paraId="3C0CD62F" w14:textId="77777777" w:rsidR="00DD1E4F" w:rsidRDefault="00DD1E4F" w:rsidP="00927019"/>
    <w:p w14:paraId="1F92BFC2" w14:textId="77777777" w:rsidR="00F1762E" w:rsidRDefault="00F1762E" w:rsidP="00F1762E">
      <w:pPr>
        <w:rPr>
          <w:bCs/>
        </w:rPr>
      </w:pPr>
      <w:r w:rsidRPr="006A0CAD">
        <w:rPr>
          <w:bCs/>
        </w:rPr>
        <w:t xml:space="preserve">(a) If you were to use orthogonal contrasts to test for differences between the means, </w:t>
      </w:r>
      <w:r>
        <w:rPr>
          <w:bCs/>
        </w:rPr>
        <w:t xml:space="preserve">what is the best way that you could assign contrast weights to each group </w:t>
      </w:r>
      <w:r w:rsidRPr="006A0CAD">
        <w:rPr>
          <w:bCs/>
        </w:rPr>
        <w:t xml:space="preserve">to assess whether the promotional videos were generally effective in increasing children’s interest in playing an instrument, as well as whether one video was more effective than the other? </w:t>
      </w:r>
      <w:r>
        <w:rPr>
          <w:bCs/>
        </w:rPr>
        <w:t>Fill in the table below with these weights, and e</w:t>
      </w:r>
      <w:r w:rsidRPr="006A0CAD">
        <w:rPr>
          <w:bCs/>
        </w:rPr>
        <w:t>xplain why these contrast weights are more appropriate than other weights.</w:t>
      </w:r>
      <w:r w:rsidRPr="00C92C76">
        <w:rPr>
          <w:b/>
          <w:bCs/>
          <w:color w:val="C0504D" w:themeColor="accent2"/>
        </w:rPr>
        <w:t xml:space="preserve"> [</w:t>
      </w:r>
      <w:r>
        <w:rPr>
          <w:b/>
          <w:bCs/>
          <w:color w:val="C0504D" w:themeColor="accent2"/>
        </w:rPr>
        <w:t>6</w:t>
      </w:r>
      <w:r w:rsidRPr="00C92C76">
        <w:rPr>
          <w:b/>
          <w:bCs/>
          <w:color w:val="C0504D" w:themeColor="accent2"/>
        </w:rPr>
        <w:t xml:space="preserve"> points]</w:t>
      </w:r>
    </w:p>
    <w:p w14:paraId="6CE23DDA" w14:textId="77777777" w:rsidR="00810B49" w:rsidRDefault="00810B49" w:rsidP="006A0CAD"/>
    <w:p w14:paraId="4E22276A" w14:textId="77777777" w:rsidR="007C3555" w:rsidRDefault="006A0CAD" w:rsidP="007C3555">
      <w:pPr>
        <w:rPr>
          <w:b/>
          <w:bCs/>
          <w:color w:val="C0504D" w:themeColor="accent2"/>
        </w:rPr>
      </w:pPr>
      <w:r w:rsidRPr="006A0CAD">
        <w:rPr>
          <w:bCs/>
        </w:rPr>
        <w:t xml:space="preserve">(b) </w:t>
      </w:r>
      <w:r w:rsidR="00810B49" w:rsidRPr="006A0CAD">
        <w:rPr>
          <w:bCs/>
        </w:rPr>
        <w:t>Using the means in the table above, perform these contrasts. Report and interpret the results of the orthogonal contrasts, including the t-value associated with each contrast</w:t>
      </w:r>
      <w:r w:rsidR="00B748FD" w:rsidRPr="006A0CAD">
        <w:rPr>
          <w:bCs/>
        </w:rPr>
        <w:t xml:space="preserve"> (use a two-tail alpha criterion of .05)</w:t>
      </w:r>
      <w:r w:rsidR="00810B49" w:rsidRPr="006A0CAD">
        <w:rPr>
          <w:bCs/>
        </w:rPr>
        <w:t>. Then, summarize your conclusions as if you were writing to the school board, and make a recommendation about which video(s) to continue showing students.</w:t>
      </w:r>
      <w:r w:rsidR="00C92C76" w:rsidRPr="00C92C76">
        <w:rPr>
          <w:b/>
          <w:bCs/>
          <w:color w:val="C0504D" w:themeColor="accent2"/>
        </w:rPr>
        <w:t xml:space="preserve"> [</w:t>
      </w:r>
      <w:r w:rsidR="00C92C76">
        <w:rPr>
          <w:b/>
          <w:bCs/>
          <w:color w:val="C0504D" w:themeColor="accent2"/>
        </w:rPr>
        <w:t>7</w:t>
      </w:r>
      <w:r w:rsidR="00C92C76" w:rsidRPr="00C92C76">
        <w:rPr>
          <w:b/>
          <w:bCs/>
          <w:color w:val="C0504D" w:themeColor="accent2"/>
        </w:rPr>
        <w:t xml:space="preserve"> points]</w:t>
      </w:r>
    </w:p>
    <w:p w14:paraId="5D0681A5" w14:textId="3D324F8A" w:rsidR="00B748FD" w:rsidRDefault="007C3555" w:rsidP="007C3555">
      <w:r>
        <w:t xml:space="preserve"> </w:t>
      </w:r>
    </w:p>
    <w:p w14:paraId="2528F5BB" w14:textId="22F092C8" w:rsidR="00B748FD" w:rsidRDefault="006A0CAD" w:rsidP="006A0CAD">
      <w:pPr>
        <w:rPr>
          <w:bCs/>
        </w:rPr>
      </w:pPr>
      <w:r w:rsidRPr="006A0CAD">
        <w:rPr>
          <w:bCs/>
        </w:rPr>
        <w:t xml:space="preserve">(c) </w:t>
      </w:r>
      <w:r w:rsidR="00B748FD" w:rsidRPr="006A0CAD">
        <w:rPr>
          <w:bCs/>
        </w:rPr>
        <w:t xml:space="preserve">Explain why contrasts weights must be chosen with care to test specific hypotheses. </w:t>
      </w:r>
      <w:r w:rsidR="00917923" w:rsidRPr="006A0CAD">
        <w:rPr>
          <w:bCs/>
        </w:rPr>
        <w:t xml:space="preserve">To illustrate your point, repeat the orthogonal contrasts using a different set of </w:t>
      </w:r>
      <w:r w:rsidR="000A45DD">
        <w:rPr>
          <w:bCs/>
        </w:rPr>
        <w:t xml:space="preserve">orthogonal </w:t>
      </w:r>
      <w:r w:rsidR="00917923" w:rsidRPr="006A0CAD">
        <w:rPr>
          <w:bCs/>
        </w:rPr>
        <w:t>contrast weights, and explain how your conclusions would change if you had reported the results of these contrasts to the school board. Based on these changes, make an argument for why erroneous conclusions might be drawn if inappropriate contrast weights are use.</w:t>
      </w:r>
      <w:r w:rsidR="00C92C76" w:rsidRPr="00C92C76">
        <w:rPr>
          <w:b/>
          <w:bCs/>
          <w:color w:val="C0504D" w:themeColor="accent2"/>
        </w:rPr>
        <w:t xml:space="preserve"> [</w:t>
      </w:r>
      <w:r w:rsidR="00C92C76">
        <w:rPr>
          <w:b/>
          <w:bCs/>
          <w:color w:val="C0504D" w:themeColor="accent2"/>
        </w:rPr>
        <w:t>7</w:t>
      </w:r>
      <w:r w:rsidR="00C92C76" w:rsidRPr="00C92C76">
        <w:rPr>
          <w:b/>
          <w:bCs/>
          <w:color w:val="C0504D" w:themeColor="accent2"/>
        </w:rPr>
        <w:t xml:space="preserve"> points]</w:t>
      </w:r>
    </w:p>
    <w:p w14:paraId="73BA0E55" w14:textId="0F4EF5E3" w:rsidR="006A0CAD" w:rsidRDefault="006A0CAD">
      <w:pPr>
        <w:widowControl/>
        <w:rPr>
          <w:b/>
        </w:rPr>
      </w:pPr>
    </w:p>
    <w:p w14:paraId="5F5A7C3E" w14:textId="77777777" w:rsidR="00A56439" w:rsidRDefault="00A56439">
      <w:pPr>
        <w:widowControl/>
        <w:rPr>
          <w:b/>
        </w:rPr>
      </w:pPr>
      <w:r>
        <w:rPr>
          <w:b/>
        </w:rPr>
        <w:br w:type="page"/>
      </w:r>
    </w:p>
    <w:p w14:paraId="7C98DA4D" w14:textId="781882AF" w:rsidR="00927019" w:rsidRDefault="00927019" w:rsidP="00927019">
      <w:pPr>
        <w:rPr>
          <w:b/>
        </w:rPr>
      </w:pPr>
      <w:r w:rsidRPr="00651647">
        <w:rPr>
          <w:b/>
        </w:rPr>
        <w:lastRenderedPageBreak/>
        <w:t>Extra Credit</w:t>
      </w:r>
    </w:p>
    <w:p w14:paraId="4545510C" w14:textId="77777777" w:rsidR="006A0CAD" w:rsidRPr="00651647" w:rsidRDefault="006A0CAD" w:rsidP="00927019">
      <w:pPr>
        <w:rPr>
          <w:b/>
        </w:rPr>
      </w:pPr>
    </w:p>
    <w:p w14:paraId="2E71E7D7" w14:textId="1D368AA1" w:rsidR="00204A5A" w:rsidRDefault="006A0CAD" w:rsidP="00823303">
      <w:pPr>
        <w:rPr>
          <w:b/>
        </w:rPr>
      </w:pPr>
      <w:r>
        <w:rPr>
          <w:b/>
        </w:rPr>
        <w:t xml:space="preserve">8. </w:t>
      </w:r>
      <w:r w:rsidR="00927019" w:rsidRPr="00D010A1">
        <w:rPr>
          <w:b/>
        </w:rPr>
        <w:t xml:space="preserve">(10 points) Explain what it means to say that a correlation is a covariance expressed in </w:t>
      </w:r>
      <w:r w:rsidR="00927019" w:rsidRPr="00D010A1">
        <w:rPr>
          <w:b/>
          <w:i/>
        </w:rPr>
        <w:t>z</w:t>
      </w:r>
      <w:r w:rsidR="00927019" w:rsidRPr="00D010A1">
        <w:rPr>
          <w:b/>
        </w:rPr>
        <w:t>-scores? Derive numerically the formula for a correlation based on the formula from a covariance (and describe the steps in your own words).</w:t>
      </w:r>
    </w:p>
    <w:p w14:paraId="5070F271" w14:textId="1811BC7C" w:rsidR="000A45DD" w:rsidRDefault="000A45DD" w:rsidP="00823303">
      <w:pPr>
        <w:rPr>
          <w:bCs/>
        </w:rPr>
      </w:pPr>
    </w:p>
    <w:p w14:paraId="42B97801" w14:textId="77777777" w:rsidR="00D010A1" w:rsidRPr="006B3289" w:rsidRDefault="00D010A1" w:rsidP="00D010A1">
      <w:pPr>
        <w:pStyle w:val="ListParagraph"/>
        <w:rPr>
          <w:color w:val="1F497D" w:themeColor="text2"/>
        </w:rPr>
      </w:pPr>
    </w:p>
    <w:p w14:paraId="1130AC23" w14:textId="27C287CF" w:rsidR="006A0CAD" w:rsidRDefault="006A0CAD" w:rsidP="00DE4F40">
      <w:pPr>
        <w:rPr>
          <w:b/>
          <w:bCs/>
        </w:rPr>
      </w:pPr>
      <w:r>
        <w:rPr>
          <w:b/>
          <w:bCs/>
        </w:rPr>
        <w:t xml:space="preserve">9. </w:t>
      </w:r>
      <w:r w:rsidR="00D010A1" w:rsidRPr="00D065D0">
        <w:rPr>
          <w:b/>
          <w:bCs/>
        </w:rPr>
        <w:t xml:space="preserve">(10 points) Imagine that you are hired by the superintendent of a local school district to serve as the statistical consultant on a project examining children’s acquisition of mathematics skills over the course of a school year. Students were measured at 5 times throughout the school year and approximately 25% of the data </w:t>
      </w:r>
      <w:r w:rsidR="006B3289">
        <w:rPr>
          <w:b/>
          <w:bCs/>
        </w:rPr>
        <w:t>are</w:t>
      </w:r>
      <w:r w:rsidR="00D010A1" w:rsidRPr="00D065D0">
        <w:rPr>
          <w:b/>
          <w:bCs/>
        </w:rPr>
        <w:t xml:space="preserve"> missing due to students being absent on testing days. The superintendent lets you know that children tend to start at much different levels of math ability at the start of the school year, and that some students progress more rapidly than others in increasing their ability, and some even decline. The superintendent wants you to use repeated measures ANOVA to evaluate whether the trajectories of students with mothers who completed college differ from students whose mothers did not earn a college degree. What advice would you give the superintendent (e.g., appropriateness of RM ANOVA to answer research questions, assumptions of RM ANOVA, etc.)? Explain your answer in a paragraph or two.</w:t>
      </w:r>
      <w:r w:rsidR="00DE4F40">
        <w:rPr>
          <w:b/>
          <w:bCs/>
        </w:rPr>
        <w:t xml:space="preserve"> </w:t>
      </w:r>
    </w:p>
    <w:p w14:paraId="074DCE63" w14:textId="77777777" w:rsidR="007236CE" w:rsidRPr="006B3289" w:rsidRDefault="007236CE" w:rsidP="00D010A1">
      <w:pPr>
        <w:rPr>
          <w:color w:val="1F497D" w:themeColor="text2"/>
        </w:rPr>
      </w:pPr>
    </w:p>
    <w:sectPr w:rsidR="007236CE" w:rsidRPr="006B3289" w:rsidSect="00171BB9">
      <w:headerReference w:type="default" r:id="rId7"/>
      <w:footerReference w:type="even" r:id="rId8"/>
      <w:footerReference w:type="default" r:id="rId9"/>
      <w:endnotePr>
        <w:numFmt w:val="decimal"/>
      </w:endnotePr>
      <w:type w:val="continuous"/>
      <w:pgSz w:w="12240" w:h="15840" w:code="1"/>
      <w:pgMar w:top="1440" w:right="1440" w:bottom="1440" w:left="1440" w:header="72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26D5" w14:textId="77777777" w:rsidR="007B72FD" w:rsidRDefault="007B72FD">
      <w:r>
        <w:separator/>
      </w:r>
    </w:p>
  </w:endnote>
  <w:endnote w:type="continuationSeparator" w:id="0">
    <w:p w14:paraId="109879EB" w14:textId="77777777" w:rsidR="007B72FD" w:rsidRDefault="007B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stem">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ED40" w14:textId="77777777" w:rsidR="00177BF2" w:rsidRDefault="00177BF2">
    <w:pPr>
      <w:pStyle w:val="Footer"/>
      <w:framePr w:wrap="around" w:vAnchor="text" w:hAnchor="margin" w:xAlign="right" w:y="1"/>
      <w:rPr>
        <w:rStyle w:val="PageNumber"/>
      </w:rPr>
    </w:pPr>
    <w:r>
      <w:rPr>
        <w:rStyle w:val="PageNumber"/>
        <w:noProof/>
      </w:rPr>
      <w:t>1</w:t>
    </w:r>
  </w:p>
  <w:p w14:paraId="1E686BF8" w14:textId="77777777" w:rsidR="00177BF2" w:rsidRDefault="00177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ABE3" w14:textId="77777777" w:rsidR="00177BF2" w:rsidRDefault="00177B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C967B" w14:textId="77777777" w:rsidR="007B72FD" w:rsidRDefault="007B72FD">
      <w:r>
        <w:separator/>
      </w:r>
    </w:p>
  </w:footnote>
  <w:footnote w:type="continuationSeparator" w:id="0">
    <w:p w14:paraId="19C09504" w14:textId="77777777" w:rsidR="007B72FD" w:rsidRDefault="007B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217589"/>
      <w:docPartObj>
        <w:docPartGallery w:val="Page Numbers (Top of Page)"/>
        <w:docPartUnique/>
      </w:docPartObj>
    </w:sdtPr>
    <w:sdtEndPr>
      <w:rPr>
        <w:noProof/>
      </w:rPr>
    </w:sdtEndPr>
    <w:sdtContent>
      <w:p w14:paraId="7F397B93" w14:textId="33E3A563" w:rsidR="00937124" w:rsidRPr="00937124" w:rsidRDefault="00937124">
        <w:pPr>
          <w:pStyle w:val="Header"/>
          <w:rPr>
            <w:i/>
            <w:sz w:val="20"/>
          </w:rPr>
        </w:pPr>
        <w:r w:rsidRPr="002B6BEB">
          <w:rPr>
            <w:noProof/>
            <w:sz w:val="20"/>
          </w:rPr>
          <w:t>PSC 204A –</w:t>
        </w:r>
        <w:r w:rsidRPr="002B6BEB">
          <w:rPr>
            <w:sz w:val="20"/>
          </w:rPr>
          <w:t xml:space="preserve"> </w:t>
        </w:r>
        <w:r>
          <w:rPr>
            <w:sz w:val="20"/>
          </w:rPr>
          <w:t>Fall 202</w:t>
        </w:r>
        <w:r w:rsidR="00D215F9">
          <w:rPr>
            <w:sz w:val="20"/>
          </w:rPr>
          <w:t>3</w:t>
        </w:r>
        <w:r w:rsidRPr="002B6BEB">
          <w:rPr>
            <w:sz w:val="20"/>
          </w:rPr>
          <w:tab/>
          <w:t>Final Exam</w:t>
        </w:r>
        <w:r>
          <w:rPr>
            <w:sz w:val="20"/>
          </w:rPr>
          <w:tab/>
        </w:r>
        <w:r>
          <w:fldChar w:fldCharType="begin"/>
        </w:r>
        <w:r>
          <w:instrText xml:space="preserve"> PAGE   \* MERGEFORMAT </w:instrText>
        </w:r>
        <w:r>
          <w:fldChar w:fldCharType="separate"/>
        </w:r>
        <w:r>
          <w:rPr>
            <w:noProof/>
          </w:rPr>
          <w:t>2</w:t>
        </w:r>
        <w:r>
          <w:rPr>
            <w:noProof/>
          </w:rPr>
          <w:fldChar w:fldCharType="end"/>
        </w:r>
      </w:p>
    </w:sdtContent>
  </w:sdt>
  <w:p w14:paraId="13273D33" w14:textId="6A16B5E5" w:rsidR="0019296D" w:rsidRPr="00937124" w:rsidRDefault="0019296D" w:rsidP="00937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5F7A"/>
    <w:multiLevelType w:val="hybridMultilevel"/>
    <w:tmpl w:val="EE782A42"/>
    <w:lvl w:ilvl="0" w:tplc="04FA358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A1385"/>
    <w:multiLevelType w:val="hybridMultilevel"/>
    <w:tmpl w:val="2B1AD0E2"/>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1511C7"/>
    <w:multiLevelType w:val="hybridMultilevel"/>
    <w:tmpl w:val="DAF8F5D4"/>
    <w:lvl w:ilvl="0" w:tplc="D2C8DED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A9D0B73"/>
    <w:multiLevelType w:val="hybridMultilevel"/>
    <w:tmpl w:val="862CEECC"/>
    <w:lvl w:ilvl="0" w:tplc="8D6A83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B099E"/>
    <w:multiLevelType w:val="hybridMultilevel"/>
    <w:tmpl w:val="71A40118"/>
    <w:lvl w:ilvl="0" w:tplc="121C24F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CD42260"/>
    <w:multiLevelType w:val="hybridMultilevel"/>
    <w:tmpl w:val="84A06142"/>
    <w:lvl w:ilvl="0" w:tplc="0B90EF7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3F1F17"/>
    <w:multiLevelType w:val="hybridMultilevel"/>
    <w:tmpl w:val="EC984B5A"/>
    <w:lvl w:ilvl="0" w:tplc="F0B4C97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10B21F8"/>
    <w:multiLevelType w:val="hybridMultilevel"/>
    <w:tmpl w:val="32F433C0"/>
    <w:lvl w:ilvl="0" w:tplc="04090001">
      <w:start w:val="1"/>
      <w:numFmt w:val="bullet"/>
      <w:lvlText w:val=""/>
      <w:lvlJc w:val="left"/>
      <w:pPr>
        <w:tabs>
          <w:tab w:val="num" w:pos="360"/>
        </w:tabs>
        <w:ind w:left="360" w:hanging="360"/>
      </w:pPr>
      <w:rPr>
        <w:rFonts w:ascii="Symbol" w:hAnsi="Symbol" w:hint="default"/>
      </w:rPr>
    </w:lvl>
    <w:lvl w:ilvl="1" w:tplc="BEE25F4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7D279D9"/>
    <w:multiLevelType w:val="hybridMultilevel"/>
    <w:tmpl w:val="72489560"/>
    <w:lvl w:ilvl="0" w:tplc="159ECC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30291"/>
    <w:multiLevelType w:val="hybridMultilevel"/>
    <w:tmpl w:val="2234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35980">
    <w:abstractNumId w:val="2"/>
  </w:num>
  <w:num w:numId="2" w16cid:durableId="1380127526">
    <w:abstractNumId w:val="5"/>
  </w:num>
  <w:num w:numId="3" w16cid:durableId="425157424">
    <w:abstractNumId w:val="7"/>
  </w:num>
  <w:num w:numId="4" w16cid:durableId="2127773960">
    <w:abstractNumId w:val="6"/>
  </w:num>
  <w:num w:numId="5" w16cid:durableId="763385439">
    <w:abstractNumId w:val="4"/>
  </w:num>
  <w:num w:numId="6" w16cid:durableId="1822699492">
    <w:abstractNumId w:val="1"/>
  </w:num>
  <w:num w:numId="7" w16cid:durableId="1574704884">
    <w:abstractNumId w:val="9"/>
  </w:num>
  <w:num w:numId="8" w16cid:durableId="632760217">
    <w:abstractNumId w:val="0"/>
  </w:num>
  <w:num w:numId="9" w16cid:durableId="563955180">
    <w:abstractNumId w:val="8"/>
  </w:num>
  <w:num w:numId="10" w16cid:durableId="1793748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3F6B"/>
    <w:rsid w:val="00002640"/>
    <w:rsid w:val="00002AAA"/>
    <w:rsid w:val="00003A30"/>
    <w:rsid w:val="00003C6A"/>
    <w:rsid w:val="00010BA0"/>
    <w:rsid w:val="00011577"/>
    <w:rsid w:val="00011B62"/>
    <w:rsid w:val="0001446C"/>
    <w:rsid w:val="00015B1B"/>
    <w:rsid w:val="0001615E"/>
    <w:rsid w:val="00017A25"/>
    <w:rsid w:val="000233B8"/>
    <w:rsid w:val="0002434B"/>
    <w:rsid w:val="000253A6"/>
    <w:rsid w:val="0002718C"/>
    <w:rsid w:val="0003238A"/>
    <w:rsid w:val="000372CE"/>
    <w:rsid w:val="00037ADF"/>
    <w:rsid w:val="000420F6"/>
    <w:rsid w:val="0004277A"/>
    <w:rsid w:val="00043B86"/>
    <w:rsid w:val="00045D03"/>
    <w:rsid w:val="000477A3"/>
    <w:rsid w:val="00050C27"/>
    <w:rsid w:val="00052C65"/>
    <w:rsid w:val="00052E8F"/>
    <w:rsid w:val="000550CD"/>
    <w:rsid w:val="00056D06"/>
    <w:rsid w:val="000574BE"/>
    <w:rsid w:val="000576C5"/>
    <w:rsid w:val="00061C25"/>
    <w:rsid w:val="00066EF8"/>
    <w:rsid w:val="0007534D"/>
    <w:rsid w:val="00076080"/>
    <w:rsid w:val="00077F44"/>
    <w:rsid w:val="00081522"/>
    <w:rsid w:val="000841D6"/>
    <w:rsid w:val="00094F8F"/>
    <w:rsid w:val="00096226"/>
    <w:rsid w:val="00097D90"/>
    <w:rsid w:val="000A24AB"/>
    <w:rsid w:val="000A3160"/>
    <w:rsid w:val="000A3450"/>
    <w:rsid w:val="000A45DD"/>
    <w:rsid w:val="000A4879"/>
    <w:rsid w:val="000B55B8"/>
    <w:rsid w:val="000C7950"/>
    <w:rsid w:val="000D030D"/>
    <w:rsid w:val="000D0D15"/>
    <w:rsid w:val="000D0DA8"/>
    <w:rsid w:val="000D3F6B"/>
    <w:rsid w:val="000D4171"/>
    <w:rsid w:val="000D5192"/>
    <w:rsid w:val="000D7207"/>
    <w:rsid w:val="000D7B11"/>
    <w:rsid w:val="000E243A"/>
    <w:rsid w:val="000E64EC"/>
    <w:rsid w:val="000F20F5"/>
    <w:rsid w:val="000F3527"/>
    <w:rsid w:val="000F56C4"/>
    <w:rsid w:val="000F5BE3"/>
    <w:rsid w:val="00103C04"/>
    <w:rsid w:val="0010475C"/>
    <w:rsid w:val="00105048"/>
    <w:rsid w:val="00106C7E"/>
    <w:rsid w:val="00114081"/>
    <w:rsid w:val="001154BA"/>
    <w:rsid w:val="0011570B"/>
    <w:rsid w:val="00116536"/>
    <w:rsid w:val="001167E9"/>
    <w:rsid w:val="00116811"/>
    <w:rsid w:val="00122CAF"/>
    <w:rsid w:val="00123A18"/>
    <w:rsid w:val="00124267"/>
    <w:rsid w:val="00124575"/>
    <w:rsid w:val="00126D7B"/>
    <w:rsid w:val="00130111"/>
    <w:rsid w:val="00132193"/>
    <w:rsid w:val="0013270C"/>
    <w:rsid w:val="00132D4E"/>
    <w:rsid w:val="00133AE4"/>
    <w:rsid w:val="00133BD4"/>
    <w:rsid w:val="00133C00"/>
    <w:rsid w:val="001342D3"/>
    <w:rsid w:val="00141463"/>
    <w:rsid w:val="00142400"/>
    <w:rsid w:val="00142F0D"/>
    <w:rsid w:val="00143AC3"/>
    <w:rsid w:val="00144481"/>
    <w:rsid w:val="001445BE"/>
    <w:rsid w:val="00144DD3"/>
    <w:rsid w:val="00145C58"/>
    <w:rsid w:val="00150339"/>
    <w:rsid w:val="001507BC"/>
    <w:rsid w:val="00151B57"/>
    <w:rsid w:val="0016181A"/>
    <w:rsid w:val="00161E05"/>
    <w:rsid w:val="00166E53"/>
    <w:rsid w:val="0016707E"/>
    <w:rsid w:val="00167DAB"/>
    <w:rsid w:val="00171B2F"/>
    <w:rsid w:val="00171BB9"/>
    <w:rsid w:val="00172679"/>
    <w:rsid w:val="00172D8F"/>
    <w:rsid w:val="00174BC7"/>
    <w:rsid w:val="00174D94"/>
    <w:rsid w:val="0017626B"/>
    <w:rsid w:val="00177BF2"/>
    <w:rsid w:val="0018244F"/>
    <w:rsid w:val="001824BC"/>
    <w:rsid w:val="001858CF"/>
    <w:rsid w:val="00185AD7"/>
    <w:rsid w:val="00190F83"/>
    <w:rsid w:val="0019170C"/>
    <w:rsid w:val="0019296D"/>
    <w:rsid w:val="00195ACD"/>
    <w:rsid w:val="001A0715"/>
    <w:rsid w:val="001A11E2"/>
    <w:rsid w:val="001A7621"/>
    <w:rsid w:val="001B0FD3"/>
    <w:rsid w:val="001B1CB0"/>
    <w:rsid w:val="001B2E8C"/>
    <w:rsid w:val="001B592E"/>
    <w:rsid w:val="001B6452"/>
    <w:rsid w:val="001B7429"/>
    <w:rsid w:val="001C0B98"/>
    <w:rsid w:val="001C2629"/>
    <w:rsid w:val="001C5B8B"/>
    <w:rsid w:val="001D1985"/>
    <w:rsid w:val="001D205E"/>
    <w:rsid w:val="001D491D"/>
    <w:rsid w:val="001D64E5"/>
    <w:rsid w:val="001D660C"/>
    <w:rsid w:val="001E10C1"/>
    <w:rsid w:val="001E6116"/>
    <w:rsid w:val="001E63FC"/>
    <w:rsid w:val="001E6A72"/>
    <w:rsid w:val="001E6C87"/>
    <w:rsid w:val="001E7E5A"/>
    <w:rsid w:val="001F51DC"/>
    <w:rsid w:val="001F5BD0"/>
    <w:rsid w:val="001F763E"/>
    <w:rsid w:val="002011B1"/>
    <w:rsid w:val="002024EF"/>
    <w:rsid w:val="00202EB9"/>
    <w:rsid w:val="00204A5A"/>
    <w:rsid w:val="00204F1D"/>
    <w:rsid w:val="002052E1"/>
    <w:rsid w:val="00212D7F"/>
    <w:rsid w:val="00213689"/>
    <w:rsid w:val="00215182"/>
    <w:rsid w:val="00215328"/>
    <w:rsid w:val="002239F8"/>
    <w:rsid w:val="0022713F"/>
    <w:rsid w:val="002320DB"/>
    <w:rsid w:val="00232B0E"/>
    <w:rsid w:val="002415BD"/>
    <w:rsid w:val="0024532D"/>
    <w:rsid w:val="0024657E"/>
    <w:rsid w:val="002477D2"/>
    <w:rsid w:val="00247B9B"/>
    <w:rsid w:val="00251604"/>
    <w:rsid w:val="00253B9E"/>
    <w:rsid w:val="00254E50"/>
    <w:rsid w:val="00263F08"/>
    <w:rsid w:val="00264A4F"/>
    <w:rsid w:val="002658AF"/>
    <w:rsid w:val="00267586"/>
    <w:rsid w:val="002711B1"/>
    <w:rsid w:val="00271383"/>
    <w:rsid w:val="00274C9C"/>
    <w:rsid w:val="00275C53"/>
    <w:rsid w:val="0027623B"/>
    <w:rsid w:val="00276C55"/>
    <w:rsid w:val="00277EB5"/>
    <w:rsid w:val="0028423B"/>
    <w:rsid w:val="00286027"/>
    <w:rsid w:val="00286881"/>
    <w:rsid w:val="0028710B"/>
    <w:rsid w:val="002905E6"/>
    <w:rsid w:val="002A77F1"/>
    <w:rsid w:val="002B0295"/>
    <w:rsid w:val="002B3204"/>
    <w:rsid w:val="002B362A"/>
    <w:rsid w:val="002B661A"/>
    <w:rsid w:val="002B6BEB"/>
    <w:rsid w:val="002C24E9"/>
    <w:rsid w:val="002C2D64"/>
    <w:rsid w:val="002C7EF8"/>
    <w:rsid w:val="002D0516"/>
    <w:rsid w:val="002D164B"/>
    <w:rsid w:val="002D19AE"/>
    <w:rsid w:val="002D2FA7"/>
    <w:rsid w:val="002D3AB4"/>
    <w:rsid w:val="002E5DBB"/>
    <w:rsid w:val="002F3183"/>
    <w:rsid w:val="003007B3"/>
    <w:rsid w:val="00300AF9"/>
    <w:rsid w:val="00302677"/>
    <w:rsid w:val="00302D40"/>
    <w:rsid w:val="00303A76"/>
    <w:rsid w:val="0030682F"/>
    <w:rsid w:val="00311234"/>
    <w:rsid w:val="0031393E"/>
    <w:rsid w:val="00314CE4"/>
    <w:rsid w:val="003169BA"/>
    <w:rsid w:val="00316CE7"/>
    <w:rsid w:val="0031734B"/>
    <w:rsid w:val="0032107D"/>
    <w:rsid w:val="00322ED1"/>
    <w:rsid w:val="00323C83"/>
    <w:rsid w:val="0032408D"/>
    <w:rsid w:val="003255CA"/>
    <w:rsid w:val="00330CAF"/>
    <w:rsid w:val="00332018"/>
    <w:rsid w:val="00336CE1"/>
    <w:rsid w:val="0034067F"/>
    <w:rsid w:val="00341580"/>
    <w:rsid w:val="003437FE"/>
    <w:rsid w:val="00344C86"/>
    <w:rsid w:val="00345483"/>
    <w:rsid w:val="00347128"/>
    <w:rsid w:val="00351550"/>
    <w:rsid w:val="003550C7"/>
    <w:rsid w:val="003551AD"/>
    <w:rsid w:val="00357193"/>
    <w:rsid w:val="00360C51"/>
    <w:rsid w:val="00361F78"/>
    <w:rsid w:val="003634F4"/>
    <w:rsid w:val="00366AF9"/>
    <w:rsid w:val="00371774"/>
    <w:rsid w:val="00371D14"/>
    <w:rsid w:val="00372A28"/>
    <w:rsid w:val="003738AA"/>
    <w:rsid w:val="0037406A"/>
    <w:rsid w:val="00374916"/>
    <w:rsid w:val="00375B4A"/>
    <w:rsid w:val="003778B7"/>
    <w:rsid w:val="003778F9"/>
    <w:rsid w:val="003828F6"/>
    <w:rsid w:val="003833FF"/>
    <w:rsid w:val="003845C3"/>
    <w:rsid w:val="00385E18"/>
    <w:rsid w:val="003914CF"/>
    <w:rsid w:val="00392259"/>
    <w:rsid w:val="00394101"/>
    <w:rsid w:val="00395789"/>
    <w:rsid w:val="003A0304"/>
    <w:rsid w:val="003B6141"/>
    <w:rsid w:val="003B6951"/>
    <w:rsid w:val="003B77A4"/>
    <w:rsid w:val="003B7B1B"/>
    <w:rsid w:val="003C57AD"/>
    <w:rsid w:val="003C7622"/>
    <w:rsid w:val="003D2A91"/>
    <w:rsid w:val="003D5E2A"/>
    <w:rsid w:val="003D642A"/>
    <w:rsid w:val="003E2133"/>
    <w:rsid w:val="003E2E05"/>
    <w:rsid w:val="003E2FA2"/>
    <w:rsid w:val="003E5A10"/>
    <w:rsid w:val="003F2C0D"/>
    <w:rsid w:val="003F7656"/>
    <w:rsid w:val="00402132"/>
    <w:rsid w:val="0040336B"/>
    <w:rsid w:val="004038A5"/>
    <w:rsid w:val="00405E07"/>
    <w:rsid w:val="004073E2"/>
    <w:rsid w:val="00413FF5"/>
    <w:rsid w:val="004144D5"/>
    <w:rsid w:val="00414655"/>
    <w:rsid w:val="00417299"/>
    <w:rsid w:val="00422AAB"/>
    <w:rsid w:val="0042593D"/>
    <w:rsid w:val="004361E3"/>
    <w:rsid w:val="00443C3E"/>
    <w:rsid w:val="004449E5"/>
    <w:rsid w:val="0044600A"/>
    <w:rsid w:val="00452DA1"/>
    <w:rsid w:val="00453792"/>
    <w:rsid w:val="00456B7D"/>
    <w:rsid w:val="0045726B"/>
    <w:rsid w:val="00461557"/>
    <w:rsid w:val="004616FA"/>
    <w:rsid w:val="00464935"/>
    <w:rsid w:val="00465951"/>
    <w:rsid w:val="00470B2F"/>
    <w:rsid w:val="0047352A"/>
    <w:rsid w:val="00475580"/>
    <w:rsid w:val="00483322"/>
    <w:rsid w:val="0048403C"/>
    <w:rsid w:val="00492DA5"/>
    <w:rsid w:val="004941A2"/>
    <w:rsid w:val="004949C9"/>
    <w:rsid w:val="00494B2C"/>
    <w:rsid w:val="004A0C10"/>
    <w:rsid w:val="004A27AD"/>
    <w:rsid w:val="004A2FF6"/>
    <w:rsid w:val="004A4957"/>
    <w:rsid w:val="004A4B81"/>
    <w:rsid w:val="004A583F"/>
    <w:rsid w:val="004A5FA8"/>
    <w:rsid w:val="004B2534"/>
    <w:rsid w:val="004B4045"/>
    <w:rsid w:val="004B4158"/>
    <w:rsid w:val="004C1978"/>
    <w:rsid w:val="004C1B67"/>
    <w:rsid w:val="004C226C"/>
    <w:rsid w:val="004C641D"/>
    <w:rsid w:val="004C7E1B"/>
    <w:rsid w:val="004C7E91"/>
    <w:rsid w:val="004D01A8"/>
    <w:rsid w:val="004D445F"/>
    <w:rsid w:val="004E2A27"/>
    <w:rsid w:val="004E6B03"/>
    <w:rsid w:val="004F1497"/>
    <w:rsid w:val="004F265A"/>
    <w:rsid w:val="004F418F"/>
    <w:rsid w:val="005041ED"/>
    <w:rsid w:val="00505AB6"/>
    <w:rsid w:val="005145D7"/>
    <w:rsid w:val="005205BB"/>
    <w:rsid w:val="0052405F"/>
    <w:rsid w:val="00525DB9"/>
    <w:rsid w:val="0052681B"/>
    <w:rsid w:val="005277F0"/>
    <w:rsid w:val="0053157E"/>
    <w:rsid w:val="0053223E"/>
    <w:rsid w:val="00534593"/>
    <w:rsid w:val="005351EC"/>
    <w:rsid w:val="00535568"/>
    <w:rsid w:val="00536AE2"/>
    <w:rsid w:val="00540474"/>
    <w:rsid w:val="005411F9"/>
    <w:rsid w:val="005424B4"/>
    <w:rsid w:val="00542508"/>
    <w:rsid w:val="00544C7A"/>
    <w:rsid w:val="00546C41"/>
    <w:rsid w:val="0055510B"/>
    <w:rsid w:val="005552ED"/>
    <w:rsid w:val="00557206"/>
    <w:rsid w:val="00561055"/>
    <w:rsid w:val="005632BA"/>
    <w:rsid w:val="00565F0C"/>
    <w:rsid w:val="00572791"/>
    <w:rsid w:val="0057517A"/>
    <w:rsid w:val="00576EA4"/>
    <w:rsid w:val="005778B8"/>
    <w:rsid w:val="00580A81"/>
    <w:rsid w:val="00585A33"/>
    <w:rsid w:val="00587099"/>
    <w:rsid w:val="00592B42"/>
    <w:rsid w:val="00593FCD"/>
    <w:rsid w:val="0059499A"/>
    <w:rsid w:val="005965DA"/>
    <w:rsid w:val="005A052D"/>
    <w:rsid w:val="005A12A2"/>
    <w:rsid w:val="005A4D3F"/>
    <w:rsid w:val="005A6559"/>
    <w:rsid w:val="005A6DF5"/>
    <w:rsid w:val="005B003D"/>
    <w:rsid w:val="005B17C7"/>
    <w:rsid w:val="005B30AC"/>
    <w:rsid w:val="005B5DC9"/>
    <w:rsid w:val="005B697C"/>
    <w:rsid w:val="005B6DE0"/>
    <w:rsid w:val="005B78B4"/>
    <w:rsid w:val="005B7988"/>
    <w:rsid w:val="005C1967"/>
    <w:rsid w:val="005C39A9"/>
    <w:rsid w:val="005C578D"/>
    <w:rsid w:val="005C7916"/>
    <w:rsid w:val="005D1A86"/>
    <w:rsid w:val="005D2C27"/>
    <w:rsid w:val="005D5FB1"/>
    <w:rsid w:val="005E2DA6"/>
    <w:rsid w:val="005E4DBA"/>
    <w:rsid w:val="005E52A7"/>
    <w:rsid w:val="005F2D18"/>
    <w:rsid w:val="005F356E"/>
    <w:rsid w:val="005F43DD"/>
    <w:rsid w:val="005F54EE"/>
    <w:rsid w:val="0060100F"/>
    <w:rsid w:val="006012B3"/>
    <w:rsid w:val="006012C7"/>
    <w:rsid w:val="00611630"/>
    <w:rsid w:val="00611D1B"/>
    <w:rsid w:val="006207AE"/>
    <w:rsid w:val="006212B7"/>
    <w:rsid w:val="0062394E"/>
    <w:rsid w:val="006250ED"/>
    <w:rsid w:val="006254C8"/>
    <w:rsid w:val="00626722"/>
    <w:rsid w:val="0063046C"/>
    <w:rsid w:val="0063183A"/>
    <w:rsid w:val="00633A70"/>
    <w:rsid w:val="00636578"/>
    <w:rsid w:val="00636F5C"/>
    <w:rsid w:val="00642430"/>
    <w:rsid w:val="006433A4"/>
    <w:rsid w:val="0064723B"/>
    <w:rsid w:val="00650F46"/>
    <w:rsid w:val="0065158A"/>
    <w:rsid w:val="00656ED6"/>
    <w:rsid w:val="00664931"/>
    <w:rsid w:val="006653F1"/>
    <w:rsid w:val="00667D03"/>
    <w:rsid w:val="00667E95"/>
    <w:rsid w:val="00670740"/>
    <w:rsid w:val="00670892"/>
    <w:rsid w:val="006744D5"/>
    <w:rsid w:val="00674C75"/>
    <w:rsid w:val="006772C7"/>
    <w:rsid w:val="0068303A"/>
    <w:rsid w:val="00684D2D"/>
    <w:rsid w:val="00685EA3"/>
    <w:rsid w:val="006933E8"/>
    <w:rsid w:val="00694A39"/>
    <w:rsid w:val="006A00D3"/>
    <w:rsid w:val="006A0121"/>
    <w:rsid w:val="006A0CAD"/>
    <w:rsid w:val="006A2DD2"/>
    <w:rsid w:val="006A3B8B"/>
    <w:rsid w:val="006A4775"/>
    <w:rsid w:val="006A5727"/>
    <w:rsid w:val="006B3289"/>
    <w:rsid w:val="006B3E87"/>
    <w:rsid w:val="006B6396"/>
    <w:rsid w:val="006C27FD"/>
    <w:rsid w:val="006C786B"/>
    <w:rsid w:val="006D2E62"/>
    <w:rsid w:val="006D63C6"/>
    <w:rsid w:val="006D6E95"/>
    <w:rsid w:val="006E0DAB"/>
    <w:rsid w:val="006E1FA2"/>
    <w:rsid w:val="006E20DB"/>
    <w:rsid w:val="006E2583"/>
    <w:rsid w:val="006E2FF7"/>
    <w:rsid w:val="006E3271"/>
    <w:rsid w:val="006E5FDA"/>
    <w:rsid w:val="006F2C87"/>
    <w:rsid w:val="006F7461"/>
    <w:rsid w:val="00700D64"/>
    <w:rsid w:val="0070327F"/>
    <w:rsid w:val="0070471A"/>
    <w:rsid w:val="00711AAD"/>
    <w:rsid w:val="00715017"/>
    <w:rsid w:val="007159E4"/>
    <w:rsid w:val="007162AA"/>
    <w:rsid w:val="00722967"/>
    <w:rsid w:val="007236CE"/>
    <w:rsid w:val="00724046"/>
    <w:rsid w:val="00725033"/>
    <w:rsid w:val="00727199"/>
    <w:rsid w:val="007312CB"/>
    <w:rsid w:val="00733EC6"/>
    <w:rsid w:val="00735183"/>
    <w:rsid w:val="00737280"/>
    <w:rsid w:val="00741517"/>
    <w:rsid w:val="0074401C"/>
    <w:rsid w:val="007458D1"/>
    <w:rsid w:val="00754B63"/>
    <w:rsid w:val="00755192"/>
    <w:rsid w:val="00755C81"/>
    <w:rsid w:val="007568A2"/>
    <w:rsid w:val="00760DB2"/>
    <w:rsid w:val="00762284"/>
    <w:rsid w:val="0076588F"/>
    <w:rsid w:val="007661DB"/>
    <w:rsid w:val="007678AB"/>
    <w:rsid w:val="007734C8"/>
    <w:rsid w:val="0077715A"/>
    <w:rsid w:val="00780BE9"/>
    <w:rsid w:val="00781495"/>
    <w:rsid w:val="00782812"/>
    <w:rsid w:val="00783D95"/>
    <w:rsid w:val="0079165B"/>
    <w:rsid w:val="00791FFE"/>
    <w:rsid w:val="00793922"/>
    <w:rsid w:val="007939B9"/>
    <w:rsid w:val="00793B11"/>
    <w:rsid w:val="00796E4B"/>
    <w:rsid w:val="007A2893"/>
    <w:rsid w:val="007A442D"/>
    <w:rsid w:val="007B134B"/>
    <w:rsid w:val="007B19AC"/>
    <w:rsid w:val="007B3781"/>
    <w:rsid w:val="007B5120"/>
    <w:rsid w:val="007B5313"/>
    <w:rsid w:val="007B6C65"/>
    <w:rsid w:val="007B72FD"/>
    <w:rsid w:val="007B7FAD"/>
    <w:rsid w:val="007C0DDB"/>
    <w:rsid w:val="007C2467"/>
    <w:rsid w:val="007C3555"/>
    <w:rsid w:val="007C563D"/>
    <w:rsid w:val="007C5BB3"/>
    <w:rsid w:val="007C68E4"/>
    <w:rsid w:val="007C741E"/>
    <w:rsid w:val="007C7473"/>
    <w:rsid w:val="007C7DCC"/>
    <w:rsid w:val="007D3372"/>
    <w:rsid w:val="007D51D4"/>
    <w:rsid w:val="007D5A51"/>
    <w:rsid w:val="007D71B8"/>
    <w:rsid w:val="007D75BC"/>
    <w:rsid w:val="007D79B8"/>
    <w:rsid w:val="007E0392"/>
    <w:rsid w:val="007E0F69"/>
    <w:rsid w:val="007E27DE"/>
    <w:rsid w:val="007E3130"/>
    <w:rsid w:val="007E65B8"/>
    <w:rsid w:val="007F003D"/>
    <w:rsid w:val="007F21A3"/>
    <w:rsid w:val="007F2AA0"/>
    <w:rsid w:val="007F39BB"/>
    <w:rsid w:val="007F7B4B"/>
    <w:rsid w:val="007F7D18"/>
    <w:rsid w:val="008006EC"/>
    <w:rsid w:val="00800A6F"/>
    <w:rsid w:val="008035E4"/>
    <w:rsid w:val="00805CA3"/>
    <w:rsid w:val="00810B49"/>
    <w:rsid w:val="00821FC2"/>
    <w:rsid w:val="00823303"/>
    <w:rsid w:val="008244A6"/>
    <w:rsid w:val="00824607"/>
    <w:rsid w:val="00833DCA"/>
    <w:rsid w:val="00833F35"/>
    <w:rsid w:val="00835430"/>
    <w:rsid w:val="00846084"/>
    <w:rsid w:val="00846B24"/>
    <w:rsid w:val="00853671"/>
    <w:rsid w:val="008560B0"/>
    <w:rsid w:val="00856484"/>
    <w:rsid w:val="00861516"/>
    <w:rsid w:val="00862E70"/>
    <w:rsid w:val="008645AF"/>
    <w:rsid w:val="008704F7"/>
    <w:rsid w:val="0087115E"/>
    <w:rsid w:val="00873E0B"/>
    <w:rsid w:val="00875835"/>
    <w:rsid w:val="00875917"/>
    <w:rsid w:val="00877147"/>
    <w:rsid w:val="0087768B"/>
    <w:rsid w:val="008778E4"/>
    <w:rsid w:val="008808D0"/>
    <w:rsid w:val="00881511"/>
    <w:rsid w:val="0089252E"/>
    <w:rsid w:val="00894E27"/>
    <w:rsid w:val="008954A5"/>
    <w:rsid w:val="008A1AFA"/>
    <w:rsid w:val="008A1BC7"/>
    <w:rsid w:val="008A1FCC"/>
    <w:rsid w:val="008A3635"/>
    <w:rsid w:val="008B03C4"/>
    <w:rsid w:val="008B1A0F"/>
    <w:rsid w:val="008B3929"/>
    <w:rsid w:val="008B463B"/>
    <w:rsid w:val="008B4D89"/>
    <w:rsid w:val="008B5229"/>
    <w:rsid w:val="008B5974"/>
    <w:rsid w:val="008B69E4"/>
    <w:rsid w:val="008B6C54"/>
    <w:rsid w:val="008C30F6"/>
    <w:rsid w:val="008C4DA5"/>
    <w:rsid w:val="008C5CF3"/>
    <w:rsid w:val="008C65EA"/>
    <w:rsid w:val="008D0EA3"/>
    <w:rsid w:val="008D13E7"/>
    <w:rsid w:val="008D415F"/>
    <w:rsid w:val="008D6B79"/>
    <w:rsid w:val="008E2F07"/>
    <w:rsid w:val="008E3B76"/>
    <w:rsid w:val="008E62E4"/>
    <w:rsid w:val="008E646E"/>
    <w:rsid w:val="008E6A16"/>
    <w:rsid w:val="008F13C5"/>
    <w:rsid w:val="008F289F"/>
    <w:rsid w:val="008F2B8B"/>
    <w:rsid w:val="008F41B1"/>
    <w:rsid w:val="0090085E"/>
    <w:rsid w:val="00900E7E"/>
    <w:rsid w:val="00900F47"/>
    <w:rsid w:val="0090222D"/>
    <w:rsid w:val="00905E38"/>
    <w:rsid w:val="00912DE6"/>
    <w:rsid w:val="00914992"/>
    <w:rsid w:val="00917923"/>
    <w:rsid w:val="00917B18"/>
    <w:rsid w:val="009225F3"/>
    <w:rsid w:val="009234D8"/>
    <w:rsid w:val="009238DE"/>
    <w:rsid w:val="00924F3A"/>
    <w:rsid w:val="00926258"/>
    <w:rsid w:val="00927019"/>
    <w:rsid w:val="00932103"/>
    <w:rsid w:val="009327F1"/>
    <w:rsid w:val="00937124"/>
    <w:rsid w:val="00941673"/>
    <w:rsid w:val="009418F8"/>
    <w:rsid w:val="00943B61"/>
    <w:rsid w:val="00945C25"/>
    <w:rsid w:val="00947F30"/>
    <w:rsid w:val="00951CF5"/>
    <w:rsid w:val="009600E2"/>
    <w:rsid w:val="00962303"/>
    <w:rsid w:val="00963BBE"/>
    <w:rsid w:val="009710A0"/>
    <w:rsid w:val="00973808"/>
    <w:rsid w:val="0097495B"/>
    <w:rsid w:val="009768F1"/>
    <w:rsid w:val="00980A64"/>
    <w:rsid w:val="00980B0B"/>
    <w:rsid w:val="009822DB"/>
    <w:rsid w:val="0098752D"/>
    <w:rsid w:val="00994135"/>
    <w:rsid w:val="00996AAC"/>
    <w:rsid w:val="00997962"/>
    <w:rsid w:val="009A2100"/>
    <w:rsid w:val="009A5335"/>
    <w:rsid w:val="009A73FF"/>
    <w:rsid w:val="009A78C7"/>
    <w:rsid w:val="009A7BDE"/>
    <w:rsid w:val="009A7CC0"/>
    <w:rsid w:val="009B1697"/>
    <w:rsid w:val="009B35BD"/>
    <w:rsid w:val="009B61F8"/>
    <w:rsid w:val="009C514E"/>
    <w:rsid w:val="009C6BF7"/>
    <w:rsid w:val="009D1D9D"/>
    <w:rsid w:val="009D41EC"/>
    <w:rsid w:val="009D5591"/>
    <w:rsid w:val="009E24FD"/>
    <w:rsid w:val="009E2D35"/>
    <w:rsid w:val="009E34CF"/>
    <w:rsid w:val="009E5B03"/>
    <w:rsid w:val="009E73A0"/>
    <w:rsid w:val="009F0C92"/>
    <w:rsid w:val="009F0D90"/>
    <w:rsid w:val="009F254A"/>
    <w:rsid w:val="009F3CD9"/>
    <w:rsid w:val="009F670C"/>
    <w:rsid w:val="00A002E0"/>
    <w:rsid w:val="00A0202A"/>
    <w:rsid w:val="00A02551"/>
    <w:rsid w:val="00A02E32"/>
    <w:rsid w:val="00A03DAC"/>
    <w:rsid w:val="00A06C80"/>
    <w:rsid w:val="00A10039"/>
    <w:rsid w:val="00A10B34"/>
    <w:rsid w:val="00A125CF"/>
    <w:rsid w:val="00A12AB3"/>
    <w:rsid w:val="00A17415"/>
    <w:rsid w:val="00A21FE5"/>
    <w:rsid w:val="00A2427D"/>
    <w:rsid w:val="00A24874"/>
    <w:rsid w:val="00A31427"/>
    <w:rsid w:val="00A3400E"/>
    <w:rsid w:val="00A42630"/>
    <w:rsid w:val="00A43CA9"/>
    <w:rsid w:val="00A443C7"/>
    <w:rsid w:val="00A44ACE"/>
    <w:rsid w:val="00A47398"/>
    <w:rsid w:val="00A505D7"/>
    <w:rsid w:val="00A56439"/>
    <w:rsid w:val="00A63ECA"/>
    <w:rsid w:val="00A65912"/>
    <w:rsid w:val="00A72F69"/>
    <w:rsid w:val="00A7364C"/>
    <w:rsid w:val="00A74006"/>
    <w:rsid w:val="00A811BF"/>
    <w:rsid w:val="00A8682F"/>
    <w:rsid w:val="00A9180D"/>
    <w:rsid w:val="00A92B33"/>
    <w:rsid w:val="00A94A19"/>
    <w:rsid w:val="00A9649E"/>
    <w:rsid w:val="00A97C6D"/>
    <w:rsid w:val="00AA31F9"/>
    <w:rsid w:val="00AA4F55"/>
    <w:rsid w:val="00AA5538"/>
    <w:rsid w:val="00AB7959"/>
    <w:rsid w:val="00AD43EF"/>
    <w:rsid w:val="00AD53F5"/>
    <w:rsid w:val="00AE0828"/>
    <w:rsid w:val="00AE0DCB"/>
    <w:rsid w:val="00AE239D"/>
    <w:rsid w:val="00AE4515"/>
    <w:rsid w:val="00AE4A63"/>
    <w:rsid w:val="00AE64CB"/>
    <w:rsid w:val="00AF0DA6"/>
    <w:rsid w:val="00AF192D"/>
    <w:rsid w:val="00AF3AE5"/>
    <w:rsid w:val="00AF5C8B"/>
    <w:rsid w:val="00B01BA3"/>
    <w:rsid w:val="00B01D64"/>
    <w:rsid w:val="00B0443B"/>
    <w:rsid w:val="00B04D1E"/>
    <w:rsid w:val="00B064F2"/>
    <w:rsid w:val="00B06791"/>
    <w:rsid w:val="00B12E6E"/>
    <w:rsid w:val="00B13107"/>
    <w:rsid w:val="00B2026F"/>
    <w:rsid w:val="00B24C05"/>
    <w:rsid w:val="00B32C50"/>
    <w:rsid w:val="00B4033F"/>
    <w:rsid w:val="00B40471"/>
    <w:rsid w:val="00B4095D"/>
    <w:rsid w:val="00B409D1"/>
    <w:rsid w:val="00B500AF"/>
    <w:rsid w:val="00B509F5"/>
    <w:rsid w:val="00B51132"/>
    <w:rsid w:val="00B51BC5"/>
    <w:rsid w:val="00B534A0"/>
    <w:rsid w:val="00B55786"/>
    <w:rsid w:val="00B55A33"/>
    <w:rsid w:val="00B55D51"/>
    <w:rsid w:val="00B5662C"/>
    <w:rsid w:val="00B56F34"/>
    <w:rsid w:val="00B622DB"/>
    <w:rsid w:val="00B6296C"/>
    <w:rsid w:val="00B66EEB"/>
    <w:rsid w:val="00B72886"/>
    <w:rsid w:val="00B748FD"/>
    <w:rsid w:val="00B77876"/>
    <w:rsid w:val="00B80405"/>
    <w:rsid w:val="00B8083F"/>
    <w:rsid w:val="00B81321"/>
    <w:rsid w:val="00B87E6D"/>
    <w:rsid w:val="00B9065E"/>
    <w:rsid w:val="00B92B48"/>
    <w:rsid w:val="00B930CC"/>
    <w:rsid w:val="00B93BDA"/>
    <w:rsid w:val="00B96A33"/>
    <w:rsid w:val="00BA091E"/>
    <w:rsid w:val="00BA23C3"/>
    <w:rsid w:val="00BA33E2"/>
    <w:rsid w:val="00BA6664"/>
    <w:rsid w:val="00BB6E2A"/>
    <w:rsid w:val="00BC0E8D"/>
    <w:rsid w:val="00BC5287"/>
    <w:rsid w:val="00BD6C81"/>
    <w:rsid w:val="00BD7EE4"/>
    <w:rsid w:val="00BE00D9"/>
    <w:rsid w:val="00BE0469"/>
    <w:rsid w:val="00BE4740"/>
    <w:rsid w:val="00BE5AE3"/>
    <w:rsid w:val="00BE5FAE"/>
    <w:rsid w:val="00BE7082"/>
    <w:rsid w:val="00BF1EB2"/>
    <w:rsid w:val="00BF2655"/>
    <w:rsid w:val="00BF2FF8"/>
    <w:rsid w:val="00BF704A"/>
    <w:rsid w:val="00C01669"/>
    <w:rsid w:val="00C024A1"/>
    <w:rsid w:val="00C03A61"/>
    <w:rsid w:val="00C10186"/>
    <w:rsid w:val="00C11160"/>
    <w:rsid w:val="00C114A9"/>
    <w:rsid w:val="00C125AB"/>
    <w:rsid w:val="00C22460"/>
    <w:rsid w:val="00C2798B"/>
    <w:rsid w:val="00C27B41"/>
    <w:rsid w:val="00C32008"/>
    <w:rsid w:val="00C34DAC"/>
    <w:rsid w:val="00C361DE"/>
    <w:rsid w:val="00C40AB9"/>
    <w:rsid w:val="00C40D97"/>
    <w:rsid w:val="00C40E85"/>
    <w:rsid w:val="00C427D2"/>
    <w:rsid w:val="00C42E79"/>
    <w:rsid w:val="00C447DE"/>
    <w:rsid w:val="00C47DE7"/>
    <w:rsid w:val="00C47ED4"/>
    <w:rsid w:val="00C516B0"/>
    <w:rsid w:val="00C5579F"/>
    <w:rsid w:val="00C56BAE"/>
    <w:rsid w:val="00C608AD"/>
    <w:rsid w:val="00C615B9"/>
    <w:rsid w:val="00C65D31"/>
    <w:rsid w:val="00C67062"/>
    <w:rsid w:val="00C6708E"/>
    <w:rsid w:val="00C729CA"/>
    <w:rsid w:val="00C74190"/>
    <w:rsid w:val="00C74C34"/>
    <w:rsid w:val="00C75826"/>
    <w:rsid w:val="00C77B79"/>
    <w:rsid w:val="00C84363"/>
    <w:rsid w:val="00C90C89"/>
    <w:rsid w:val="00C92C76"/>
    <w:rsid w:val="00C94049"/>
    <w:rsid w:val="00C95D6E"/>
    <w:rsid w:val="00C96199"/>
    <w:rsid w:val="00C963D4"/>
    <w:rsid w:val="00C967B9"/>
    <w:rsid w:val="00C973B4"/>
    <w:rsid w:val="00CA1768"/>
    <w:rsid w:val="00CA1BD1"/>
    <w:rsid w:val="00CA2635"/>
    <w:rsid w:val="00CA34BD"/>
    <w:rsid w:val="00CA3883"/>
    <w:rsid w:val="00CA3A07"/>
    <w:rsid w:val="00CB0B52"/>
    <w:rsid w:val="00CB22CE"/>
    <w:rsid w:val="00CB7F75"/>
    <w:rsid w:val="00CC0B3A"/>
    <w:rsid w:val="00CC13B2"/>
    <w:rsid w:val="00CC2CB8"/>
    <w:rsid w:val="00CC5345"/>
    <w:rsid w:val="00CC5963"/>
    <w:rsid w:val="00CC686D"/>
    <w:rsid w:val="00CD16EA"/>
    <w:rsid w:val="00CD4399"/>
    <w:rsid w:val="00CD4F23"/>
    <w:rsid w:val="00CD597C"/>
    <w:rsid w:val="00CE1808"/>
    <w:rsid w:val="00CE1D2D"/>
    <w:rsid w:val="00CE4FF2"/>
    <w:rsid w:val="00CE6E33"/>
    <w:rsid w:val="00CF4AEB"/>
    <w:rsid w:val="00CF57B7"/>
    <w:rsid w:val="00CF7597"/>
    <w:rsid w:val="00D010A1"/>
    <w:rsid w:val="00D041E4"/>
    <w:rsid w:val="00D108DD"/>
    <w:rsid w:val="00D12AF1"/>
    <w:rsid w:val="00D130FD"/>
    <w:rsid w:val="00D14593"/>
    <w:rsid w:val="00D149FB"/>
    <w:rsid w:val="00D15277"/>
    <w:rsid w:val="00D215F9"/>
    <w:rsid w:val="00D235F7"/>
    <w:rsid w:val="00D2491D"/>
    <w:rsid w:val="00D273BE"/>
    <w:rsid w:val="00D27515"/>
    <w:rsid w:val="00D32C47"/>
    <w:rsid w:val="00D37319"/>
    <w:rsid w:val="00D40C16"/>
    <w:rsid w:val="00D41ABC"/>
    <w:rsid w:val="00D420E4"/>
    <w:rsid w:val="00D455B3"/>
    <w:rsid w:val="00D60BCB"/>
    <w:rsid w:val="00D60E21"/>
    <w:rsid w:val="00D63409"/>
    <w:rsid w:val="00D64369"/>
    <w:rsid w:val="00D64EAA"/>
    <w:rsid w:val="00D653BD"/>
    <w:rsid w:val="00D70687"/>
    <w:rsid w:val="00D71E27"/>
    <w:rsid w:val="00D74640"/>
    <w:rsid w:val="00D81D8E"/>
    <w:rsid w:val="00D84CA7"/>
    <w:rsid w:val="00D87F57"/>
    <w:rsid w:val="00D91D56"/>
    <w:rsid w:val="00D94045"/>
    <w:rsid w:val="00D95FF9"/>
    <w:rsid w:val="00DA151D"/>
    <w:rsid w:val="00DA1C49"/>
    <w:rsid w:val="00DA4B47"/>
    <w:rsid w:val="00DA5E8F"/>
    <w:rsid w:val="00DA707B"/>
    <w:rsid w:val="00DA7F94"/>
    <w:rsid w:val="00DB00C7"/>
    <w:rsid w:val="00DB2D00"/>
    <w:rsid w:val="00DC017C"/>
    <w:rsid w:val="00DD1E4F"/>
    <w:rsid w:val="00DD4151"/>
    <w:rsid w:val="00DD4997"/>
    <w:rsid w:val="00DD5DE8"/>
    <w:rsid w:val="00DD6493"/>
    <w:rsid w:val="00DE0619"/>
    <w:rsid w:val="00DE3CB3"/>
    <w:rsid w:val="00DE4964"/>
    <w:rsid w:val="00DE4F40"/>
    <w:rsid w:val="00DE5BC9"/>
    <w:rsid w:val="00DE7BCE"/>
    <w:rsid w:val="00DF03A4"/>
    <w:rsid w:val="00DF0505"/>
    <w:rsid w:val="00DF20F9"/>
    <w:rsid w:val="00DF647E"/>
    <w:rsid w:val="00E02D87"/>
    <w:rsid w:val="00E055E7"/>
    <w:rsid w:val="00E122CC"/>
    <w:rsid w:val="00E139F5"/>
    <w:rsid w:val="00E16F8B"/>
    <w:rsid w:val="00E204FB"/>
    <w:rsid w:val="00E25C46"/>
    <w:rsid w:val="00E2658D"/>
    <w:rsid w:val="00E35D6F"/>
    <w:rsid w:val="00E378FB"/>
    <w:rsid w:val="00E41056"/>
    <w:rsid w:val="00E41CF0"/>
    <w:rsid w:val="00E425EF"/>
    <w:rsid w:val="00E42F66"/>
    <w:rsid w:val="00E438C8"/>
    <w:rsid w:val="00E445C3"/>
    <w:rsid w:val="00E54067"/>
    <w:rsid w:val="00E556F6"/>
    <w:rsid w:val="00E73EE8"/>
    <w:rsid w:val="00E81EEA"/>
    <w:rsid w:val="00E82175"/>
    <w:rsid w:val="00E83F84"/>
    <w:rsid w:val="00E850A2"/>
    <w:rsid w:val="00E8666F"/>
    <w:rsid w:val="00E878B2"/>
    <w:rsid w:val="00E90E5A"/>
    <w:rsid w:val="00E955D8"/>
    <w:rsid w:val="00E96AA1"/>
    <w:rsid w:val="00E974A4"/>
    <w:rsid w:val="00EA04CA"/>
    <w:rsid w:val="00EA069B"/>
    <w:rsid w:val="00EA2B8F"/>
    <w:rsid w:val="00EB14D0"/>
    <w:rsid w:val="00EB164A"/>
    <w:rsid w:val="00EB230D"/>
    <w:rsid w:val="00EB3761"/>
    <w:rsid w:val="00EB5DDE"/>
    <w:rsid w:val="00EB7762"/>
    <w:rsid w:val="00EC09AC"/>
    <w:rsid w:val="00EC5B34"/>
    <w:rsid w:val="00EC7735"/>
    <w:rsid w:val="00EE5879"/>
    <w:rsid w:val="00EF4CC4"/>
    <w:rsid w:val="00EF52DC"/>
    <w:rsid w:val="00EF5DB0"/>
    <w:rsid w:val="00F00C1D"/>
    <w:rsid w:val="00F02077"/>
    <w:rsid w:val="00F07270"/>
    <w:rsid w:val="00F13B3D"/>
    <w:rsid w:val="00F142FB"/>
    <w:rsid w:val="00F1762E"/>
    <w:rsid w:val="00F17FFB"/>
    <w:rsid w:val="00F202EE"/>
    <w:rsid w:val="00F2056F"/>
    <w:rsid w:val="00F22B65"/>
    <w:rsid w:val="00F22F16"/>
    <w:rsid w:val="00F232C0"/>
    <w:rsid w:val="00F2571B"/>
    <w:rsid w:val="00F27428"/>
    <w:rsid w:val="00F27C67"/>
    <w:rsid w:val="00F30A3A"/>
    <w:rsid w:val="00F3189F"/>
    <w:rsid w:val="00F32244"/>
    <w:rsid w:val="00F33CD0"/>
    <w:rsid w:val="00F44B20"/>
    <w:rsid w:val="00F46C38"/>
    <w:rsid w:val="00F52311"/>
    <w:rsid w:val="00F60838"/>
    <w:rsid w:val="00F61653"/>
    <w:rsid w:val="00F652BC"/>
    <w:rsid w:val="00F65801"/>
    <w:rsid w:val="00F75080"/>
    <w:rsid w:val="00F76119"/>
    <w:rsid w:val="00F91B79"/>
    <w:rsid w:val="00F97F7F"/>
    <w:rsid w:val="00FA183D"/>
    <w:rsid w:val="00FA31D2"/>
    <w:rsid w:val="00FA3537"/>
    <w:rsid w:val="00FA605F"/>
    <w:rsid w:val="00FB0972"/>
    <w:rsid w:val="00FB3685"/>
    <w:rsid w:val="00FB5E99"/>
    <w:rsid w:val="00FB63F5"/>
    <w:rsid w:val="00FC052D"/>
    <w:rsid w:val="00FC05D1"/>
    <w:rsid w:val="00FC6592"/>
    <w:rsid w:val="00FC6FAC"/>
    <w:rsid w:val="00FD0902"/>
    <w:rsid w:val="00FD138A"/>
    <w:rsid w:val="00FD151C"/>
    <w:rsid w:val="00FD2A68"/>
    <w:rsid w:val="00FD34CD"/>
    <w:rsid w:val="00FD75D7"/>
    <w:rsid w:val="00FE1539"/>
    <w:rsid w:val="00FE1B2C"/>
    <w:rsid w:val="00FE2A70"/>
    <w:rsid w:val="00FE511B"/>
    <w:rsid w:val="00FE7756"/>
    <w:rsid w:val="00FF6DEA"/>
    <w:rsid w:val="00FF734B"/>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87666"/>
  <w15:docId w15:val="{5EC18088-4FAB-4782-B7AF-834C5F29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i/>
      <w:sz w:val="28"/>
    </w:rPr>
  </w:style>
  <w:style w:type="paragraph" w:styleId="Heading2">
    <w:name w:val="heading 2"/>
    <w:basedOn w:val="Normal"/>
    <w:next w:val="Normal"/>
    <w:qFormat/>
    <w:pPr>
      <w:keepNext/>
      <w:jc w:val="center"/>
      <w:outlineLvl w:val="1"/>
    </w:pPr>
    <w:rPr>
      <w:sz w:val="36"/>
    </w:rPr>
  </w:style>
  <w:style w:type="paragraph" w:styleId="Heading3">
    <w:name w:val="heading 3"/>
    <w:basedOn w:val="Normal"/>
    <w:next w:val="Normal"/>
    <w:qFormat/>
    <w:pPr>
      <w:keepNext/>
      <w:outlineLvl w:val="2"/>
    </w:pPr>
    <w:rPr>
      <w:sz w:val="40"/>
    </w:rPr>
  </w:style>
  <w:style w:type="paragraph" w:styleId="Heading4">
    <w:name w:val="heading 4"/>
    <w:basedOn w:val="Normal"/>
    <w:next w:val="Normal"/>
    <w:qFormat/>
    <w:pPr>
      <w:keepNext/>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character" w:styleId="Hyperlink">
    <w:name w:val="Hyperlink"/>
    <w:rPr>
      <w:color w:val="0000FF"/>
      <w:u w:val="single"/>
    </w:rPr>
  </w:style>
  <w:style w:type="paragraph" w:styleId="BodyText">
    <w:name w:val="Body Text"/>
    <w:basedOn w:val="Normal"/>
    <w:pPr>
      <w:widowControl/>
      <w:spacing w:line="480" w:lineRule="auto"/>
    </w:pPr>
  </w:style>
  <w:style w:type="paragraph" w:styleId="NormalWeb">
    <w:name w:val="Normal (Web)"/>
    <w:basedOn w:val="Normal"/>
    <w:pPr>
      <w:widowControl/>
      <w:spacing w:before="100" w:beforeAutospacing="1" w:after="100" w:afterAutospacing="1"/>
    </w:pPr>
    <w:rPr>
      <w:snapToGrid/>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color w:val="000000"/>
      <w:sz w:val="20"/>
    </w:rPr>
  </w:style>
  <w:style w:type="character" w:styleId="HTMLTypewriter">
    <w:name w:val="HTML Typewriter"/>
    <w:rPr>
      <w:rFonts w:ascii="Courier New" w:eastAsia="Courier New" w:hAnsi="Courier New" w:cs="Courier New"/>
      <w:sz w:val="20"/>
      <w:szCs w:val="20"/>
    </w:rPr>
  </w:style>
  <w:style w:type="character" w:styleId="FollowedHyperlink">
    <w:name w:val="FollowedHyperlink"/>
    <w:rPr>
      <w:color w:val="800080"/>
      <w:u w:val="single"/>
    </w:rPr>
  </w:style>
  <w:style w:type="paragraph" w:styleId="BodyText2">
    <w:name w:val="Body Text 2"/>
    <w:basedOn w:val="Normal"/>
    <w:pPr>
      <w:widowControl/>
    </w:pPr>
    <w:rPr>
      <w:sz w:val="32"/>
    </w:rPr>
  </w:style>
  <w:style w:type="character" w:customStyle="1" w:styleId="MapleInput">
    <w:name w:val="Maple Input"/>
    <w:rPr>
      <w:rFonts w:ascii="Courier New" w:hAnsi="Courier New" w:cs="Courier New"/>
      <w:b/>
      <w:bCs/>
      <w:color w:val="FF0000"/>
    </w:rPr>
  </w:style>
  <w:style w:type="paragraph" w:customStyle="1" w:styleId="MapleOutput">
    <w:name w:val="Maple Output"/>
    <w:pPr>
      <w:autoSpaceDE w:val="0"/>
      <w:autoSpaceDN w:val="0"/>
      <w:adjustRightInd w:val="0"/>
      <w:spacing w:line="360" w:lineRule="auto"/>
      <w:jc w:val="center"/>
    </w:pPr>
    <w:rPr>
      <w:color w:val="000000"/>
      <w:sz w:val="24"/>
      <w:szCs w:val="24"/>
    </w:rPr>
  </w:style>
  <w:style w:type="paragraph" w:customStyle="1" w:styleId="H3">
    <w:name w:val="H3"/>
    <w:basedOn w:val="Normal"/>
    <w:next w:val="Normal"/>
    <w:pPr>
      <w:keepNext/>
      <w:spacing w:before="100" w:after="100"/>
      <w:outlineLvl w:val="3"/>
    </w:pPr>
    <w:rPr>
      <w:b/>
      <w:sz w:val="28"/>
    </w:rPr>
  </w:style>
  <w:style w:type="table" w:styleId="TableGrid">
    <w:name w:val="Table Grid"/>
    <w:basedOn w:val="TableNormal"/>
    <w:rsid w:val="00A97C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40AB9"/>
    <w:rPr>
      <w:sz w:val="16"/>
      <w:szCs w:val="16"/>
    </w:rPr>
  </w:style>
  <w:style w:type="paragraph" w:styleId="CommentText">
    <w:name w:val="annotation text"/>
    <w:basedOn w:val="Normal"/>
    <w:semiHidden/>
    <w:rsid w:val="00C40AB9"/>
    <w:rPr>
      <w:sz w:val="20"/>
    </w:rPr>
  </w:style>
  <w:style w:type="paragraph" w:styleId="CommentSubject">
    <w:name w:val="annotation subject"/>
    <w:basedOn w:val="CommentText"/>
    <w:next w:val="CommentText"/>
    <w:semiHidden/>
    <w:rsid w:val="00C40AB9"/>
    <w:rPr>
      <w:b/>
      <w:bCs/>
    </w:rPr>
  </w:style>
  <w:style w:type="paragraph" w:styleId="BalloonText">
    <w:name w:val="Balloon Text"/>
    <w:basedOn w:val="Normal"/>
    <w:semiHidden/>
    <w:rsid w:val="00C40AB9"/>
    <w:rPr>
      <w:rFonts w:ascii="Tahoma" w:hAnsi="Tahoma" w:cs="Tahoma"/>
      <w:sz w:val="16"/>
      <w:szCs w:val="16"/>
    </w:rPr>
  </w:style>
  <w:style w:type="paragraph" w:styleId="ListParagraph">
    <w:name w:val="List Paragraph"/>
    <w:basedOn w:val="Normal"/>
    <w:uiPriority w:val="34"/>
    <w:qFormat/>
    <w:rsid w:val="008D0EA3"/>
    <w:pPr>
      <w:ind w:left="720"/>
      <w:contextualSpacing/>
    </w:pPr>
  </w:style>
  <w:style w:type="character" w:styleId="PlaceholderText">
    <w:name w:val="Placeholder Text"/>
    <w:basedOn w:val="DefaultParagraphFont"/>
    <w:uiPriority w:val="99"/>
    <w:semiHidden/>
    <w:rsid w:val="000C7950"/>
    <w:rPr>
      <w:color w:val="808080"/>
    </w:rPr>
  </w:style>
  <w:style w:type="paragraph" w:customStyle="1" w:styleId="TableParagraph">
    <w:name w:val="Table Paragraph"/>
    <w:basedOn w:val="Normal"/>
    <w:uiPriority w:val="1"/>
    <w:qFormat/>
    <w:rsid w:val="00E82175"/>
    <w:pPr>
      <w:autoSpaceDE w:val="0"/>
      <w:autoSpaceDN w:val="0"/>
    </w:pPr>
    <w:rPr>
      <w:rFonts w:ascii="Calibri" w:eastAsia="Calibri" w:hAnsi="Calibri" w:cs="Calibri"/>
      <w:snapToGrid/>
      <w:sz w:val="22"/>
      <w:szCs w:val="22"/>
    </w:rPr>
  </w:style>
  <w:style w:type="character" w:customStyle="1" w:styleId="HeaderChar">
    <w:name w:val="Header Char"/>
    <w:basedOn w:val="DefaultParagraphFont"/>
    <w:link w:val="Header"/>
    <w:uiPriority w:val="99"/>
    <w:rsid w:val="00937124"/>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8603">
      <w:bodyDiv w:val="1"/>
      <w:marLeft w:val="0"/>
      <w:marRight w:val="0"/>
      <w:marTop w:val="0"/>
      <w:marBottom w:val="0"/>
      <w:divBdr>
        <w:top w:val="none" w:sz="0" w:space="0" w:color="auto"/>
        <w:left w:val="none" w:sz="0" w:space="0" w:color="auto"/>
        <w:bottom w:val="none" w:sz="0" w:space="0" w:color="auto"/>
        <w:right w:val="none" w:sz="0" w:space="0" w:color="auto"/>
      </w:divBdr>
    </w:div>
    <w:div w:id="283080392">
      <w:bodyDiv w:val="1"/>
      <w:marLeft w:val="0"/>
      <w:marRight w:val="0"/>
      <w:marTop w:val="0"/>
      <w:marBottom w:val="0"/>
      <w:divBdr>
        <w:top w:val="none" w:sz="0" w:space="0" w:color="auto"/>
        <w:left w:val="none" w:sz="0" w:space="0" w:color="auto"/>
        <w:bottom w:val="none" w:sz="0" w:space="0" w:color="auto"/>
        <w:right w:val="none" w:sz="0" w:space="0" w:color="auto"/>
      </w:divBdr>
    </w:div>
    <w:div w:id="309864178">
      <w:bodyDiv w:val="1"/>
      <w:marLeft w:val="0"/>
      <w:marRight w:val="0"/>
      <w:marTop w:val="0"/>
      <w:marBottom w:val="0"/>
      <w:divBdr>
        <w:top w:val="none" w:sz="0" w:space="0" w:color="auto"/>
        <w:left w:val="none" w:sz="0" w:space="0" w:color="auto"/>
        <w:bottom w:val="none" w:sz="0" w:space="0" w:color="auto"/>
        <w:right w:val="none" w:sz="0" w:space="0" w:color="auto"/>
      </w:divBdr>
    </w:div>
    <w:div w:id="370498638">
      <w:bodyDiv w:val="1"/>
      <w:marLeft w:val="0"/>
      <w:marRight w:val="0"/>
      <w:marTop w:val="0"/>
      <w:marBottom w:val="0"/>
      <w:divBdr>
        <w:top w:val="none" w:sz="0" w:space="0" w:color="auto"/>
        <w:left w:val="none" w:sz="0" w:space="0" w:color="auto"/>
        <w:bottom w:val="none" w:sz="0" w:space="0" w:color="auto"/>
        <w:right w:val="none" w:sz="0" w:space="0" w:color="auto"/>
      </w:divBdr>
    </w:div>
    <w:div w:id="576793786">
      <w:bodyDiv w:val="1"/>
      <w:marLeft w:val="0"/>
      <w:marRight w:val="0"/>
      <w:marTop w:val="0"/>
      <w:marBottom w:val="0"/>
      <w:divBdr>
        <w:top w:val="none" w:sz="0" w:space="0" w:color="auto"/>
        <w:left w:val="none" w:sz="0" w:space="0" w:color="auto"/>
        <w:bottom w:val="none" w:sz="0" w:space="0" w:color="auto"/>
        <w:right w:val="none" w:sz="0" w:space="0" w:color="auto"/>
      </w:divBdr>
    </w:div>
    <w:div w:id="748187944">
      <w:bodyDiv w:val="1"/>
      <w:marLeft w:val="0"/>
      <w:marRight w:val="0"/>
      <w:marTop w:val="0"/>
      <w:marBottom w:val="0"/>
      <w:divBdr>
        <w:top w:val="none" w:sz="0" w:space="0" w:color="auto"/>
        <w:left w:val="none" w:sz="0" w:space="0" w:color="auto"/>
        <w:bottom w:val="none" w:sz="0" w:space="0" w:color="auto"/>
        <w:right w:val="none" w:sz="0" w:space="0" w:color="auto"/>
      </w:divBdr>
    </w:div>
    <w:div w:id="788402663">
      <w:bodyDiv w:val="1"/>
      <w:marLeft w:val="0"/>
      <w:marRight w:val="0"/>
      <w:marTop w:val="0"/>
      <w:marBottom w:val="0"/>
      <w:divBdr>
        <w:top w:val="none" w:sz="0" w:space="0" w:color="auto"/>
        <w:left w:val="none" w:sz="0" w:space="0" w:color="auto"/>
        <w:bottom w:val="none" w:sz="0" w:space="0" w:color="auto"/>
        <w:right w:val="none" w:sz="0" w:space="0" w:color="auto"/>
      </w:divBdr>
    </w:div>
    <w:div w:id="813839053">
      <w:bodyDiv w:val="1"/>
      <w:marLeft w:val="0"/>
      <w:marRight w:val="0"/>
      <w:marTop w:val="0"/>
      <w:marBottom w:val="0"/>
      <w:divBdr>
        <w:top w:val="none" w:sz="0" w:space="0" w:color="auto"/>
        <w:left w:val="none" w:sz="0" w:space="0" w:color="auto"/>
        <w:bottom w:val="none" w:sz="0" w:space="0" w:color="auto"/>
        <w:right w:val="none" w:sz="0" w:space="0" w:color="auto"/>
      </w:divBdr>
    </w:div>
    <w:div w:id="828667349">
      <w:bodyDiv w:val="1"/>
      <w:marLeft w:val="0"/>
      <w:marRight w:val="0"/>
      <w:marTop w:val="0"/>
      <w:marBottom w:val="0"/>
      <w:divBdr>
        <w:top w:val="none" w:sz="0" w:space="0" w:color="auto"/>
        <w:left w:val="none" w:sz="0" w:space="0" w:color="auto"/>
        <w:bottom w:val="none" w:sz="0" w:space="0" w:color="auto"/>
        <w:right w:val="none" w:sz="0" w:space="0" w:color="auto"/>
      </w:divBdr>
    </w:div>
    <w:div w:id="840780122">
      <w:bodyDiv w:val="1"/>
      <w:marLeft w:val="0"/>
      <w:marRight w:val="0"/>
      <w:marTop w:val="0"/>
      <w:marBottom w:val="0"/>
      <w:divBdr>
        <w:top w:val="none" w:sz="0" w:space="0" w:color="auto"/>
        <w:left w:val="none" w:sz="0" w:space="0" w:color="auto"/>
        <w:bottom w:val="none" w:sz="0" w:space="0" w:color="auto"/>
        <w:right w:val="none" w:sz="0" w:space="0" w:color="auto"/>
      </w:divBdr>
    </w:div>
    <w:div w:id="878854401">
      <w:bodyDiv w:val="1"/>
      <w:marLeft w:val="0"/>
      <w:marRight w:val="0"/>
      <w:marTop w:val="0"/>
      <w:marBottom w:val="0"/>
      <w:divBdr>
        <w:top w:val="none" w:sz="0" w:space="0" w:color="auto"/>
        <w:left w:val="none" w:sz="0" w:space="0" w:color="auto"/>
        <w:bottom w:val="none" w:sz="0" w:space="0" w:color="auto"/>
        <w:right w:val="none" w:sz="0" w:space="0" w:color="auto"/>
      </w:divBdr>
    </w:div>
    <w:div w:id="900823543">
      <w:bodyDiv w:val="1"/>
      <w:marLeft w:val="0"/>
      <w:marRight w:val="0"/>
      <w:marTop w:val="0"/>
      <w:marBottom w:val="0"/>
      <w:divBdr>
        <w:top w:val="none" w:sz="0" w:space="0" w:color="auto"/>
        <w:left w:val="none" w:sz="0" w:space="0" w:color="auto"/>
        <w:bottom w:val="none" w:sz="0" w:space="0" w:color="auto"/>
        <w:right w:val="none" w:sz="0" w:space="0" w:color="auto"/>
      </w:divBdr>
    </w:div>
    <w:div w:id="938756296">
      <w:bodyDiv w:val="1"/>
      <w:marLeft w:val="0"/>
      <w:marRight w:val="0"/>
      <w:marTop w:val="0"/>
      <w:marBottom w:val="0"/>
      <w:divBdr>
        <w:top w:val="none" w:sz="0" w:space="0" w:color="auto"/>
        <w:left w:val="none" w:sz="0" w:space="0" w:color="auto"/>
        <w:bottom w:val="none" w:sz="0" w:space="0" w:color="auto"/>
        <w:right w:val="none" w:sz="0" w:space="0" w:color="auto"/>
      </w:divBdr>
    </w:div>
    <w:div w:id="1078475667">
      <w:bodyDiv w:val="1"/>
      <w:marLeft w:val="0"/>
      <w:marRight w:val="0"/>
      <w:marTop w:val="0"/>
      <w:marBottom w:val="0"/>
      <w:divBdr>
        <w:top w:val="none" w:sz="0" w:space="0" w:color="auto"/>
        <w:left w:val="none" w:sz="0" w:space="0" w:color="auto"/>
        <w:bottom w:val="none" w:sz="0" w:space="0" w:color="auto"/>
        <w:right w:val="none" w:sz="0" w:space="0" w:color="auto"/>
      </w:divBdr>
    </w:div>
    <w:div w:id="1237087115">
      <w:bodyDiv w:val="1"/>
      <w:marLeft w:val="0"/>
      <w:marRight w:val="0"/>
      <w:marTop w:val="0"/>
      <w:marBottom w:val="0"/>
      <w:divBdr>
        <w:top w:val="none" w:sz="0" w:space="0" w:color="auto"/>
        <w:left w:val="none" w:sz="0" w:space="0" w:color="auto"/>
        <w:bottom w:val="none" w:sz="0" w:space="0" w:color="auto"/>
        <w:right w:val="none" w:sz="0" w:space="0" w:color="auto"/>
      </w:divBdr>
    </w:div>
    <w:div w:id="1269119292">
      <w:bodyDiv w:val="1"/>
      <w:marLeft w:val="0"/>
      <w:marRight w:val="0"/>
      <w:marTop w:val="0"/>
      <w:marBottom w:val="0"/>
      <w:divBdr>
        <w:top w:val="none" w:sz="0" w:space="0" w:color="auto"/>
        <w:left w:val="none" w:sz="0" w:space="0" w:color="auto"/>
        <w:bottom w:val="none" w:sz="0" w:space="0" w:color="auto"/>
        <w:right w:val="none" w:sz="0" w:space="0" w:color="auto"/>
      </w:divBdr>
    </w:div>
    <w:div w:id="1440682133">
      <w:bodyDiv w:val="1"/>
      <w:marLeft w:val="0"/>
      <w:marRight w:val="0"/>
      <w:marTop w:val="0"/>
      <w:marBottom w:val="0"/>
      <w:divBdr>
        <w:top w:val="none" w:sz="0" w:space="0" w:color="auto"/>
        <w:left w:val="none" w:sz="0" w:space="0" w:color="auto"/>
        <w:bottom w:val="none" w:sz="0" w:space="0" w:color="auto"/>
        <w:right w:val="none" w:sz="0" w:space="0" w:color="auto"/>
      </w:divBdr>
    </w:div>
    <w:div w:id="1538734981">
      <w:bodyDiv w:val="1"/>
      <w:marLeft w:val="0"/>
      <w:marRight w:val="0"/>
      <w:marTop w:val="0"/>
      <w:marBottom w:val="0"/>
      <w:divBdr>
        <w:top w:val="none" w:sz="0" w:space="0" w:color="auto"/>
        <w:left w:val="none" w:sz="0" w:space="0" w:color="auto"/>
        <w:bottom w:val="none" w:sz="0" w:space="0" w:color="auto"/>
        <w:right w:val="none" w:sz="0" w:space="0" w:color="auto"/>
      </w:divBdr>
    </w:div>
    <w:div w:id="1885553971">
      <w:bodyDiv w:val="1"/>
      <w:marLeft w:val="0"/>
      <w:marRight w:val="0"/>
      <w:marTop w:val="0"/>
      <w:marBottom w:val="0"/>
      <w:divBdr>
        <w:top w:val="none" w:sz="0" w:space="0" w:color="auto"/>
        <w:left w:val="none" w:sz="0" w:space="0" w:color="auto"/>
        <w:bottom w:val="none" w:sz="0" w:space="0" w:color="auto"/>
        <w:right w:val="none" w:sz="0" w:space="0" w:color="auto"/>
      </w:divBdr>
    </w:div>
    <w:div w:id="1943803047">
      <w:bodyDiv w:val="1"/>
      <w:marLeft w:val="0"/>
      <w:marRight w:val="0"/>
      <w:marTop w:val="0"/>
      <w:marBottom w:val="0"/>
      <w:divBdr>
        <w:top w:val="none" w:sz="0" w:space="0" w:color="auto"/>
        <w:left w:val="none" w:sz="0" w:space="0" w:color="auto"/>
        <w:bottom w:val="none" w:sz="0" w:space="0" w:color="auto"/>
        <w:right w:val="none" w:sz="0" w:space="0" w:color="auto"/>
      </w:divBdr>
    </w:div>
    <w:div w:id="1960530602">
      <w:bodyDiv w:val="1"/>
      <w:marLeft w:val="0"/>
      <w:marRight w:val="0"/>
      <w:marTop w:val="0"/>
      <w:marBottom w:val="0"/>
      <w:divBdr>
        <w:top w:val="none" w:sz="0" w:space="0" w:color="auto"/>
        <w:left w:val="none" w:sz="0" w:space="0" w:color="auto"/>
        <w:bottom w:val="none" w:sz="0" w:space="0" w:color="auto"/>
        <w:right w:val="none" w:sz="0" w:space="0" w:color="auto"/>
      </w:divBdr>
    </w:div>
    <w:div w:id="1982494223">
      <w:bodyDiv w:val="1"/>
      <w:marLeft w:val="0"/>
      <w:marRight w:val="0"/>
      <w:marTop w:val="0"/>
      <w:marBottom w:val="0"/>
      <w:divBdr>
        <w:top w:val="none" w:sz="0" w:space="0" w:color="auto"/>
        <w:left w:val="none" w:sz="0" w:space="0" w:color="auto"/>
        <w:bottom w:val="none" w:sz="0" w:space="0" w:color="auto"/>
        <w:right w:val="none" w:sz="0" w:space="0" w:color="auto"/>
      </w:divBdr>
    </w:div>
    <w:div w:id="2074766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PSC 204A -- Final</vt:lpstr>
    </vt:vector>
  </TitlesOfParts>
  <Company>UC Davis -- Psychology</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 Final</dc:title>
  <dc:subject/>
  <dc:creator>Emilio Ferrer</dc:creator>
  <cp:keywords/>
  <dc:description/>
  <cp:lastModifiedBy>Marwin Machay Indio do Brasil Carmo</cp:lastModifiedBy>
  <cp:revision>6</cp:revision>
  <cp:lastPrinted>2004-12-21T18:01:00Z</cp:lastPrinted>
  <dcterms:created xsi:type="dcterms:W3CDTF">2023-12-07T16:38:00Z</dcterms:created>
  <dcterms:modified xsi:type="dcterms:W3CDTF">2023-12-13T02:10:00Z</dcterms:modified>
</cp:coreProperties>
</file>