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4"/>
        <w:pBdr/>
        <w:spacing/>
        <w:ind/>
        <w:rPr/>
      </w:pPr>
      <w:r>
        <w:t xml:space="preserve">Assignment</w:t>
      </w:r>
      <w:r>
        <w:t xml:space="preserve"> </w:t>
      </w:r>
      <w:r>
        <w:t xml:space="preserve">06</w:t>
      </w:r>
      <w:r/>
    </w:p>
    <w:p>
      <w:pPr>
        <w:pStyle w:val="688"/>
        <w:pBdr/>
        <w:spacing/>
        <w:ind/>
        <w:rPr/>
      </w:pPr>
      <w:r>
        <w:t xml:space="preserve">Marwin</w:t>
      </w:r>
      <w:r>
        <w:t xml:space="preserve"> </w:t>
      </w:r>
      <w:r>
        <w:t xml:space="preserve">Carmo</w:t>
      </w:r>
      <w:r/>
    </w:p>
    <w:p>
      <w:pPr>
        <w:pStyle w:val="729"/>
        <w:pBdr/>
        <w:spacing/>
        <w:ind/>
        <w:rPr/>
      </w:pPr>
      <w:r>
        <w:rPr>
          <w:rStyle w:val="747"/>
        </w:rPr>
        <w:t xml:space="preserve">library</w:t>
      </w:r>
      <w:r>
        <w:rPr>
          <w:rStyle w:val="760"/>
        </w:rPr>
        <w:t xml:space="preserve">(nlme)</w:t>
      </w:r>
      <w:r>
        <w:br/>
      </w:r>
      <w:r>
        <w:rPr>
          <w:rStyle w:val="747"/>
        </w:rPr>
        <w:t xml:space="preserve">library</w:t>
      </w:r>
      <w:r>
        <w:rPr>
          <w:rStyle w:val="760"/>
        </w:rPr>
        <w:t xml:space="preserve">(lmerTest)</w:t>
      </w:r>
      <w:r>
        <w:br/>
      </w:r>
      <w:r>
        <w:rPr>
          <w:rStyle w:val="747"/>
        </w:rPr>
        <w:t xml:space="preserve">library</w:t>
      </w:r>
      <w:r>
        <w:rPr>
          <w:rStyle w:val="760"/>
        </w:rPr>
        <w:t xml:space="preserve">(ggplot2)</w:t>
      </w:r>
      <w:r/>
    </w:p>
    <w:p>
      <w:pPr>
        <w:pStyle w:val="729"/>
        <w:pBdr/>
        <w:spacing/>
        <w:ind/>
        <w:rPr/>
      </w:pPr>
      <w:r>
        <w:rPr>
          <w:rStyle w:val="760"/>
        </w:rPr>
        <w:t xml:space="preserve">mydata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read.csv</w:t>
      </w:r>
      <w:r>
        <w:rPr>
          <w:rStyle w:val="760"/>
        </w:rPr>
        <w:t xml:space="preserve">(</w:t>
      </w:r>
      <w:r>
        <w:rPr>
          <w:rStyle w:val="738"/>
        </w:rPr>
        <w:t xml:space="preserve">"../data/mydata.csv"</w:t>
      </w:r>
      <w:r>
        <w:rPr>
          <w:rStyle w:val="760"/>
        </w:rPr>
        <w:t xml:space="preserve">)</w:t>
      </w:r>
      <w:r>
        <w:br/>
      </w:r>
      <w:r>
        <w:rPr>
          <w:rStyle w:val="742"/>
        </w:rPr>
        <w:t xml:space="preserve"># removing NAs</w:t>
      </w:r>
      <w:r>
        <w:br/>
      </w:r>
      <w:r>
        <w:rPr>
          <w:rStyle w:val="760"/>
        </w:rPr>
        <w:t xml:space="preserve">mydata </w:t>
      </w:r>
      <w:r>
        <w:rPr>
          <w:rStyle w:val="746"/>
        </w:rPr>
        <w:t xml:space="preserve">&lt;-</w:t>
      </w:r>
      <w:r>
        <w:rPr>
          <w:rStyle w:val="760"/>
        </w:rPr>
        <w:t xml:space="preserve"> mydata[</w:t>
      </w:r>
      <w:r>
        <w:rPr>
          <w:rStyle w:val="737"/>
        </w:rPr>
        <w:t xml:space="preserve">!</w:t>
      </w:r>
      <w:r>
        <w:rPr>
          <w:rStyle w:val="747"/>
        </w:rPr>
        <w:t xml:space="preserve">is.na</w:t>
      </w:r>
      <w:r>
        <w:rPr>
          <w:rStyle w:val="760"/>
        </w:rPr>
        <w:t xml:space="preserve">(mydata</w:t>
      </w:r>
      <w:r>
        <w:rPr>
          <w:rStyle w:val="737"/>
        </w:rPr>
        <w:t xml:space="preserve">$</w:t>
      </w:r>
      <w:r>
        <w:rPr>
          <w:rStyle w:val="760"/>
        </w:rPr>
        <w:t xml:space="preserve">insomnia_severity), ]</w:t>
      </w:r>
      <w:r>
        <w:br/>
      </w:r>
      <w:r>
        <w:rPr>
          <w:rStyle w:val="742"/>
        </w:rPr>
        <w:t xml:space="preserve"># convert the randomization variable to factor</w:t>
      </w:r>
      <w:r>
        <w:br/>
      </w:r>
      <w:r>
        <w:rPr>
          <w:rStyle w:val="760"/>
        </w:rPr>
        <w:t xml:space="preserve">mydata</w:t>
      </w:r>
      <w:r>
        <w:rPr>
          <w:rStyle w:val="737"/>
        </w:rPr>
        <w:t xml:space="preserve">$</w:t>
      </w:r>
      <w:r>
        <w:rPr>
          <w:rStyle w:val="760"/>
        </w:rPr>
        <w:t xml:space="preserve">randomization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factor</w:t>
      </w:r>
      <w:r>
        <w:rPr>
          <w:rStyle w:val="760"/>
        </w:rPr>
        <w:t xml:space="preserve">(mydata</w:t>
      </w:r>
      <w:r>
        <w:rPr>
          <w:rStyle w:val="737"/>
        </w:rPr>
        <w:t xml:space="preserve">$</w:t>
      </w:r>
      <w:r>
        <w:rPr>
          <w:rStyle w:val="760"/>
        </w:rPr>
        <w:t xml:space="preserve">randomization)</w:t>
      </w:r>
      <w:r/>
    </w:p>
    <w:p>
      <w:pPr>
        <w:pStyle w:val="694"/>
        <w:pBdr/>
        <w:spacing/>
        <w:ind/>
        <w:rPr/>
      </w:pPr>
      <w:r/>
      <w:bookmarkStart w:id="20" w:name="X4c393e4e5360dc6ef68104deddef9738fda45c7"/>
      <w:r>
        <w:t xml:space="preserve">(1) Select a variable in your data for modeling over time. (1 variable, at least 3 occasions). Prepare a person-period (i.e., multiple records per person,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) data set for use. Use the same variable and data as Assignment 5.</w:t>
      </w:r>
      <w:bookmarkEnd w:id="20"/>
      <w:r/>
    </w:p>
    <w:p>
      <w:pPr>
        <w:pStyle w:val="694"/>
        <w:pBdr/>
        <w:spacing/>
        <w:ind/>
        <w:rPr/>
      </w:pPr>
      <w:r/>
      <w:bookmarkStart w:id="21" w:name="Xf49c87ae1651b954b3e4c4f128b0b74764d0001"/>
      <w:r>
        <w:t xml:space="preserve">(2) Select a time-varying predictor of interest (categorical or continuous)</w:t>
      </w:r>
      <w:r/>
    </w:p>
    <w:p>
      <w:pPr>
        <w:pStyle w:val="682"/>
        <w:pBdr/>
        <w:spacing/>
        <w:ind/>
        <w:rPr/>
      </w:pPr>
      <w:r>
        <w:t xml:space="preserve">I will select Anxiety scores as the time-varying predictor.</w:t>
      </w:r>
      <w:bookmarkEnd w:id="21"/>
      <w:r/>
    </w:p>
    <w:p>
      <w:pPr>
        <w:pStyle w:val="694"/>
        <w:pBdr/>
        <w:spacing/>
        <w:ind/>
        <w:rPr/>
      </w:pPr>
      <w:r/>
      <w:bookmarkStart w:id="25" w:name="X54b47aa62fe2c605d6e844752b2ec2fdbc4999d"/>
      <w:r>
        <w:t xml:space="preserve">(3) Determine how to best model the time-varying predictor and run the analysis. Consider the following in the modeling process:</w:t>
      </w:r>
      <w:r/>
    </w:p>
    <w:p>
      <w:pPr>
        <w:pStyle w:val="695"/>
        <w:pBdr/>
        <w:spacing/>
        <w:ind/>
        <w:rPr/>
      </w:pPr>
      <w:r/>
      <w:bookmarkStart w:id="22" w:name="a.-is-time-properly-scaled"/>
      <w:r>
        <w:t xml:space="preserve">a. Is time properly scaled?</w:t>
      </w:r>
      <w:bookmarkEnd w:id="22"/>
      <w:r/>
    </w:p>
    <w:p>
      <w:pPr>
        <w:pStyle w:val="695"/>
        <w:pBdr/>
        <w:spacing/>
        <w:ind/>
        <w:rPr/>
      </w:pPr>
      <w:r/>
      <w:bookmarkStart w:id="23" w:name="X685ea5b1983f8a5d072bff4dcf3085b89beca61"/>
      <w:r>
        <w:t xml:space="preserve">b. How does the predictor affect the DV as specified by your model? Is your model consistent with theory?</w:t>
      </w:r>
      <w:bookmarkEnd w:id="23"/>
      <w:r/>
    </w:p>
    <w:p>
      <w:pPr>
        <w:pStyle w:val="695"/>
        <w:pBdr/>
        <w:spacing/>
        <w:ind/>
        <w:rPr/>
      </w:pPr>
      <w:r/>
      <w:bookmarkStart w:id="24" w:name="Xd74c9a5a8492135297f03fe589553b911e61ccc"/>
      <w:r>
        <w:t xml:space="preserve">c. Do you need to center your time-varying predictor? How does centering affect your results?</w:t>
      </w:r>
      <w:bookmarkEnd w:id="24"/>
      <w:bookmarkEnd w:id="25"/>
      <w:r/>
    </w:p>
    <w:p>
      <w:pPr>
        <w:pStyle w:val="694"/>
        <w:pBdr/>
        <w:spacing/>
        <w:ind/>
        <w:rPr/>
      </w:pPr>
      <w:r/>
      <w:bookmarkStart w:id="26" w:name="X443cd7638a70c10a0a0e583ef135256554ddd6e"/>
      <w:r>
        <w:t xml:space="preserve">(4) Write out the equations of your final model</w:t>
      </w:r>
      <w:r/>
    </w:p>
    <w:p>
      <w:pPr>
        <w:pStyle w:val="682"/>
        <w:pBdr/>
        <w:spacing/>
        <w:ind/>
        <w:rPr/>
      </w:pPr>
      <w:r/>
      <m:oMathPara>
        <m:oMathParaPr>
          <m:jc m:val="center"/>
        </m:oMathParaPr>
        <m:oMath>
          <m:m>
            <m:mPr>
              <m:baseJc m:val="center"/>
              <m:cGp/>
              <m:cGpRule/>
              <m:cSp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  <m:plcHide m:val="on"/>
              <m:rSp/>
              <m:rSpRule/>
              <m:ctrlPr/>
            </m:mPr>
            <m:mr>
              <m:e>
                <m:r>
                  <m:rPr>
                    <m:nor m:val="on"/>
                    <m:sty m:val="p"/>
                  </m:rPr>
                  <m:t>Level 1</m:t>
                </m:r>
                <m:r>
                  <m:rPr>
                    <m:sty m:val="p"/>
                  </m:rPr>
                  <m:t>:</m:t>
                </m:r>
                <m:sSub>
                  <m:sSubPr>
                    <m:ctrlPr/>
                  </m:sSubPr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/>
                  <m:t> </m:t>
                </m:r>
              </m:e>
              <m:e>
                <m:sSub>
                  <m:sSubPr>
                    <m:ctrlPr/>
                  </m:sSubPr>
                  <m:e>
                    <m:r>
                      <m:rPr/>
                      <m:t>π</m:t>
                    </m:r>
                  </m:e>
                  <m:sub>
                    <m:r>
                      <m:rPr/>
                      <m:t>0</m:t>
                    </m:r>
                    <m:r>
                      <m:rPr/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nor m:val="on"/>
                    <m:sty m:val="p"/>
                  </m:rPr>
                  <m:t>(Intercept for individual</m:t>
                </m:r>
                <m:r>
                  <m:rPr/>
                  <m:t> </m:t>
                </m:r>
                <m:r>
                  <m:rPr/>
                  <m:t>j</m:t>
                </m:r>
                <m:r>
                  <m:rPr>
                    <m:nor m:val="on"/>
                    <m:sty m:val="p"/>
                  </m:rPr>
                  <m:t>)</m:t>
                </m:r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sty m:val="p"/>
                  </m:rPr>
                  <m:t>+</m:t>
                </m:r>
                <m:sSub>
                  <m:sSubPr>
                    <m:ctrlPr/>
                  </m:sSubPr>
                  <m:e>
                    <m:r>
                      <m:rPr/>
                      <m:t>π</m:t>
                    </m:r>
                  </m:e>
                  <m:sub>
                    <m:r>
                      <m:rPr/>
                      <m:t>1</m:t>
                    </m:r>
                    <m:r>
                      <m:rPr/>
                      <m:t>j</m:t>
                    </m:r>
                  </m:sub>
                </m:sSub>
                <m:r>
                  <m:rPr/>
                  <m:t>T</m:t>
                </m:r>
                <m:r>
                  <m:rPr/>
                  <m:t>i</m:t>
                </m:r>
                <m:r>
                  <m:rPr/>
                  <m:t>m</m:t>
                </m:r>
                <m:sSub>
                  <m:sSubPr>
                    <m:ctrlPr/>
                  </m:sSubPr>
                  <m:e>
                    <m:r>
                      <m:rPr/>
                      <m:t>e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nor m:val="on"/>
                    <m:sty m:val="p"/>
                  </m:rPr>
                  <m:t>(Linear slope of</m:t>
                </m:r>
                <m:r>
                  <m:rPr/>
                  <m:t> </m:t>
                </m:r>
                <m:r>
                  <m:rPr/>
                  <m:t>T</m:t>
                </m:r>
                <m:r>
                  <m:rPr/>
                  <m:t>i</m:t>
                </m:r>
                <m:r>
                  <m:rPr/>
                  <m:t>m</m:t>
                </m:r>
                <m:sSub>
                  <m:sSubPr>
                    <m:ctrlPr/>
                  </m:sSubPr>
                  <m:e>
                    <m:r>
                      <m:rPr/>
                      <m:t>e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j</m:t>
                    </m:r>
                  </m:sub>
                </m:sSub>
                <m:r>
                  <m:rPr/>
                  <m:t> </m:t>
                </m:r>
                <m:r>
                  <m:rPr>
                    <m:nor m:val="on"/>
                    <m:sty m:val="p"/>
                  </m:rPr>
                  <m:t>for individual</m:t>
                </m:r>
                <m:r>
                  <m:rPr/>
                  <m:t> </m:t>
                </m:r>
                <m:r>
                  <m:rPr/>
                  <m:t>j</m:t>
                </m:r>
                <m:r>
                  <m:rPr>
                    <m:nor m:val="on"/>
                    <m:sty m:val="p"/>
                  </m:rPr>
                  <m:t>)</m:t>
                </m:r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sty m:val="p"/>
                  </m:rPr>
                  <m:t>+</m:t>
                </m:r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20</m:t>
                    </m:r>
                  </m:sub>
                </m:sSub>
                <m:sSup>
                  <m:sSupPr>
                    <m:ctrlPr/>
                  </m:sSupPr>
                  <m:e>
                    <m:d>
                      <m:dPr>
                        <m:begChr m:val="("/>
                        <m:endChr m:val=")"/>
                        <m:sepChr m:val=""/>
                        <m:ctrlPr/>
                      </m:dPr>
                      <m:e>
                        <m:r>
                          <m:rPr/>
                          <m:t>T</m:t>
                        </m:r>
                        <m:r>
                          <m:rPr/>
                          <m:t>i</m:t>
                        </m:r>
                        <m:r>
                          <m:rPr/>
                          <m:t>m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rPr/>
                              <m:t>e</m:t>
                            </m:r>
                          </m:e>
                          <m:sub>
                            <m:r>
                              <m:rPr/>
                              <m:t>i</m:t>
                            </m:r>
                            <m:r>
                              <m:rPr/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m:rPr/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nor m:val="on"/>
                    <m:sty m:val="p"/>
                  </m:rPr>
                  <m:t>(Fixed quadratic slope of time)</m:t>
                </m:r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sty m:val="p"/>
                  </m:rPr>
                  <m:t>+</m:t>
                </m:r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30</m:t>
                    </m:r>
                  </m:sub>
                </m:sSub>
                <m:r>
                  <m:rPr/>
                  <m:t>P</m:t>
                </m:r>
                <m:r>
                  <m:rPr/>
                  <m:t>M</m:t>
                </m:r>
                <m:r>
                  <m:rPr>
                    <m:sty m:val="p"/>
                  </m:rPr>
                  <m:t>_</m:t>
                </m:r>
                <m:r>
                  <m:rPr/>
                  <m:t>A</m:t>
                </m:r>
                <m:r>
                  <m:rPr/>
                  <m:t>n</m:t>
                </m:r>
                <m:sSub>
                  <m:sSubPr>
                    <m:ctrlPr/>
                  </m:sSubPr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nor m:val="on"/>
                    <m:sty m:val="p"/>
                  </m:rPr>
                  <m:t>(Fixed slope of person-mean Anxiety)</m:t>
                </m:r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sty m:val="p"/>
                  </m:rPr>
                  <m:t>+</m:t>
                </m:r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40</m:t>
                    </m:r>
                  </m:sub>
                </m:sSub>
                <m:r>
                  <m:rPr/>
                  <m:t>W</m:t>
                </m:r>
                <m:r>
                  <m:rPr/>
                  <m:t>P</m:t>
                </m:r>
                <m:r>
                  <m:rPr>
                    <m:sty m:val="p"/>
                  </m:rPr>
                  <m:t>_</m:t>
                </m:r>
                <m:r>
                  <m:rPr/>
                  <m:t>A</m:t>
                </m:r>
                <m:r>
                  <m:rPr/>
                  <m:t>n</m:t>
                </m:r>
                <m:sSub>
                  <m:sSubPr>
                    <m:ctrlPr/>
                  </m:sSubPr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nor m:val="on"/>
                    <m:sty m:val="p"/>
                  </m:rPr>
                  <m:t>(Fixed slope of within-person Anxiety)</m:t>
                </m:r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sty m:val="p"/>
                  </m:rPr>
                  <m:t>+</m:t>
                </m:r>
                <m:sSub>
                  <m:sSubPr>
                    <m:ctrlPr/>
                  </m:sSubPr>
                  <m:e>
                    <m:r>
                      <m:rPr/>
                      <m:t>ϵ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</m:mr>
            <m:mr>
              <m:e>
                <m:r>
                  <m:rPr>
                    <m:nor m:val="on"/>
                    <m:sty m:val="p"/>
                  </m:rPr>
                  <m:t>Level 2</m:t>
                </m:r>
                <m:r>
                  <m:rPr>
                    <m:sty m:val="p"/>
                  </m:rPr>
                  <m:t>:</m:t>
                </m:r>
                <m:sSub>
                  <m:sSubPr>
                    <m:ctrlPr/>
                  </m:sSubPr>
                  <m:e>
                    <m:r>
                      <m:rPr/>
                      <m:t>π</m:t>
                    </m:r>
                  </m:e>
                  <m:sub>
                    <m:r>
                      <m:rPr/>
                      <m:t>0</m:t>
                    </m:r>
                    <m:r>
                      <m:rPr/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/>
                  <m:t> </m:t>
                </m:r>
              </m:e>
              <m:e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00</m:t>
                    </m:r>
                  </m:sub>
                </m:sSub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nor m:val="on"/>
                    <m:sty m:val="p"/>
                  </m:rPr>
                  <m:t>(Average intercept for the ACT group)</m:t>
                </m:r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sty m:val="p"/>
                  </m:rPr>
                  <m:t>+</m:t>
                </m:r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01</m:t>
                    </m:r>
                  </m:sub>
                </m:sSub>
                <m:sSub>
                  <m:sSubPr>
                    <m:ctrlPr/>
                  </m:sSubPr>
                  <m:e>
                    <m:r>
                      <m:rPr/>
                      <m:t>D</m:t>
                    </m:r>
                  </m:e>
                  <m:sub>
                    <m:r>
                      <m:rPr>
                        <m:sty m:val="p"/>
                      </m:rPr>
                      <m:t>CBT,</m:t>
                    </m:r>
                    <m:r>
                      <m:rPr/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nor m:val="on"/>
                    <m:sty m:val="p"/>
                  </m:rPr>
                  <m:t>(Difference in intercept for the CBT group)</m:t>
                </m:r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sty m:val="p"/>
                  </m:rPr>
                  <m:t>+</m:t>
                </m:r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02</m:t>
                    </m:r>
                  </m:sub>
                </m:sSub>
                <m:sSub>
                  <m:sSubPr>
                    <m:ctrlPr/>
                  </m:sSubPr>
                  <m:e>
                    <m:r>
                      <m:rPr/>
                      <m:t>D</m:t>
                    </m:r>
                  </m:e>
                  <m:sub>
                    <m:r>
                      <m:rPr>
                        <m:sty m:val="p"/>
                      </m:rPr>
                      <m:t>WL,</m:t>
                    </m:r>
                    <m:r>
                      <m:rPr/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nor m:val="on"/>
                    <m:sty m:val="p"/>
                  </m:rPr>
                  <m:t>(Difference in intercept for the WL group)</m:t>
                </m:r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sty m:val="p"/>
                  </m:rPr>
                  <m:t>+</m:t>
                </m:r>
                <m:sSub>
                  <m:sSubPr>
                    <m:ctrlPr/>
                  </m:sSubPr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0</m:t>
                    </m:r>
                    <m:r>
                      <m:rPr/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nor m:val="on"/>
                    <m:sty m:val="p"/>
                  </m:rPr>
                  <m:t>(Random intercept deviation for individual j)</m:t>
                </m:r>
              </m:e>
            </m:mr>
            <m:mr>
              <m:e>
                <m:sSub>
                  <m:sSubPr>
                    <m:ctrlPr/>
                  </m:sSubPr>
                  <m:e>
                    <m:r>
                      <m:rPr/>
                      <m:t>π</m:t>
                    </m:r>
                  </m:e>
                  <m:sub>
                    <m:r>
                      <m:rPr/>
                      <m:t>0</m:t>
                    </m:r>
                    <m:r>
                      <m:rPr/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/>
                  <m:t> </m:t>
                </m:r>
              </m:e>
              <m:e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00</m:t>
                    </m:r>
                  </m:sub>
                </m:sSub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sty m:val="p"/>
                  </m:rPr>
                  <m:t>+</m:t>
                </m:r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01</m:t>
                    </m:r>
                  </m:sub>
                </m:sSub>
                <m:sSub>
                  <m:sSubPr>
                    <m:ctrlPr/>
                  </m:sSubPr>
                  <m:e>
                    <m:r>
                      <m:rPr/>
                      <m:t>D</m:t>
                    </m:r>
                  </m:e>
                  <m:sub>
                    <m:r>
                      <m:rPr>
                        <m:sty m:val="p"/>
                      </m:rPr>
                      <m:t>CBT,</m:t>
                    </m:r>
                    <m:r>
                      <m:rPr/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nor m:val="on"/>
                    <m:sty m:val="p"/>
                  </m:rPr>
                  <m:t>(Difference in linear time slope for the CBT group)</m:t>
                </m:r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sty m:val="p"/>
                  </m:rPr>
                  <m:t>+</m:t>
                </m:r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02</m:t>
                    </m:r>
                  </m:sub>
                </m:sSub>
                <m:sSub>
                  <m:sSubPr>
                    <m:ctrlPr/>
                  </m:sSubPr>
                  <m:e>
                    <m:r>
                      <m:rPr/>
                      <m:t>D</m:t>
                    </m:r>
                  </m:e>
                  <m:sub>
                    <m:r>
                      <m:rPr>
                        <m:sty m:val="p"/>
                      </m:rPr>
                      <m:t>WL,</m:t>
                    </m:r>
                    <m:r>
                      <m:rPr/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nor m:val="on"/>
                    <m:sty m:val="p"/>
                  </m:rPr>
                  <m:t>(Difference in linear time slope for the WL group)</m:t>
                </m:r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sty m:val="p"/>
                  </m:rPr>
                  <m:t>+</m:t>
                </m:r>
                <m:sSub>
                  <m:sSubPr>
                    <m:ctrlPr/>
                  </m:sSubPr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0</m:t>
                    </m:r>
                    <m:r>
                      <m:rPr/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m:rPr>
                    <m:nor m:val="on"/>
                    <m:sty m:val="p"/>
                  </m:rPr>
                  <m:t>(Random linear time slope deviation for individual j)</m:t>
                </m:r>
              </m:e>
            </m:m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  <m:e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e>
            </m:mr>
          </m:m>
        </m:oMath>
      </m:oMathPara>
      <w:r/>
      <w:bookmarkEnd w:id="26"/>
      <w:r/>
      <w:r/>
    </w:p>
    <w:p>
      <w:pPr>
        <w:pStyle w:val="694"/>
        <w:pBdr/>
        <w:spacing/>
        <w:ind/>
        <w:rPr/>
      </w:pPr>
      <w:r/>
      <w:bookmarkStart w:id="27" w:name="Xb82258abd2c5b42cbecfe3048efa2e8a1982cee"/>
      <w:r>
        <w:t xml:space="preserve">(5) Make a table for your final model as would appear in a paper</w:t>
      </w:r>
      <w:bookmarkEnd w:id="27"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25"/>
        <w:gridCol w:w="3118"/>
        <w:gridCol w:w="1559"/>
        <w:gridCol w:w="1843"/>
        <w:gridCol w:w="1525"/>
      </w:tblGrid>
      <w:tr>
        <w:trPr/>
        <w:tc>
          <w:tcPr>
            <w:tcBorders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Main Effects</w:t>
            </w:r>
            <w:r/>
            <w:r/>
          </w:p>
        </w:tc>
        <w:tc>
          <w:tcPr>
            <w:tcBorders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/>
            <w:r/>
            <w:r/>
          </w:p>
        </w:tc>
        <w:tc>
          <w:tcPr>
            <w:tcBorders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>
                <w:bCs/>
                <w:i/>
              </w:rPr>
            </w:pPr>
            <w:r>
              <w:rPr>
                <w:i/>
                <w:iCs/>
              </w:rPr>
              <w:t xml:space="preserve">Est</w:t>
            </w:r>
            <w:r>
              <w:rPr>
                <w:bCs/>
                <w:i/>
              </w:rPr>
            </w:r>
            <w:r>
              <w:rPr>
                <w:bCs/>
                <w:i/>
              </w:rPr>
            </w:r>
          </w:p>
        </w:tc>
        <w:tc>
          <w:tcPr>
            <w:tcBorders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>
                <w:bCs/>
                <w:i/>
              </w:rPr>
            </w:pPr>
            <w:r>
              <w:rPr>
                <w:i/>
                <w:iCs/>
              </w:rPr>
              <w:t xml:space="preserve">SE</w:t>
            </w:r>
            <w:r>
              <w:rPr>
                <w:bCs/>
                <w:i/>
              </w:rPr>
            </w:r>
            <w:r>
              <w:rPr>
                <w:bCs/>
                <w:i/>
              </w:rPr>
            </w:r>
          </w:p>
        </w:tc>
        <w:tc>
          <w:tcPr>
            <w:tcBorders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>
                <w:bCs/>
                <w:i/>
              </w:rPr>
            </w:pPr>
            <w:r>
              <w:rPr>
                <w:i/>
                <w:iCs/>
              </w:rPr>
              <w:t xml:space="preserve">p &lt;</w:t>
            </w:r>
            <w:r>
              <w:rPr>
                <w:bCs/>
                <w:i/>
              </w:rPr>
            </w:r>
            <w:r>
              <w:rPr>
                <w:bCs/>
                <w:i/>
              </w:rPr>
            </w:r>
          </w:p>
        </w:tc>
      </w:tr>
      <w:tr>
        <w:trPr/>
        <w:tc>
          <w:tcPr>
            <w:gridSpan w:val="5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570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>
                <w:u w:val="single"/>
              </w:rPr>
            </w:pPr>
            <w:r>
              <w:rPr>
                <w:u w:val="single"/>
              </w:rPr>
              <w:t xml:space="preserve">Model for the Means</w:t>
            </w:r>
            <w:r>
              <w:rPr>
                <w:u w:val="single"/>
              </w:rPr>
            </w:r>
            <w:r>
              <w:rPr>
                <w:u w:val="single"/>
              </w:rPr>
            </w:r>
          </w:p>
        </w:tc>
      </w:tr>
      <w:tr>
        <w:trPr>
          <w:trHeight w:val="45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right"/>
              <w:rPr/>
            </w:pPr>
            <w:r/>
            <m:oMathPara>
              <m:oMathParaPr>
                <m:jc m:val="left"/>
              </m:oMathParaPr>
              <m:oMath>
                <m:sSub>
                  <m:sSubPr>
                    <m:ctrlPr/>
                  </m:sSubPr>
                  <m:e>
                    <m:r>
                      <m:rPr/>
                      <m:t>π</m:t>
                    </m:r>
                  </m:e>
                  <m:sub>
                    <m:r>
                      <m:rPr/>
                      <m:t>0</m:t>
                    </m:r>
                    <m:r>
                      <m:rPr/>
                      <m:t>j</m:t>
                    </m:r>
                  </m:sub>
                </m:sSub>
              </m:oMath>
            </m:oMathPara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Intercept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27.10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1.26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right"/>
              <w:rPr/>
            </w:pPr>
            <w:r/>
            <m:oMathPara>
              <m:oMathParaPr>
                <m:jc m:val="left"/>
              </m:oMathParaPr>
              <m:oMath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10</m:t>
                    </m:r>
                  </m:sub>
                </m:sSub>
              </m:oMath>
            </m:oMathPara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Linear time slope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-15.42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1.15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right"/>
              <w:rPr/>
            </w:pPr>
            <w:r/>
            <m:oMathPara>
              <m:oMathParaPr>
                <m:jc m:val="left"/>
              </m:oMathParaPr>
              <m:oMath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20</m:t>
                    </m:r>
                  </m:sub>
                </m:sSub>
              </m:oMath>
            </m:oMathPara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Quadratic time slope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2.95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0.27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</w: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right"/>
              <w:rPr/>
            </w:pPr>
            <w:r/>
            <w:r/>
            <m:oMathPara>
              <m:oMathParaPr>
                <m:jc m:val="left"/>
              </m:oMathParaPr>
              <m:oMath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01</m:t>
                    </m:r>
                  </m:sub>
                </m:sSub>
              </m:oMath>
            </m:oMathPara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Difference in intercept for CBT vs. ACT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0.11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0.83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0.90</w:t>
            </w: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right"/>
              <w:rPr/>
            </w:pPr>
            <w:r/>
            <w:r/>
            <m:oMathPara>
              <m:oMathParaPr>
                <m:jc m:val="left"/>
              </m:oMathParaPr>
              <m:oMath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02</m:t>
                    </m:r>
                  </m:sub>
                </m:sSub>
              </m:oMath>
            </m:oMathPara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Difference in intercept for</w:t>
            </w:r>
            <w:r>
              <w:t xml:space="preserve"> </w:t>
            </w:r>
            <w:r>
              <w:t xml:space="preserve">Wait list</w:t>
            </w:r>
            <w:r>
              <w:t xml:space="preserve"> vs. ACT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-1.77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0.83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0.03</w:t>
            </w: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center"/>
              <w:rPr/>
            </w:pPr>
            <w:r/>
            <w:r/>
            <m:oMathPara>
              <m:oMathParaPr>
                <m:jc m:val="left"/>
              </m:oMathParaPr>
              <m:oMath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30</m:t>
                    </m:r>
                  </m:sub>
                </m:sSub>
              </m:oMath>
            </m:oMathPara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Linear slope of PM Anxiety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0.45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0.06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</w:t>
            </w:r>
            <w:r/>
            <w:r/>
            <w:r/>
            <w:r/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right"/>
              <w:rPr/>
            </w:pPr>
            <w:r/>
            <w:r/>
            <m:oMathPara>
              <m:oMathParaPr>
                <m:jc m:val="left"/>
              </m:oMathParaPr>
              <m:oMath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40</m:t>
                    </m:r>
                  </m:sub>
                </m:sSub>
              </m:oMath>
            </m:oMathPara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Linear slope of WP Anxiety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0.43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0.07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0.001</w:t>
            </w:r>
            <w:r/>
            <w:r/>
            <w:r/>
            <w:r/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/>
            <w:r/>
            <m:oMathPara>
              <m:oMathParaPr>
                <m:jc m:val="left"/>
              </m:oMathParaPr>
              <m:oMath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01</m:t>
                    </m:r>
                  </m:sub>
                </m:sSub>
              </m:oMath>
            </m:oMathPara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Difference in linear slope for CBT vs. ACT</w:t>
            </w:r>
            <w:r/>
            <w:r/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-0.67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0.41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0.10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/>
            <w:r/>
            <m:oMathPara>
              <m:oMathParaPr>
                <m:jc m:val="left"/>
              </m:oMathParaPr>
              <m:oMath>
                <m:sSub>
                  <m:sSubPr>
                    <m:ctrlPr/>
                  </m:sSubPr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02</m:t>
                    </m:r>
                  </m:sub>
                </m:sSub>
              </m:oMath>
            </m:oMathPara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Difference in linear slope for WL vs. ACT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left"/>
              <w:rPr/>
            </w:pPr>
            <w:r>
              <w:t xml:space="preserve">2.30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0.39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0.001</w:t>
            </w:r>
            <w:r/>
          </w:p>
        </w:tc>
      </w:tr>
      <w:tr>
        <w:trPr/>
        <w:tc>
          <w:tcPr>
            <w:gridSpan w:val="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570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>
                <w:u w:val="single"/>
              </w:rPr>
            </w:pPr>
            <w:r>
              <w:rPr>
                <w:u w:val="single"/>
              </w:rPr>
              <w:t xml:space="preserve">Model for the Variance</w:t>
            </w:r>
            <w:r>
              <w:rPr>
                <w:u w:val="single"/>
              </w:rPr>
            </w:r>
            <w:r>
              <w:rPr>
                <w:u w:val="singl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right"/>
              <w:rPr/>
            </w:pPr>
            <w:r>
              <w:t xml:space="preserve">Var(</w:t>
            </w:r>
            <m:oMath>
              <m:sSub>
                <m:sSubPr>
                  <m:ctrlPr/>
                </m:sSubPr>
                <m:e>
                  <m:r>
                    <m:rPr/>
                    <m:t>u</m:t>
                  </m:r>
                </m:e>
                <m:sub>
                  <m:r>
                    <m:rPr/>
                    <m:t>0</m:t>
                  </m:r>
                </m:sub>
              </m:sSub>
            </m:oMath>
            <w:r>
              <w:t xml:space="preserve">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Intercept variance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2.987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1.73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right"/>
              <w:rPr/>
            </w:pPr>
            <w:r>
              <w:t xml:space="preserve">Var(</w:t>
            </w:r>
            <m:oMath>
              <m:sSub>
                <m:sSubPr>
                  <m:ctrlPr/>
                </m:sSubPr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</m:oMath>
            <w:r>
              <w:t xml:space="preserve">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Linear slope variance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0.488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0.70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right"/>
              <w:rPr/>
            </w:pPr>
            <w:r>
              <w:t xml:space="preserve">Var(</w:t>
            </w:r>
            <m:oMath>
              <m:r>
                <m:rPr/>
                <m:t>ϵ</m:t>
              </m:r>
            </m:oMath>
            <w:r>
              <w:t xml:space="preserve">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Residual variance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9.280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3.05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gridSpan w:val="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570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>
                <w:u w:val="single"/>
              </w:rPr>
            </w:pPr>
            <w:r>
              <w:rPr>
                <w:u w:val="single"/>
              </w:rPr>
              <w:t xml:space="preserve">ML model fit</w:t>
            </w:r>
            <w:r>
              <w:rPr>
                <w:u w:val="single"/>
              </w:rPr>
            </w:r>
            <w:r>
              <w:rPr>
                <w:u w:val="singl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right"/>
              <w:rPr/>
            </w:pPr>
            <w:r>
              <w:t xml:space="preserve">AIC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3450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right"/>
              <w:rPr/>
            </w:pPr>
            <w:r>
              <w:t xml:space="preserve">BIC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3507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/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jc w:val="right"/>
              <w:rPr/>
            </w:pPr>
            <w:r>
              <w:t xml:space="preserve">LL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>
              <w:t xml:space="preserve">-1712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843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525" w:type="dxa"/>
            <w:vMerge w:val="restart"/>
            <w:textDirection w:val="lrTb"/>
            <w:noWrap w:val="false"/>
          </w:tcPr>
          <w:p>
            <w:pPr>
              <w:pStyle w:val="681"/>
              <w:pBdr/>
              <w:spacing/>
              <w:ind/>
              <w:rPr/>
            </w:pPr>
            <w:r/>
            <w:r/>
            <w:r/>
          </w:p>
        </w:tc>
      </w:tr>
    </w:tbl>
    <w:p>
      <w:pPr>
        <w:pStyle w:val="681"/>
        <w:pBdr/>
        <w:spacing/>
        <w:ind/>
        <w:rPr/>
      </w:pPr>
      <w:r/>
      <w:r/>
    </w:p>
    <w:p>
      <w:pPr>
        <w:pStyle w:val="694"/>
        <w:pBdr/>
        <w:spacing/>
        <w:ind/>
        <w:rPr/>
      </w:pPr>
      <w:r/>
      <w:bookmarkStart w:id="28" w:name="Xfb6f464223e200b12b020d5e6537e7bd41c9d42"/>
      <w:r>
        <w:t xml:space="preserve">(6) Write a few sentences reporting the results</w:t>
      </w:r>
      <w:bookmarkEnd w:id="28"/>
      <w:r/>
    </w:p>
    <w:p>
      <w:pPr>
        <w:pStyle w:val="681"/>
        <w:pBdr/>
        <w:spacing/>
        <w:ind/>
        <w:rPr/>
      </w:pPr>
      <w:r>
        <w:t xml:space="preserve">The results indicate a significant quadratic change in insomnia severity over time for the ACT reference group, with an initial significant decrease that lessens over time (</w:t>
      </w:r>
      <m:oMath>
        <m:sSub>
          <m:sSubPr>
            <m:ctrlPr/>
          </m:sSubPr>
          <m:e>
            <m:r>
              <m:rPr/>
              <m:t>β</m:t>
            </m:r>
          </m:e>
          <m:sub>
            <m:r>
              <m:rPr/>
              <m:t>10</m:t>
            </m:r>
          </m:sub>
        </m:sSub>
      </m:oMath>
      <w:r>
        <w:t xml:space="preserve"> = -15.42, </w:t>
      </w:r>
      <w:r>
        <w:rPr>
          <w:i/>
          <w:iCs/>
        </w:rPr>
        <w:t xml:space="preserve">p</w:t>
      </w:r>
      <w:r>
        <w:t xml:space="preserve"> &lt; .001; </w:t>
      </w:r>
      <m:oMath>
        <m:sSub>
          <m:sSubPr>
            <m:ctrlPr/>
          </m:sSubPr>
          <m:e>
            <m:r>
              <m:rPr/>
              <m:t>β</m:t>
            </m:r>
          </m:e>
          <m:sub>
            <m:r>
              <m:rPr/>
              <m:t>2</m:t>
            </m:r>
          </m:sub>
        </m:sSub>
      </m:oMath>
      <w:r>
        <w:t xml:space="preserve"> = 2.95, </w:t>
      </w:r>
      <w:r>
        <w:rPr>
          <w:i/>
          <w:iCs/>
        </w:rPr>
        <w:t xml:space="preserve">p</w:t>
      </w:r>
      <w:r>
        <w:t xml:space="preserve"> &lt;</w:t>
      </w:r>
      <w:r>
        <w:t xml:space="preserve"> .001).</w:t>
      </w:r>
      <w:r>
        <w:t xml:space="preserve"> </w:t>
      </w:r>
      <w:r>
        <w:t xml:space="preserve">Compared ACT group, Wait list had significantly lower baseline insomnia severity (</w:t>
      </w:r>
      <w:r/>
      <m:oMath>
        <m:sSub>
          <m:sSubPr>
            <m:ctrlPr/>
          </m:sSubPr>
          <m:e>
            <m:r>
              <m:rPr/>
              <m:t>β</m:t>
            </m:r>
          </m:e>
          <m:sub>
            <m:r>
              <m:rPr/>
              <m:t>02</m:t>
            </m:r>
          </m:sub>
        </m:sSub>
      </m:oMath>
      <w:r/>
      <w:r>
        <w:t xml:space="preserve"> = -1.77 points, </w:t>
      </w:r>
      <w:r>
        <w:rPr>
          <w:i/>
          <w:iCs/>
        </w:rPr>
        <w:t xml:space="preserve">p</w:t>
      </w:r>
      <w:r>
        <w:t xml:space="preserve"> = .033) and experienced a significantly shallower linear decrease in insomnia over time (</w:t>
      </w:r>
      <w:r/>
      <m:oMath>
        <m:sSub>
          <m:sSubPr>
            <m:ctrlPr/>
          </m:sSubPr>
          <m:e>
            <m:r>
              <m:rPr/>
              <m:t>β</m:t>
            </m:r>
          </m:e>
          <m:sub>
            <m:r>
              <m:rPr/>
              <m:t>02</m:t>
            </m:r>
          </m:sub>
        </m:sSub>
      </m:oMath>
      <w:r/>
      <w:r>
        <w:t xml:space="preserve"> = 2.30, </w:t>
      </w:r>
      <w:r>
        <w:rPr>
          <w:i/>
          <w:iCs/>
        </w:rPr>
        <w:t xml:space="preserve">p</w:t>
      </w:r>
      <w:r>
        <w:t xml:space="preserve"> &lt; .001).</w:t>
      </w:r>
      <w:r>
        <w:t xml:space="preserve"> </w:t>
      </w:r>
      <w:r>
        <w:t xml:space="preserve">Both higher person-mean anxiety (</w:t>
      </w:r>
      <w:r/>
      <m:oMath>
        <m:sSub>
          <m:sSubPr>
            <m:ctrlPr/>
          </m:sSubPr>
          <m:e>
            <m:r>
              <m:rPr/>
              <m:t>β</m:t>
            </m:r>
          </m:e>
          <m:sub>
            <m:r>
              <m:rPr/>
              <m:t>30</m:t>
            </m:r>
          </m:sub>
        </m:sSub>
      </m:oMath>
      <w:r>
        <w:t xml:space="preserve"> = 0.45, </w:t>
      </w:r>
      <w:r>
        <w:rPr>
          <w:i/>
          <w:iCs/>
        </w:rPr>
        <w:t xml:space="preserve">p</w:t>
      </w:r>
      <w:r>
        <w:t xml:space="preserve"> &lt; .001) and greater within-person deviations in anxiety (</w:t>
      </w:r>
      <w:r/>
      <m:oMath>
        <m:sSub>
          <m:sSubPr>
            <m:ctrlPr/>
          </m:sSubPr>
          <m:e>
            <m:r>
              <m:rPr/>
              <m:t>β</m:t>
            </m:r>
          </m:e>
          <m:sub>
            <m:r>
              <m:rPr/>
              <m:t>40</m:t>
            </m:r>
          </m:sub>
        </m:sSub>
      </m:oMath>
      <w:r/>
      <w:r>
        <w:t xml:space="preserve"> = 0.43, </w:t>
      </w:r>
      <w:r>
        <w:rPr>
          <w:i/>
          <w:iCs/>
        </w:rPr>
        <w:t xml:space="preserve">p </w:t>
      </w:r>
      <w:r>
        <w:t xml:space="preserve">&lt; .001) were significantly associated with increased insomnia severity.</w:t>
      </w:r>
      <w:r/>
      <w:r/>
    </w:p>
    <w:p>
      <w:pPr>
        <w:pStyle w:val="681"/>
        <w:pBdr/>
        <w:spacing/>
        <w:ind/>
        <w:rPr/>
      </w:pPr>
      <w:r/>
      <w:r/>
    </w:p>
    <w:p>
      <w:pPr>
        <w:pStyle w:val="681"/>
        <w:pBdr/>
        <w:spacing/>
        <w:ind/>
        <w:rPr/>
      </w:pPr>
      <w:r/>
      <w:r/>
    </w:p>
    <w:p>
      <w:pPr>
        <w:pStyle w:val="694"/>
        <w:pBdr/>
        <w:spacing/>
        <w:ind/>
        <w:rPr/>
      </w:pPr>
      <w:r/>
      <w:bookmarkStart w:id="29" w:name="Xbad4c727398b173f4338855698d951122de4207"/>
      <w:r>
        <w:t xml:space="preserve">(7) Include the code you used to complete the assignment.</w:t>
      </w:r>
      <w:r/>
    </w:p>
    <w:p>
      <w:pPr>
        <w:pStyle w:val="729"/>
        <w:pBdr/>
        <w:spacing/>
        <w:ind/>
        <w:rPr/>
      </w:pPr>
      <w:r>
        <w:rPr>
          <w:rStyle w:val="743"/>
        </w:rPr>
        <w:t xml:space="preserve">## Mean-centering anxiety so now an axiety score of 0 means an average score</w:t>
      </w:r>
      <w:r>
        <w:br/>
      </w:r>
      <w:r>
        <w:rPr>
          <w:rStyle w:val="760"/>
        </w:rPr>
        <w:t xml:space="preserve">mydata</w:t>
      </w:r>
      <w:r>
        <w:rPr>
          <w:rStyle w:val="737"/>
        </w:rPr>
        <w:t xml:space="preserve">$</w:t>
      </w:r>
      <w:r>
        <w:rPr>
          <w:rStyle w:val="760"/>
        </w:rPr>
        <w:t xml:space="preserve">anxiety_c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c</w:t>
      </w:r>
      <w:r>
        <w:rPr>
          <w:rStyle w:val="760"/>
        </w:rPr>
        <w:t xml:space="preserve">(</w:t>
      </w:r>
      <w:r>
        <w:rPr>
          <w:rStyle w:val="747"/>
        </w:rPr>
        <w:t xml:space="preserve">scale</w:t>
      </w:r>
      <w:r>
        <w:rPr>
          <w:rStyle w:val="760"/>
        </w:rPr>
        <w:t xml:space="preserve">(mydata</w:t>
      </w:r>
      <w:r>
        <w:rPr>
          <w:rStyle w:val="737"/>
        </w:rPr>
        <w:t xml:space="preserve">$</w:t>
      </w:r>
      <w:r>
        <w:rPr>
          <w:rStyle w:val="760"/>
        </w:rPr>
        <w:t xml:space="preserve">anxiety, </w:t>
      </w:r>
      <w:r>
        <w:rPr>
          <w:rStyle w:val="754"/>
        </w:rPr>
        <w:t xml:space="preserve">scale =</w:t>
      </w:r>
      <w:r>
        <w:rPr>
          <w:rStyle w:val="760"/>
        </w:rPr>
        <w:t xml:space="preserve"> </w:t>
      </w:r>
      <w:r>
        <w:rPr>
          <w:rStyle w:val="735"/>
        </w:rPr>
        <w:t xml:space="preserve">FALSE</w:t>
      </w:r>
      <w:r>
        <w:rPr>
          <w:rStyle w:val="760"/>
        </w:rPr>
        <w:t xml:space="preserve">))</w:t>
      </w:r>
      <w:r>
        <w:br/>
      </w:r>
      <w:r>
        <w:br/>
      </w:r>
      <w:r>
        <w:rPr>
          <w:rStyle w:val="743"/>
        </w:rPr>
        <w:t xml:space="preserve">## Separating the time-varying predictor into person means and within-person deviations</w:t>
      </w:r>
      <w:r>
        <w:br/>
      </w:r>
      <w:r>
        <w:rPr>
          <w:rStyle w:val="760"/>
        </w:rPr>
        <w:t xml:space="preserve">mydata2 </w:t>
      </w:r>
      <w:r>
        <w:rPr>
          <w:rStyle w:val="746"/>
        </w:rPr>
        <w:t xml:space="preserve">&lt;-</w:t>
      </w:r>
      <w:r>
        <w:rPr>
          <w:rStyle w:val="760"/>
        </w:rPr>
        <w:t xml:space="preserve"> mydata </w:t>
      </w:r>
      <w:r>
        <w:rPr>
          <w:rStyle w:val="737"/>
        </w:rPr>
        <w:t xml:space="preserve">|&gt;</w:t>
      </w:r>
      <w:r>
        <w:rPr>
          <w:rStyle w:val="760"/>
        </w:rPr>
        <w:t xml:space="preserve"> </w:t>
      </w:r>
      <w:r>
        <w:br/>
      </w:r>
      <w:r>
        <w:rPr>
          <w:rStyle w:val="760"/>
        </w:rPr>
        <w:t xml:space="preserve">  dplyr</w:t>
      </w:r>
      <w:r>
        <w:rPr>
          <w:rStyle w:val="737"/>
        </w:rPr>
        <w:t xml:space="preserve">::</w:t>
      </w:r>
      <w:r>
        <w:rPr>
          <w:rStyle w:val="747"/>
        </w:rPr>
        <w:t xml:space="preserve">with_groups</w:t>
      </w:r>
      <w:r>
        <w:rPr>
          <w:rStyle w:val="760"/>
        </w:rPr>
        <w:t xml:space="preserve">(record_id, dplyr</w:t>
      </w:r>
      <w:r>
        <w:rPr>
          <w:rStyle w:val="737"/>
        </w:rPr>
        <w:t xml:space="preserve">::</w:t>
      </w:r>
      <w:r>
        <w:rPr>
          <w:rStyle w:val="760"/>
        </w:rPr>
        <w:t xml:space="preserve">mutate, </w:t>
      </w:r>
      <w:r>
        <w:rPr>
          <w:rStyle w:val="754"/>
        </w:rPr>
        <w:t xml:space="preserve">PM_anxiety =</w:t>
      </w:r>
      <w:r>
        <w:rPr>
          <w:rStyle w:val="760"/>
        </w:rPr>
        <w:t xml:space="preserve"> </w:t>
      </w:r>
      <w:r>
        <w:rPr>
          <w:rStyle w:val="747"/>
        </w:rPr>
        <w:t xml:space="preserve">mean</w:t>
      </w:r>
      <w:r>
        <w:rPr>
          <w:rStyle w:val="760"/>
        </w:rPr>
        <w:t xml:space="preserve">(anxiety)) </w:t>
      </w:r>
      <w:r>
        <w:rPr>
          <w:rStyle w:val="737"/>
        </w:rPr>
        <w:t xml:space="preserve">|&gt;</w:t>
      </w:r>
      <w:r>
        <w:rPr>
          <w:rStyle w:val="760"/>
        </w:rPr>
        <w:t xml:space="preserve"> </w:t>
      </w:r>
      <w:r>
        <w:br/>
      </w:r>
      <w:r>
        <w:rPr>
          <w:rStyle w:val="760"/>
        </w:rPr>
        <w:t xml:space="preserve">  dplyr</w:t>
      </w:r>
      <w:r>
        <w:rPr>
          <w:rStyle w:val="737"/>
        </w:rPr>
        <w:t xml:space="preserve">::</w:t>
      </w:r>
      <w:r>
        <w:rPr>
          <w:rStyle w:val="747"/>
        </w:rPr>
        <w:t xml:space="preserve">mutate</w:t>
      </w:r>
      <w:r>
        <w:rPr>
          <w:rStyle w:val="760"/>
        </w:rPr>
        <w:t xml:space="preserve">(</w:t>
      </w:r>
      <w:r>
        <w:rPr>
          <w:rStyle w:val="754"/>
        </w:rPr>
        <w:t xml:space="preserve">PMC_anxiety =</w:t>
      </w:r>
      <w:r>
        <w:rPr>
          <w:rStyle w:val="760"/>
        </w:rPr>
        <w:t xml:space="preserve"> PM_anxiety </w:t>
      </w:r>
      <w:r>
        <w:rPr>
          <w:rStyle w:val="737"/>
        </w:rPr>
        <w:t xml:space="preserve">-</w:t>
      </w:r>
      <w:r>
        <w:rPr>
          <w:rStyle w:val="760"/>
        </w:rPr>
        <w:t xml:space="preserve"> </w:t>
      </w:r>
      <w:r>
        <w:rPr>
          <w:rStyle w:val="747"/>
        </w:rPr>
        <w:t xml:space="preserve">mean</w:t>
      </w:r>
      <w:r>
        <w:rPr>
          <w:rStyle w:val="760"/>
        </w:rPr>
        <w:t xml:space="preserve">(PM_anxiety),</w:t>
      </w:r>
      <w:r>
        <w:br/>
      </w:r>
      <w:r>
        <w:rPr>
          <w:rStyle w:val="760"/>
        </w:rPr>
        <w:t xml:space="preserve">                </w:t>
      </w:r>
      <w:r>
        <w:rPr>
          <w:rStyle w:val="754"/>
        </w:rPr>
        <w:t xml:space="preserve">WP_anxiety =</w:t>
      </w:r>
      <w:r>
        <w:rPr>
          <w:rStyle w:val="760"/>
        </w:rPr>
        <w:t xml:space="preserve"> anxiety </w:t>
      </w:r>
      <w:r>
        <w:rPr>
          <w:rStyle w:val="737"/>
        </w:rPr>
        <w:t xml:space="preserve">-</w:t>
      </w:r>
      <w:r>
        <w:rPr>
          <w:rStyle w:val="760"/>
        </w:rPr>
        <w:t xml:space="preserve"> PM_anxiety)</w:t>
      </w:r>
      <w:r/>
    </w:p>
    <w:p>
      <w:pPr>
        <w:pStyle w:val="729"/>
        <w:pBdr/>
        <w:spacing/>
        <w:ind/>
        <w:rPr/>
      </w:pPr>
      <w:r>
        <w:rPr>
          <w:rStyle w:val="743"/>
        </w:rPr>
        <w:t xml:space="preserve">## Building off from the best model of Assignment 5, I will start adding </w:t>
      </w:r>
      <w:r>
        <w:br/>
      </w:r>
      <w:r>
        <w:rPr>
          <w:rStyle w:val="743"/>
        </w:rPr>
        <w:t xml:space="preserve">## the fixed effects of PMC and WP anxiety</w:t>
      </w:r>
      <w:r>
        <w:br/>
      </w:r>
      <w:r>
        <w:rPr>
          <w:rStyle w:val="760"/>
        </w:rPr>
        <w:t xml:space="preserve">m1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lmer</w:t>
      </w:r>
      <w:r>
        <w:rPr>
          <w:rStyle w:val="760"/>
        </w:rPr>
        <w:t xml:space="preserve">(insomnia_severity </w:t>
      </w:r>
      <w:r>
        <w:rPr>
          <w:rStyle w:val="737"/>
        </w:rPr>
        <w:t xml:space="preserve">~</w:t>
      </w:r>
      <w:r>
        <w:rPr>
          <w:rStyle w:val="760"/>
        </w:rPr>
        <w:t xml:space="preserve"> </w:t>
      </w:r>
      <w:r>
        <w:rPr>
          <w:rStyle w:val="732"/>
        </w:rPr>
        <w:t xml:space="preserve">1</w:t>
      </w:r>
      <w:r>
        <w:rPr>
          <w:rStyle w:val="760"/>
        </w:rPr>
        <w:t xml:space="preserve"> </w:t>
      </w:r>
      <w:r>
        <w:rPr>
          <w:rStyle w:val="737"/>
        </w:rPr>
        <w:t xml:space="preserve">+</w:t>
      </w:r>
      <w:r>
        <w:rPr>
          <w:rStyle w:val="760"/>
        </w:rPr>
        <w:t xml:space="preserve"> redcap_event_name </w:t>
      </w:r>
      <w:r>
        <w:rPr>
          <w:rStyle w:val="737"/>
        </w:rPr>
        <w:t xml:space="preserve">+</w:t>
      </w:r>
      <w:r>
        <w:rPr>
          <w:rStyle w:val="760"/>
        </w:rPr>
        <w:t xml:space="preserve"> </w:t>
      </w:r>
      <w:r>
        <w:rPr>
          <w:rStyle w:val="747"/>
        </w:rPr>
        <w:t xml:space="preserve">I</w:t>
      </w:r>
      <w:r>
        <w:rPr>
          <w:rStyle w:val="760"/>
        </w:rPr>
        <w:t xml:space="preserve">(redcap_event_name</w:t>
      </w:r>
      <w:r>
        <w:rPr>
          <w:rStyle w:val="737"/>
        </w:rPr>
        <w:t xml:space="preserve">^</w:t>
      </w:r>
      <w:r>
        <w:rPr>
          <w:rStyle w:val="732"/>
        </w:rPr>
        <w:t xml:space="preserve">2</w:t>
      </w:r>
      <w:r>
        <w:rPr>
          <w:rStyle w:val="760"/>
        </w:rPr>
        <w:t xml:space="preserve">) </w:t>
      </w:r>
      <w:r>
        <w:rPr>
          <w:rStyle w:val="737"/>
        </w:rPr>
        <w:t xml:space="preserve">+</w:t>
      </w:r>
      <w:r>
        <w:br/>
      </w:r>
      <w:r>
        <w:rPr>
          <w:rStyle w:val="760"/>
        </w:rPr>
        <w:t xml:space="preserve">               redcap_event_name</w:t>
      </w:r>
      <w:r>
        <w:rPr>
          <w:rStyle w:val="737"/>
        </w:rPr>
        <w:t xml:space="preserve">*</w:t>
      </w:r>
      <w:r>
        <w:rPr>
          <w:rStyle w:val="760"/>
        </w:rPr>
        <w:t xml:space="preserve">randomization </w:t>
      </w:r>
      <w:r>
        <w:rPr>
          <w:rStyle w:val="737"/>
        </w:rPr>
        <w:t xml:space="preserve">+</w:t>
      </w:r>
      <w:r>
        <w:rPr>
          <w:rStyle w:val="760"/>
        </w:rPr>
        <w:t xml:space="preserve"> PM_anxiety </w:t>
      </w:r>
      <w:r>
        <w:rPr>
          <w:rStyle w:val="737"/>
        </w:rPr>
        <w:t xml:space="preserve">+</w:t>
      </w:r>
      <w:r>
        <w:rPr>
          <w:rStyle w:val="760"/>
        </w:rPr>
        <w:t xml:space="preserve"> WP_anxiety </w:t>
      </w:r>
      <w:r>
        <w:rPr>
          <w:rStyle w:val="737"/>
        </w:rPr>
        <w:t xml:space="preserve">+</w:t>
      </w:r>
      <w:r>
        <w:br/>
      </w:r>
      <w:r>
        <w:rPr>
          <w:rStyle w:val="760"/>
        </w:rPr>
        <w:t xml:space="preserve">       (</w:t>
      </w:r>
      <w:r>
        <w:rPr>
          <w:rStyle w:val="732"/>
        </w:rPr>
        <w:t xml:space="preserve">1</w:t>
      </w:r>
      <w:r>
        <w:rPr>
          <w:rStyle w:val="737"/>
        </w:rPr>
        <w:t xml:space="preserve">+</w:t>
      </w:r>
      <w:r>
        <w:rPr>
          <w:rStyle w:val="760"/>
        </w:rPr>
        <w:t xml:space="preserve"> redcap_event_name  </w:t>
      </w:r>
      <w:r>
        <w:rPr>
          <w:rStyle w:val="737"/>
        </w:rPr>
        <w:t xml:space="preserve">|</w:t>
      </w:r>
      <w:r>
        <w:rPr>
          <w:rStyle w:val="760"/>
        </w:rPr>
        <w:t xml:space="preserve">record_id), </w:t>
      </w:r>
      <w:r>
        <w:br/>
      </w:r>
      <w:r>
        <w:rPr>
          <w:rStyle w:val="760"/>
        </w:rPr>
        <w:t xml:space="preserve">              </w:t>
      </w:r>
      <w:r>
        <w:rPr>
          <w:rStyle w:val="754"/>
        </w:rPr>
        <w:t xml:space="preserve">REML=</w:t>
      </w:r>
      <w:r>
        <w:rPr>
          <w:rStyle w:val="735"/>
        </w:rPr>
        <w:t xml:space="preserve">FALSE</w:t>
      </w:r>
      <w:r>
        <w:rPr>
          <w:rStyle w:val="760"/>
        </w:rPr>
        <w:t xml:space="preserve">, </w:t>
      </w:r>
      <w:r>
        <w:rPr>
          <w:rStyle w:val="754"/>
        </w:rPr>
        <w:t xml:space="preserve">data=</w:t>
      </w:r>
      <w:r>
        <w:rPr>
          <w:rStyle w:val="760"/>
        </w:rPr>
        <w:t xml:space="preserve">mydata2)</w:t>
      </w:r>
      <w:r>
        <w:br/>
      </w:r>
      <w:r>
        <w:br/>
      </w:r>
      <w:r>
        <w:rPr>
          <w:rStyle w:val="743"/>
        </w:rPr>
        <w:t xml:space="preserve">## No more random effects can be added to the model due to sample size restrictions</w:t>
      </w:r>
      <w:r>
        <w:br/>
      </w:r>
      <w:r>
        <w:rPr>
          <w:rStyle w:val="743"/>
        </w:rPr>
        <w:t xml:space="preserve">## So I will test models where the time-varying predictor interacts with</w:t>
      </w:r>
      <w:r>
        <w:br/>
      </w:r>
      <w:r>
        <w:rPr>
          <w:rStyle w:val="743"/>
        </w:rPr>
        <w:t xml:space="preserve">## the time-invariant predictor of randomization</w:t>
      </w:r>
      <w:r>
        <w:br/>
      </w:r>
      <w:r>
        <w:br/>
      </w:r>
      <w:r>
        <w:rPr>
          <w:rStyle w:val="760"/>
        </w:rPr>
        <w:t xml:space="preserve">m2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lmer</w:t>
      </w:r>
      <w:r>
        <w:rPr>
          <w:rStyle w:val="760"/>
        </w:rPr>
        <w:t xml:space="preserve">(insomnia_severity </w:t>
      </w:r>
      <w:r>
        <w:rPr>
          <w:rStyle w:val="737"/>
        </w:rPr>
        <w:t xml:space="preserve">~</w:t>
      </w:r>
      <w:r>
        <w:rPr>
          <w:rStyle w:val="760"/>
        </w:rPr>
        <w:t xml:space="preserve"> </w:t>
      </w:r>
      <w:r>
        <w:rPr>
          <w:rStyle w:val="732"/>
        </w:rPr>
        <w:t xml:space="preserve">1</w:t>
      </w:r>
      <w:r>
        <w:rPr>
          <w:rStyle w:val="760"/>
        </w:rPr>
        <w:t xml:space="preserve"> </w:t>
      </w:r>
      <w:r>
        <w:rPr>
          <w:rStyle w:val="737"/>
        </w:rPr>
        <w:t xml:space="preserve">+</w:t>
      </w:r>
      <w:r>
        <w:rPr>
          <w:rStyle w:val="760"/>
        </w:rPr>
        <w:t xml:space="preserve"> redcap_event_name </w:t>
      </w:r>
      <w:r>
        <w:rPr>
          <w:rStyle w:val="737"/>
        </w:rPr>
        <w:t xml:space="preserve">+</w:t>
      </w:r>
      <w:r>
        <w:rPr>
          <w:rStyle w:val="760"/>
        </w:rPr>
        <w:t xml:space="preserve"> </w:t>
      </w:r>
      <w:r>
        <w:br/>
      </w:r>
      <w:r>
        <w:rPr>
          <w:rStyle w:val="760"/>
        </w:rPr>
        <w:t xml:space="preserve">             </w:t>
      </w:r>
      <w:r>
        <w:rPr>
          <w:rStyle w:val="747"/>
        </w:rPr>
        <w:t xml:space="preserve">I</w:t>
      </w:r>
      <w:r>
        <w:rPr>
          <w:rStyle w:val="760"/>
        </w:rPr>
        <w:t xml:space="preserve">(redcap_event_name</w:t>
      </w:r>
      <w:r>
        <w:rPr>
          <w:rStyle w:val="737"/>
        </w:rPr>
        <w:t xml:space="preserve">^</w:t>
      </w:r>
      <w:r>
        <w:rPr>
          <w:rStyle w:val="732"/>
        </w:rPr>
        <w:t xml:space="preserve">2</w:t>
      </w:r>
      <w:r>
        <w:rPr>
          <w:rStyle w:val="760"/>
        </w:rPr>
        <w:t xml:space="preserve">) </w:t>
      </w:r>
      <w:r>
        <w:rPr>
          <w:rStyle w:val="737"/>
        </w:rPr>
        <w:t xml:space="preserve">+</w:t>
      </w:r>
      <w:r>
        <w:rPr>
          <w:rStyle w:val="760"/>
        </w:rPr>
        <w:t xml:space="preserve"> redcap_event_name</w:t>
      </w:r>
      <w:r>
        <w:rPr>
          <w:rStyle w:val="737"/>
        </w:rPr>
        <w:t xml:space="preserve">*</w:t>
      </w:r>
      <w:r>
        <w:rPr>
          <w:rStyle w:val="760"/>
        </w:rPr>
        <w:t xml:space="preserve">randomization </w:t>
      </w:r>
      <w:r>
        <w:rPr>
          <w:rStyle w:val="737"/>
        </w:rPr>
        <w:t xml:space="preserve">+</w:t>
      </w:r>
      <w:r>
        <w:rPr>
          <w:rStyle w:val="760"/>
        </w:rPr>
        <w:t xml:space="preserve"> </w:t>
      </w:r>
      <w:r>
        <w:br/>
      </w:r>
      <w:r>
        <w:rPr>
          <w:rStyle w:val="760"/>
        </w:rPr>
        <w:t xml:space="preserve">             PM_anxiety</w:t>
      </w:r>
      <w:r>
        <w:rPr>
          <w:rStyle w:val="737"/>
        </w:rPr>
        <w:t xml:space="preserve">*</w:t>
      </w:r>
      <w:r>
        <w:rPr>
          <w:rStyle w:val="760"/>
        </w:rPr>
        <w:t xml:space="preserve">randomization </w:t>
      </w:r>
      <w:r>
        <w:rPr>
          <w:rStyle w:val="737"/>
        </w:rPr>
        <w:t xml:space="preserve">+</w:t>
      </w:r>
      <w:r>
        <w:rPr>
          <w:rStyle w:val="760"/>
        </w:rPr>
        <w:t xml:space="preserve"> WP_anxiety</w:t>
      </w:r>
      <w:r>
        <w:rPr>
          <w:rStyle w:val="737"/>
        </w:rPr>
        <w:t xml:space="preserve">*</w:t>
      </w:r>
      <w:r>
        <w:rPr>
          <w:rStyle w:val="760"/>
        </w:rPr>
        <w:t xml:space="preserve">randomization </w:t>
      </w:r>
      <w:r>
        <w:rPr>
          <w:rStyle w:val="737"/>
        </w:rPr>
        <w:t xml:space="preserve">+</w:t>
      </w:r>
      <w:r>
        <w:br/>
      </w:r>
      <w:r>
        <w:rPr>
          <w:rStyle w:val="760"/>
        </w:rPr>
        <w:t xml:space="preserve">             (</w:t>
      </w:r>
      <w:r>
        <w:rPr>
          <w:rStyle w:val="732"/>
        </w:rPr>
        <w:t xml:space="preserve">1</w:t>
      </w:r>
      <w:r>
        <w:rPr>
          <w:rStyle w:val="737"/>
        </w:rPr>
        <w:t xml:space="preserve">+</w:t>
      </w:r>
      <w:r>
        <w:rPr>
          <w:rStyle w:val="760"/>
        </w:rPr>
        <w:t xml:space="preserve"> redcap_event_name</w:t>
      </w:r>
      <w:r>
        <w:rPr>
          <w:rStyle w:val="737"/>
        </w:rPr>
        <w:t xml:space="preserve">|</w:t>
      </w:r>
      <w:r>
        <w:rPr>
          <w:rStyle w:val="760"/>
        </w:rPr>
        <w:t xml:space="preserve">record_id), </w:t>
      </w:r>
      <w:r>
        <w:br/>
      </w:r>
      <w:r>
        <w:rPr>
          <w:rStyle w:val="760"/>
        </w:rPr>
        <w:t xml:space="preserve">              </w:t>
      </w:r>
      <w:r>
        <w:rPr>
          <w:rStyle w:val="754"/>
        </w:rPr>
        <w:t xml:space="preserve">REML=</w:t>
      </w:r>
      <w:r>
        <w:rPr>
          <w:rStyle w:val="735"/>
        </w:rPr>
        <w:t xml:space="preserve">FALSE</w:t>
      </w:r>
      <w:r>
        <w:rPr>
          <w:rStyle w:val="760"/>
        </w:rPr>
        <w:t xml:space="preserve">, </w:t>
      </w:r>
      <w:r>
        <w:rPr>
          <w:rStyle w:val="754"/>
        </w:rPr>
        <w:t xml:space="preserve">data=</w:t>
      </w:r>
      <w:r>
        <w:rPr>
          <w:rStyle w:val="760"/>
        </w:rPr>
        <w:t xml:space="preserve">mydata2)</w:t>
      </w:r>
      <w:r>
        <w:br/>
      </w:r>
      <w:r>
        <w:rPr>
          <w:rStyle w:val="747"/>
        </w:rPr>
        <w:t xml:space="preserve">anova</w:t>
      </w:r>
      <w:r>
        <w:rPr>
          <w:rStyle w:val="760"/>
        </w:rPr>
        <w:t xml:space="preserve">(m1, m2)</w:t>
      </w:r>
      <w:r/>
    </w:p>
    <w:p>
      <w:pPr>
        <w:pStyle w:val="729"/>
        <w:pBdr/>
        <w:spacing/>
        <w:ind/>
        <w:rPr/>
      </w:pPr>
      <w:r>
        <w:rPr>
          <w:rStyle w:val="724"/>
        </w:rPr>
        <w:t xml:space="preserve">## Data: mydata2</w:t>
      </w:r>
      <w:r>
        <w:br/>
      </w:r>
      <w:r>
        <w:rPr>
          <w:rStyle w:val="724"/>
        </w:rPr>
        <w:t xml:space="preserve">## Models:</w:t>
      </w:r>
      <w:r>
        <w:br/>
      </w:r>
      <w:r>
        <w:rPr>
          <w:rStyle w:val="724"/>
        </w:rPr>
        <w:t xml:space="preserve">## m1: insomnia_severity ~ 1 + redcap_event_name + I(redcap_event_name^2) + redcap_event_name * randomization + PM_anxiety + WP_anxiety + (1 + redcap_event_name | record_id)</w:t>
      </w:r>
      <w:r>
        <w:br/>
      </w:r>
      <w:r>
        <w:rPr>
          <w:rStyle w:val="724"/>
        </w:rPr>
        <w:t xml:space="preserve">## m2: insomnia_severity ~ 1 + redcap_event_name + I(redcap_event_name^2) + redcap_event_name * randomization + PM_anxiety * randomization + WP_anxiety * randomization + (1 + redcap_event_name | record_id)</w:t>
      </w:r>
      <w:r>
        <w:br/>
      </w:r>
      <w:r>
        <w:rPr>
          <w:rStyle w:val="724"/>
        </w:rPr>
        <w:t xml:space="preserve">##    npar    AIC    BIC  logLik deviance  Chisq Df Pr(&gt;Chisq)</w:t>
      </w:r>
      <w:r>
        <w:br/>
      </w:r>
      <w:r>
        <w:rPr>
          <w:rStyle w:val="724"/>
        </w:rPr>
        <w:t xml:space="preserve">## m1   13 3450.1 3507.7 -1712.1   3424.1                     </w:t>
      </w:r>
      <w:r>
        <w:br/>
      </w:r>
      <w:r>
        <w:rPr>
          <w:rStyle w:val="724"/>
        </w:rPr>
        <w:t xml:space="preserve">## m2   17 3451.3 3526.5 -1708.7   3417.3 6.8527  4     0.1439</w:t>
      </w:r>
      <w:r/>
    </w:p>
    <w:p>
      <w:pPr>
        <w:pStyle w:val="729"/>
        <w:pBdr/>
        <w:spacing/>
        <w:ind/>
        <w:rPr/>
      </w:pPr>
      <w:r>
        <w:rPr>
          <w:rStyle w:val="743"/>
        </w:rPr>
        <w:t xml:space="preserve">## Since model 2 doesn't fit significantly better than model 1, I will stick</w:t>
      </w:r>
      <w:r>
        <w:br/>
      </w:r>
      <w:r>
        <w:rPr>
          <w:rStyle w:val="743"/>
        </w:rPr>
        <w:t xml:space="preserve">## with the more parsimonious model</w:t>
      </w:r>
      <w:bookmarkEnd w:id="29"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nsolas">
    <w:panose1 w:val="020B06060202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36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36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36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36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36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36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36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360" w:left="6480"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paragraph" w:styleId="162">
    <w:name w:val="Quote"/>
    <w:basedOn w:val="680"/>
    <w:next w:val="68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0"/>
    <w:next w:val="68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1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1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14"/>
    <w:link w:val="175"/>
    <w:uiPriority w:val="99"/>
    <w:pPr>
      <w:pBdr/>
      <w:spacing/>
      <w:ind/>
    </w:pPr>
  </w:style>
  <w:style w:type="paragraph" w:styleId="177">
    <w:name w:val="Footer"/>
    <w:basedOn w:val="68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14"/>
    <w:link w:val="177"/>
    <w:uiPriority w:val="99"/>
    <w:pPr>
      <w:pBdr/>
      <w:spacing/>
      <w:ind/>
    </w:pPr>
  </w:style>
  <w:style w:type="character" w:styleId="181">
    <w:name w:val="Footnote Text Char"/>
    <w:basedOn w:val="714"/>
    <w:link w:val="712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68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0"/>
    <w:next w:val="680"/>
    <w:uiPriority w:val="39"/>
    <w:unhideWhenUsed/>
    <w:pPr>
      <w:pBdr/>
      <w:spacing w:after="100"/>
      <w:ind/>
    </w:pPr>
  </w:style>
  <w:style w:type="paragraph" w:styleId="189">
    <w:name w:val="toc 2"/>
    <w:basedOn w:val="680"/>
    <w:next w:val="680"/>
    <w:uiPriority w:val="39"/>
    <w:unhideWhenUsed/>
    <w:pPr>
      <w:pBdr/>
      <w:spacing w:after="100"/>
      <w:ind w:left="220"/>
    </w:pPr>
  </w:style>
  <w:style w:type="paragraph" w:styleId="190">
    <w:name w:val="toc 3"/>
    <w:basedOn w:val="680"/>
    <w:next w:val="680"/>
    <w:uiPriority w:val="39"/>
    <w:unhideWhenUsed/>
    <w:pPr>
      <w:pBdr/>
      <w:spacing w:after="100"/>
      <w:ind w:left="440"/>
    </w:pPr>
  </w:style>
  <w:style w:type="paragraph" w:styleId="191">
    <w:name w:val="toc 4"/>
    <w:basedOn w:val="680"/>
    <w:next w:val="680"/>
    <w:uiPriority w:val="39"/>
    <w:unhideWhenUsed/>
    <w:pPr>
      <w:pBdr/>
      <w:spacing w:after="100"/>
      <w:ind w:left="660"/>
    </w:pPr>
  </w:style>
  <w:style w:type="paragraph" w:styleId="192">
    <w:name w:val="toc 5"/>
    <w:basedOn w:val="680"/>
    <w:next w:val="680"/>
    <w:uiPriority w:val="39"/>
    <w:unhideWhenUsed/>
    <w:pPr>
      <w:pBdr/>
      <w:spacing w:after="100"/>
      <w:ind w:left="880"/>
    </w:pPr>
  </w:style>
  <w:style w:type="paragraph" w:styleId="193">
    <w:name w:val="toc 6"/>
    <w:basedOn w:val="680"/>
    <w:next w:val="680"/>
    <w:uiPriority w:val="39"/>
    <w:unhideWhenUsed/>
    <w:pPr>
      <w:pBdr/>
      <w:spacing w:after="100"/>
      <w:ind w:left="1100"/>
    </w:pPr>
  </w:style>
  <w:style w:type="paragraph" w:styleId="194">
    <w:name w:val="toc 7"/>
    <w:basedOn w:val="680"/>
    <w:next w:val="680"/>
    <w:uiPriority w:val="39"/>
    <w:unhideWhenUsed/>
    <w:pPr>
      <w:pBdr/>
      <w:spacing w:after="100"/>
      <w:ind w:left="1320"/>
    </w:pPr>
  </w:style>
  <w:style w:type="paragraph" w:styleId="195">
    <w:name w:val="toc 8"/>
    <w:basedOn w:val="680"/>
    <w:next w:val="680"/>
    <w:uiPriority w:val="39"/>
    <w:unhideWhenUsed/>
    <w:pPr>
      <w:pBdr/>
      <w:spacing w:after="100"/>
      <w:ind w:left="1540"/>
    </w:pPr>
  </w:style>
  <w:style w:type="paragraph" w:styleId="196">
    <w:name w:val="toc 9"/>
    <w:basedOn w:val="680"/>
    <w:next w:val="680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0"/>
    <w:next w:val="680"/>
    <w:uiPriority w:val="99"/>
    <w:unhideWhenUsed/>
    <w:pPr>
      <w:pBdr/>
      <w:spacing w:after="0" w:afterAutospacing="0"/>
      <w:ind/>
    </w:pPr>
  </w:style>
  <w:style w:type="paragraph" w:styleId="680" w:default="1">
    <w:name w:val="Normal"/>
    <w:qFormat/>
    <w:pPr>
      <w:pBdr/>
      <w:spacing/>
      <w:ind/>
    </w:pPr>
  </w:style>
  <w:style w:type="paragraph" w:styleId="681">
    <w:name w:val="Body Text"/>
    <w:basedOn w:val="680"/>
    <w:link w:val="723"/>
    <w:qFormat/>
    <w:pPr>
      <w:pBdr/>
      <w:spacing w:after="180" w:before="180"/>
      <w:ind/>
    </w:pPr>
  </w:style>
  <w:style w:type="paragraph" w:styleId="682" w:customStyle="1">
    <w:name w:val="First Paragraph"/>
    <w:basedOn w:val="681"/>
    <w:next w:val="681"/>
    <w:qFormat/>
    <w:pPr>
      <w:pBdr/>
      <w:spacing/>
      <w:ind/>
    </w:pPr>
  </w:style>
  <w:style w:type="paragraph" w:styleId="683" w:customStyle="1">
    <w:name w:val="Compact"/>
    <w:basedOn w:val="681"/>
    <w:qFormat/>
    <w:pPr>
      <w:pBdr/>
      <w:spacing w:after="36" w:before="36"/>
      <w:ind/>
    </w:pPr>
  </w:style>
  <w:style w:type="paragraph" w:styleId="684">
    <w:name w:val="Title"/>
    <w:basedOn w:val="680"/>
    <w:next w:val="681"/>
    <w:link w:val="685"/>
    <w:uiPriority w:val="10"/>
    <w:qFormat/>
    <w:pPr>
      <w:pBdr/>
      <w:spacing w:after="80" w:line="240" w:lineRule="auto"/>
      <w:ind/>
      <w:contextualSpacing w:val="true"/>
      <w:jc w:val="center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5" w:customStyle="1">
    <w:name w:val="Title Char"/>
    <w:basedOn w:val="714"/>
    <w:link w:val="68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6">
    <w:name w:val="Subtitle"/>
    <w:basedOn w:val="680"/>
    <w:next w:val="681"/>
    <w:link w:val="68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87" w:customStyle="1">
    <w:name w:val="Subtitle Char"/>
    <w:basedOn w:val="714"/>
    <w:link w:val="68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88" w:customStyle="1">
    <w:name w:val="Author"/>
    <w:next w:val="681"/>
    <w:qFormat/>
    <w:pPr>
      <w:keepNext w:val="true"/>
      <w:keepLines w:val="true"/>
      <w:pBdr/>
      <w:spacing/>
      <w:ind/>
      <w:jc w:val="center"/>
    </w:pPr>
  </w:style>
  <w:style w:type="paragraph" w:styleId="689">
    <w:name w:val="Date"/>
    <w:next w:val="681"/>
    <w:qFormat/>
    <w:pPr>
      <w:keepNext w:val="true"/>
      <w:keepLines w:val="true"/>
      <w:pBdr/>
      <w:spacing/>
      <w:ind/>
      <w:jc w:val="center"/>
    </w:pPr>
  </w:style>
  <w:style w:type="paragraph" w:styleId="690" w:customStyle="1">
    <w:name w:val="Abstract Title"/>
    <w:basedOn w:val="680"/>
    <w:next w:val="691"/>
    <w:qFormat/>
    <w:pPr>
      <w:keepNext w:val="true"/>
      <w:keepLines w:val="true"/>
      <w:pBdr/>
      <w:spacing w:after="0" w:before="300"/>
      <w:ind/>
      <w:jc w:val="center"/>
    </w:pPr>
    <w:rPr>
      <w:b/>
      <w:color w:val="345a8a"/>
      <w:sz w:val="20"/>
      <w:szCs w:val="20"/>
    </w:rPr>
  </w:style>
  <w:style w:type="paragraph" w:styleId="691" w:customStyle="1">
    <w:name w:val="Abstract"/>
    <w:basedOn w:val="680"/>
    <w:next w:val="681"/>
    <w:qFormat/>
    <w:pPr>
      <w:keepNext w:val="true"/>
      <w:keepLines w:val="true"/>
      <w:pBdr/>
      <w:spacing w:after="300" w:before="100"/>
      <w:ind/>
    </w:pPr>
    <w:rPr>
      <w:sz w:val="20"/>
      <w:szCs w:val="20"/>
    </w:rPr>
  </w:style>
  <w:style w:type="paragraph" w:styleId="692">
    <w:name w:val="Bibliography"/>
    <w:basedOn w:val="680"/>
    <w:next w:val="692"/>
    <w:qFormat/>
    <w:pPr>
      <w:pBdr/>
      <w:spacing/>
      <w:ind/>
    </w:pPr>
  </w:style>
  <w:style w:type="paragraph" w:styleId="693">
    <w:name w:val="Heading 1"/>
    <w:basedOn w:val="680"/>
    <w:next w:val="681"/>
    <w:link w:val="7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94">
    <w:name w:val="Heading 2"/>
    <w:basedOn w:val="680"/>
    <w:next w:val="681"/>
    <w:link w:val="70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95">
    <w:name w:val="Heading 3"/>
    <w:basedOn w:val="680"/>
    <w:next w:val="681"/>
    <w:link w:val="70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96">
    <w:name w:val="Heading 4"/>
    <w:basedOn w:val="680"/>
    <w:next w:val="681"/>
    <w:link w:val="70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97">
    <w:name w:val="Heading 5"/>
    <w:basedOn w:val="680"/>
    <w:next w:val="681"/>
    <w:link w:val="70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98">
    <w:name w:val="Heading 6"/>
    <w:basedOn w:val="680"/>
    <w:next w:val="681"/>
    <w:link w:val="70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99">
    <w:name w:val="Heading 7"/>
    <w:basedOn w:val="680"/>
    <w:next w:val="681"/>
    <w:link w:val="70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00">
    <w:name w:val="Heading 8"/>
    <w:basedOn w:val="680"/>
    <w:next w:val="681"/>
    <w:link w:val="70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01">
    <w:name w:val="Heading 9"/>
    <w:basedOn w:val="680"/>
    <w:next w:val="681"/>
    <w:link w:val="71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02" w:customStyle="1">
    <w:name w:val="Heading 1 Char"/>
    <w:basedOn w:val="714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03" w:customStyle="1">
    <w:name w:val="Heading 2 Char"/>
    <w:basedOn w:val="714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04" w:customStyle="1">
    <w:name w:val="Heading 3 Char"/>
    <w:basedOn w:val="714"/>
    <w:link w:val="69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05" w:customStyle="1">
    <w:name w:val="Heading 4 Char"/>
    <w:basedOn w:val="714"/>
    <w:link w:val="69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06" w:customStyle="1">
    <w:name w:val="Heading 5 Char"/>
    <w:basedOn w:val="714"/>
    <w:link w:val="69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07" w:customStyle="1">
    <w:name w:val="Heading 6 Char"/>
    <w:basedOn w:val="714"/>
    <w:link w:val="69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08" w:customStyle="1">
    <w:name w:val="Heading 7 Char"/>
    <w:basedOn w:val="714"/>
    <w:link w:val="69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09" w:customStyle="1">
    <w:name w:val="Heading 8 Char"/>
    <w:basedOn w:val="714"/>
    <w:link w:val="70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10" w:customStyle="1">
    <w:name w:val="Heading 9 Char"/>
    <w:basedOn w:val="714"/>
    <w:link w:val="70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11">
    <w:name w:val="Block Text"/>
    <w:basedOn w:val="681"/>
    <w:next w:val="681"/>
    <w:uiPriority w:val="9"/>
    <w:unhideWhenUsed/>
    <w:qFormat/>
    <w:pPr>
      <w:pBdr/>
      <w:spacing w:after="100" w:before="100"/>
      <w:ind w:right="480" w:firstLine="0" w:left="480"/>
    </w:pPr>
  </w:style>
  <w:style w:type="paragraph" w:styleId="712">
    <w:name w:val="footnote text"/>
    <w:basedOn w:val="680"/>
    <w:next w:val="712"/>
    <w:uiPriority w:val="9"/>
    <w:unhideWhenUsed/>
    <w:qFormat/>
    <w:pPr>
      <w:pBdr/>
      <w:spacing/>
      <w:ind/>
    </w:pPr>
  </w:style>
  <w:style w:type="paragraph" w:styleId="713">
    <w:name w:val="Footnote Block Text"/>
    <w:basedOn w:val="712"/>
    <w:next w:val="712"/>
    <w:uiPriority w:val="9"/>
    <w:unhideWhenUsed/>
    <w:qFormat/>
    <w:pPr>
      <w:pBdr/>
      <w:spacing w:after="100" w:before="100"/>
      <w:ind w:right="480" w:firstLine="0" w:left="480"/>
    </w:pPr>
  </w:style>
  <w:style w:type="character" w:styleId="714" w:default="1">
    <w:name w:val="Default Paragraph Font"/>
    <w:semiHidden/>
    <w:unhideWhenUsed/>
    <w:pPr>
      <w:pBdr/>
      <w:spacing/>
      <w:ind/>
    </w:pPr>
  </w:style>
  <w:style w:type="table" w:styleId="715">
    <w:name w:val="Table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6" w:customStyle="1">
    <w:name w:val="Definition Term"/>
    <w:basedOn w:val="680"/>
    <w:next w:val="717"/>
    <w:pPr>
      <w:keepNext w:val="true"/>
      <w:keepLines w:val="true"/>
      <w:pBdr/>
      <w:spacing w:after="0"/>
      <w:ind/>
    </w:pPr>
    <w:rPr>
      <w:b/>
    </w:rPr>
  </w:style>
  <w:style w:type="paragraph" w:styleId="717" w:customStyle="1">
    <w:name w:val="Definition"/>
    <w:basedOn w:val="680"/>
    <w:pPr>
      <w:pBdr/>
      <w:spacing/>
      <w:ind/>
    </w:pPr>
  </w:style>
  <w:style w:type="paragraph" w:styleId="718">
    <w:name w:val="Caption"/>
    <w:basedOn w:val="680"/>
    <w:link w:val="723"/>
    <w:pPr>
      <w:pBdr/>
      <w:spacing w:after="120" w:before="0"/>
      <w:ind/>
    </w:pPr>
    <w:rPr>
      <w:i/>
    </w:rPr>
  </w:style>
  <w:style w:type="paragraph" w:styleId="719" w:customStyle="1">
    <w:name w:val="Table Caption"/>
    <w:basedOn w:val="718"/>
    <w:pPr>
      <w:keepNext w:val="true"/>
      <w:pBdr/>
      <w:spacing/>
      <w:ind/>
    </w:pPr>
  </w:style>
  <w:style w:type="paragraph" w:styleId="720" w:customStyle="1">
    <w:name w:val="Image Caption"/>
    <w:basedOn w:val="718"/>
    <w:pPr>
      <w:pBdr/>
      <w:spacing/>
      <w:ind/>
    </w:pPr>
  </w:style>
  <w:style w:type="paragraph" w:styleId="721" w:customStyle="1">
    <w:name w:val="Figure"/>
    <w:basedOn w:val="680"/>
    <w:pPr>
      <w:pBdr/>
      <w:spacing/>
      <w:ind/>
    </w:pPr>
  </w:style>
  <w:style w:type="paragraph" w:styleId="722" w:customStyle="1">
    <w:name w:val="Captioned Figure"/>
    <w:basedOn w:val="721"/>
    <w:pPr>
      <w:keepNext w:val="true"/>
      <w:pBdr/>
      <w:spacing/>
      <w:ind/>
    </w:pPr>
  </w:style>
  <w:style w:type="character" w:styleId="723" w:customStyle="1">
    <w:name w:val="Body Text Char"/>
    <w:basedOn w:val="714"/>
    <w:link w:val="681"/>
    <w:pPr>
      <w:pBdr/>
      <w:spacing/>
      <w:ind/>
    </w:pPr>
  </w:style>
  <w:style w:type="character" w:styleId="724" w:customStyle="1">
    <w:name w:val="Verbatim Char"/>
    <w:basedOn w:val="723"/>
    <w:pPr>
      <w:pBdr/>
      <w:spacing/>
      <w:ind/>
    </w:pPr>
    <w:rPr>
      <w:rFonts w:ascii="Consolas" w:hAnsi="Consolas"/>
      <w:sz w:val="22"/>
    </w:rPr>
  </w:style>
  <w:style w:type="character" w:styleId="725" w:customStyle="1">
    <w:name w:val="Section Number"/>
    <w:basedOn w:val="723"/>
    <w:pPr>
      <w:pBdr/>
      <w:spacing/>
      <w:ind/>
    </w:pPr>
  </w:style>
  <w:style w:type="character" w:styleId="726">
    <w:name w:val="footnote reference"/>
    <w:basedOn w:val="723"/>
    <w:pPr>
      <w:pBdr/>
      <w:spacing/>
      <w:ind/>
    </w:pPr>
    <w:rPr>
      <w:vertAlign w:val="superscript"/>
    </w:rPr>
  </w:style>
  <w:style w:type="character" w:styleId="727">
    <w:name w:val="Hyperlink"/>
    <w:basedOn w:val="723"/>
    <w:pPr>
      <w:pBdr/>
      <w:spacing/>
      <w:ind/>
    </w:pPr>
    <w:rPr>
      <w:color w:val="4f81bd" w:themeColor="accent1"/>
    </w:rPr>
  </w:style>
  <w:style w:type="paragraph" w:styleId="728">
    <w:name w:val="TOC Heading"/>
    <w:basedOn w:val="693"/>
    <w:next w:val="681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729" w:customStyle="1">
    <w:name w:val="Source Code"/>
    <w:basedOn w:val="680"/>
    <w:link w:val="724"/>
    <w:pPr>
      <w:pBdr/>
      <w:shd w:val="clear" w:color="auto" w:fill="f8f8f8"/>
      <w:spacing/>
      <w:ind/>
    </w:pPr>
  </w:style>
  <w:style w:type="character" w:styleId="730" w:customStyle="1">
    <w:name w:val="KeywordTok"/>
    <w:basedOn w:val="724"/>
    <w:pPr>
      <w:pBdr/>
      <w:spacing/>
      <w:ind/>
    </w:pPr>
    <w:rPr>
      <w:b/>
      <w:color w:val="204a87"/>
      <w:shd w:val="clear" w:color="auto" w:fill="f8f8f8"/>
    </w:rPr>
  </w:style>
  <w:style w:type="character" w:styleId="731" w:customStyle="1">
    <w:name w:val="DataTypeTok"/>
    <w:basedOn w:val="724"/>
    <w:pPr>
      <w:pBdr/>
      <w:spacing/>
      <w:ind/>
    </w:pPr>
    <w:rPr>
      <w:color w:val="204a87"/>
      <w:shd w:val="clear" w:color="auto" w:fill="f8f8f8"/>
    </w:rPr>
  </w:style>
  <w:style w:type="character" w:styleId="732" w:customStyle="1">
    <w:name w:val="DecValTok"/>
    <w:basedOn w:val="724"/>
    <w:pPr>
      <w:pBdr/>
      <w:spacing/>
      <w:ind/>
    </w:pPr>
    <w:rPr>
      <w:color w:val="0000cf"/>
      <w:shd w:val="clear" w:color="auto" w:fill="f8f8f8"/>
    </w:rPr>
  </w:style>
  <w:style w:type="character" w:styleId="733" w:customStyle="1">
    <w:name w:val="BaseNTok"/>
    <w:basedOn w:val="724"/>
    <w:pPr>
      <w:pBdr/>
      <w:spacing/>
      <w:ind/>
    </w:pPr>
    <w:rPr>
      <w:color w:val="0000cf"/>
      <w:shd w:val="clear" w:color="auto" w:fill="f8f8f8"/>
    </w:rPr>
  </w:style>
  <w:style w:type="character" w:styleId="734" w:customStyle="1">
    <w:name w:val="FloatTok"/>
    <w:basedOn w:val="724"/>
    <w:pPr>
      <w:pBdr/>
      <w:spacing/>
      <w:ind/>
    </w:pPr>
    <w:rPr>
      <w:color w:val="0000cf"/>
      <w:shd w:val="clear" w:color="auto" w:fill="f8f8f8"/>
    </w:rPr>
  </w:style>
  <w:style w:type="character" w:styleId="735" w:customStyle="1">
    <w:name w:val="ConstantTok"/>
    <w:basedOn w:val="724"/>
    <w:pPr>
      <w:pBdr/>
      <w:spacing/>
      <w:ind/>
    </w:pPr>
    <w:rPr>
      <w:color w:val="8f5902"/>
      <w:shd w:val="clear" w:color="auto" w:fill="f8f8f8"/>
    </w:rPr>
  </w:style>
  <w:style w:type="character" w:styleId="736" w:customStyle="1">
    <w:name w:val="CharTok"/>
    <w:basedOn w:val="724"/>
    <w:pPr>
      <w:pBdr/>
      <w:spacing/>
      <w:ind/>
    </w:pPr>
    <w:rPr>
      <w:color w:val="4e9a06"/>
      <w:shd w:val="clear" w:color="auto" w:fill="f8f8f8"/>
    </w:rPr>
  </w:style>
  <w:style w:type="character" w:styleId="737" w:customStyle="1">
    <w:name w:val="SpecialCharTok"/>
    <w:basedOn w:val="724"/>
    <w:pPr>
      <w:pBdr/>
      <w:spacing/>
      <w:ind/>
    </w:pPr>
    <w:rPr>
      <w:b/>
      <w:color w:val="ce5c00"/>
      <w:shd w:val="clear" w:color="auto" w:fill="f8f8f8"/>
    </w:rPr>
  </w:style>
  <w:style w:type="character" w:styleId="738" w:customStyle="1">
    <w:name w:val="StringTok"/>
    <w:basedOn w:val="724"/>
    <w:pPr>
      <w:pBdr/>
      <w:spacing/>
      <w:ind/>
    </w:pPr>
    <w:rPr>
      <w:color w:val="4e9a06"/>
      <w:shd w:val="clear" w:color="auto" w:fill="f8f8f8"/>
    </w:rPr>
  </w:style>
  <w:style w:type="character" w:styleId="739" w:customStyle="1">
    <w:name w:val="VerbatimStringTok"/>
    <w:basedOn w:val="724"/>
    <w:pPr>
      <w:pBdr/>
      <w:spacing/>
      <w:ind/>
    </w:pPr>
    <w:rPr>
      <w:color w:val="4e9a06"/>
      <w:shd w:val="clear" w:color="auto" w:fill="f8f8f8"/>
    </w:rPr>
  </w:style>
  <w:style w:type="character" w:styleId="740" w:customStyle="1">
    <w:name w:val="SpecialStringTok"/>
    <w:basedOn w:val="724"/>
    <w:pPr>
      <w:pBdr/>
      <w:spacing/>
      <w:ind/>
    </w:pPr>
    <w:rPr>
      <w:color w:val="4e9a06"/>
      <w:shd w:val="clear" w:color="auto" w:fill="f8f8f8"/>
    </w:rPr>
  </w:style>
  <w:style w:type="character" w:styleId="741" w:customStyle="1">
    <w:name w:val="ImportTok"/>
    <w:basedOn w:val="724"/>
    <w:pPr>
      <w:pBdr/>
      <w:spacing/>
      <w:ind/>
    </w:pPr>
    <w:rPr>
      <w:shd w:val="clear" w:color="auto" w:fill="f8f8f8"/>
    </w:rPr>
  </w:style>
  <w:style w:type="character" w:styleId="742" w:customStyle="1">
    <w:name w:val="CommentTok"/>
    <w:basedOn w:val="724"/>
    <w:pPr>
      <w:pBdr/>
      <w:spacing/>
      <w:ind/>
    </w:pPr>
    <w:rPr>
      <w:i/>
      <w:color w:val="8f5902"/>
      <w:shd w:val="clear" w:color="auto" w:fill="f8f8f8"/>
    </w:rPr>
  </w:style>
  <w:style w:type="character" w:styleId="743" w:customStyle="1">
    <w:name w:val="Documentation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44" w:customStyle="1">
    <w:name w:val="Annotation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45" w:customStyle="1">
    <w:name w:val="CommentVar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46" w:customStyle="1">
    <w:name w:val="OtherTok"/>
    <w:basedOn w:val="724"/>
    <w:pPr>
      <w:pBdr/>
      <w:spacing/>
      <w:ind/>
    </w:pPr>
    <w:rPr>
      <w:color w:val="8f5902"/>
      <w:shd w:val="clear" w:color="auto" w:fill="f8f8f8"/>
    </w:rPr>
  </w:style>
  <w:style w:type="character" w:styleId="747" w:customStyle="1">
    <w:name w:val="FunctionTok"/>
    <w:basedOn w:val="724"/>
    <w:pPr>
      <w:pBdr/>
      <w:spacing/>
      <w:ind/>
    </w:pPr>
    <w:rPr>
      <w:b/>
      <w:color w:val="204a87"/>
      <w:shd w:val="clear" w:color="auto" w:fill="f8f8f8"/>
    </w:rPr>
  </w:style>
  <w:style w:type="character" w:styleId="748" w:customStyle="1">
    <w:name w:val="VariableTok"/>
    <w:basedOn w:val="724"/>
    <w:pPr>
      <w:pBdr/>
      <w:spacing/>
      <w:ind/>
    </w:pPr>
    <w:rPr>
      <w:color w:val="000000"/>
      <w:shd w:val="clear" w:color="auto" w:fill="f8f8f8"/>
    </w:rPr>
  </w:style>
  <w:style w:type="character" w:styleId="749" w:customStyle="1">
    <w:name w:val="ControlFlowTok"/>
    <w:basedOn w:val="724"/>
    <w:pPr>
      <w:pBdr/>
      <w:spacing/>
      <w:ind/>
    </w:pPr>
    <w:rPr>
      <w:b/>
      <w:color w:val="204a87"/>
      <w:shd w:val="clear" w:color="auto" w:fill="f8f8f8"/>
    </w:rPr>
  </w:style>
  <w:style w:type="character" w:styleId="750" w:customStyle="1">
    <w:name w:val="OperatorTok"/>
    <w:basedOn w:val="724"/>
    <w:pPr>
      <w:pBdr/>
      <w:spacing/>
      <w:ind/>
    </w:pPr>
    <w:rPr>
      <w:b/>
      <w:color w:val="ce5c00"/>
      <w:shd w:val="clear" w:color="auto" w:fill="f8f8f8"/>
    </w:rPr>
  </w:style>
  <w:style w:type="character" w:styleId="751" w:customStyle="1">
    <w:name w:val="BuiltInTok"/>
    <w:basedOn w:val="724"/>
    <w:pPr>
      <w:pBdr/>
      <w:spacing/>
      <w:ind/>
    </w:pPr>
    <w:rPr>
      <w:shd w:val="clear" w:color="auto" w:fill="f8f8f8"/>
    </w:rPr>
  </w:style>
  <w:style w:type="character" w:styleId="752" w:customStyle="1">
    <w:name w:val="ExtensionTok"/>
    <w:basedOn w:val="724"/>
    <w:pPr>
      <w:pBdr/>
      <w:spacing/>
      <w:ind/>
    </w:pPr>
    <w:rPr>
      <w:shd w:val="clear" w:color="auto" w:fill="f8f8f8"/>
    </w:rPr>
  </w:style>
  <w:style w:type="character" w:styleId="753" w:customStyle="1">
    <w:name w:val="PreprocessorTok"/>
    <w:basedOn w:val="724"/>
    <w:pPr>
      <w:pBdr/>
      <w:spacing/>
      <w:ind/>
    </w:pPr>
    <w:rPr>
      <w:i/>
      <w:color w:val="8f5902"/>
      <w:shd w:val="clear" w:color="auto" w:fill="f8f8f8"/>
    </w:rPr>
  </w:style>
  <w:style w:type="character" w:styleId="754" w:customStyle="1">
    <w:name w:val="AttributeTok"/>
    <w:basedOn w:val="724"/>
    <w:pPr>
      <w:pBdr/>
      <w:spacing/>
      <w:ind/>
    </w:pPr>
    <w:rPr>
      <w:color w:val="204a87"/>
      <w:shd w:val="clear" w:color="auto" w:fill="f8f8f8"/>
    </w:rPr>
  </w:style>
  <w:style w:type="character" w:styleId="755" w:customStyle="1">
    <w:name w:val="RegionMarkerTok"/>
    <w:basedOn w:val="724"/>
    <w:pPr>
      <w:pBdr/>
      <w:spacing/>
      <w:ind/>
    </w:pPr>
    <w:rPr>
      <w:shd w:val="clear" w:color="auto" w:fill="f8f8f8"/>
    </w:rPr>
  </w:style>
  <w:style w:type="character" w:styleId="756" w:customStyle="1">
    <w:name w:val="Information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57" w:customStyle="1">
    <w:name w:val="Warning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58" w:customStyle="1">
    <w:name w:val="AlertTok"/>
    <w:basedOn w:val="724"/>
    <w:pPr>
      <w:pBdr/>
      <w:spacing/>
      <w:ind/>
    </w:pPr>
    <w:rPr>
      <w:color w:val="ef2929"/>
      <w:shd w:val="clear" w:color="auto" w:fill="f8f8f8"/>
    </w:rPr>
  </w:style>
  <w:style w:type="character" w:styleId="759" w:customStyle="1">
    <w:name w:val="ErrorTok"/>
    <w:basedOn w:val="724"/>
    <w:pPr>
      <w:pBdr/>
      <w:spacing/>
      <w:ind/>
    </w:pPr>
    <w:rPr>
      <w:b/>
      <w:color w:val="a40000"/>
      <w:shd w:val="clear" w:color="auto" w:fill="f8f8f8"/>
    </w:rPr>
  </w:style>
  <w:style w:type="character" w:styleId="760" w:customStyle="1">
    <w:name w:val="NormalTok"/>
    <w:basedOn w:val="724"/>
    <w:pPr>
      <w:pBdr/>
      <w:spacing/>
      <w:ind/>
    </w:pPr>
    <w:rPr>
      <w:shd w:val="clear" w:color="auto" w:fill="f8f8f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06</dc:title>
  <dc:creator>Marwin Carmo</dc:creator>
  <cp:keywords/>
  <cp:revision>1</cp:revision>
  <dcterms:created xsi:type="dcterms:W3CDTF">2025-05-14T20:50:25Z</dcterms:created>
  <dcterms:modified xsi:type="dcterms:W3CDTF">2025-05-14T21:06:26Z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