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84"/>
        <w:pBdr/>
        <w:spacing/>
        <w:ind/>
        <w:rPr/>
      </w:pPr>
      <w:r>
        <w:t xml:space="preserve">Assignment</w:t>
      </w:r>
      <w:r>
        <w:t xml:space="preserve"> </w:t>
      </w:r>
      <w:r>
        <w:t xml:space="preserve">07</w:t>
      </w:r>
      <w:r/>
    </w:p>
    <w:p>
      <w:pPr>
        <w:pStyle w:val="688"/>
        <w:pBdr/>
        <w:spacing/>
        <w:ind/>
        <w:rPr/>
      </w:pPr>
      <w:r>
        <w:t xml:space="preserve">Marwin</w:t>
      </w:r>
      <w:r>
        <w:t xml:space="preserve"> </w:t>
      </w:r>
      <w:r>
        <w:t xml:space="preserve">Carmo</w:t>
      </w:r>
      <w:r/>
    </w:p>
    <w:p>
      <w:pPr>
        <w:pStyle w:val="682"/>
        <w:pBdr/>
        <w:spacing/>
        <w:ind/>
        <w:rPr/>
      </w:pPr>
      <w:r>
        <w:t xml:space="preserve">I estimated three latent growth model (LGM) of insomnia severity over three time points. Linear and quadratic slopes, and a linear slope with randomization as the time-invar</w:t>
      </w:r>
      <w:r>
        <w:t xml:space="preserve">iant predictor were estimated. However, quadratic and time-invariant models did not converge properly, given the standard errors could not be estimated. Therefore, the results include only the estimates of the linear model and no model comparison was made.</w:t>
      </w:r>
      <w:r/>
      <w:r/>
    </w:p>
    <w:p>
      <w:pPr>
        <w:pStyle w:val="681"/>
        <w:pBdr/>
        <w:spacing/>
        <w:ind/>
        <w:rPr/>
      </w:pPr>
      <w:r>
        <w:t xml:space="preserve">The linear model fit was poor, suggesting misfit to the data:</w:t>
      </w:r>
      <w:r>
        <w:t xml:space="preserve"> </w:t>
      </w:r>
      <m:oMath>
        <m:sSup>
          <m:sSupPr>
            <m:ctrlPr/>
          </m:sSupPr>
          <m:e>
            <m:r>
              <m:rPr/>
              <m:t>χ</m:t>
            </m:r>
          </m:e>
          <m:sup>
            <m:r>
              <m:rPr/>
              <m:t>2</m:t>
            </m:r>
          </m:sup>
        </m:sSup>
      </m:oMath>
      <w:r>
        <w:t xml:space="preserve">(3) = 191.85,</w:t>
      </w:r>
      <w:r>
        <w:t xml:space="preserve"> </w:t>
      </w:r>
      <w:r>
        <w:rPr>
          <w:i/>
          <w:iCs/>
        </w:rPr>
        <w:t xml:space="preserve">p</w:t>
      </w:r>
      <w:r>
        <w:t xml:space="preserve"> </w:t>
      </w:r>
      <w:r>
        <w:t xml:space="preserve">&lt; .001, RMSEA = 0.57 [.51, .64], CFI = 0.167, TLI = .167. The estimated intercept mean was 16.89 (SE = 0.29,</w:t>
      </w:r>
      <w:r>
        <w:t xml:space="preserve"> </w:t>
      </w:r>
      <w:r>
        <w:rPr>
          <w:i/>
          <w:iCs/>
        </w:rPr>
        <w:t xml:space="preserve">p</w:t>
      </w:r>
      <w:r>
        <w:t xml:space="preserve"> </w:t>
      </w:r>
      <w:r>
        <w:t xml:space="preserve">&lt; .001), and the slope mean was -0.92 (SE = 0.06,</w:t>
      </w:r>
      <w:r>
        <w:t xml:space="preserve"> </w:t>
      </w:r>
      <w:r>
        <w:rPr>
          <w:i/>
          <w:iCs/>
        </w:rPr>
        <w:t xml:space="preserve">p</w:t>
      </w:r>
      <w:r>
        <w:t xml:space="preserve"> </w:t>
      </w:r>
      <w:r>
        <w:t xml:space="preserve">&lt; .001), indicating a significant linear decrease in insomnia severity over time. The slope and intercept were significantly correlated (</w:t>
      </w:r>
      <w:r>
        <w:rPr>
          <w:i/>
          <w:iCs/>
        </w:rPr>
        <w:t xml:space="preserve">r</w:t>
      </w:r>
      <w:r>
        <w:t xml:space="preserve"> </w:t>
      </w:r>
      <w:r>
        <w:t xml:space="preserve">= .60,</w:t>
      </w:r>
      <w:r>
        <w:t xml:space="preserve"> </w:t>
      </w:r>
      <w:r>
        <w:rPr>
          <w:i/>
          <w:iCs/>
        </w:rPr>
        <w:t xml:space="preserve">p</w:t>
      </w:r>
      <w:r>
        <w:t xml:space="preserve"> </w:t>
      </w:r>
      <w:r>
        <w:t xml:space="preserve">&lt; .001).</w:t>
      </w:r>
      <w:r/>
      <w:r/>
    </w:p>
    <w:p>
      <w:pPr>
        <w:pStyle w:val="681"/>
        <w:pBdr/>
        <w:spacing/>
        <w:ind/>
        <w:rPr/>
      </w:pPr>
      <w:r>
        <w:t xml:space="preserve">The MLM for the linear growth model fitted in Assignment 5 showed a similar intercept (</w:t>
      </w:r>
      <w:r>
        <w:rPr>
          <w:i/>
          <w:iCs/>
        </w:rPr>
        <w:t xml:space="preserve">b</w:t>
      </w:r>
      <w:r>
        <w:t xml:space="preserve"> </w:t>
      </w:r>
      <w:r>
        <w:t xml:space="preserve">= 21.91,</w:t>
      </w:r>
      <w:r>
        <w:t xml:space="preserve"> </w:t>
      </w:r>
      <w:r>
        <w:rPr>
          <w:i/>
          <w:iCs/>
        </w:rPr>
        <w:t xml:space="preserve">p</w:t>
      </w:r>
      <w:r>
        <w:t xml:space="preserve"> </w:t>
      </w:r>
      <w:r>
        <w:t xml:space="preserve">&lt; .001) pattern of improvement (</w:t>
      </w:r>
      <w:r>
        <w:rPr>
          <w:i/>
          <w:iCs/>
        </w:rPr>
        <w:t xml:space="preserve">b</w:t>
      </w:r>
      <w:r>
        <w:t xml:space="preserve"> </w:t>
      </w:r>
      <w:r>
        <w:t xml:space="preserve">= -3.61,</w:t>
      </w:r>
      <w:r>
        <w:t xml:space="preserve"> </w:t>
      </w:r>
      <w:r>
        <w:rPr>
          <w:i/>
          <w:iCs/>
        </w:rPr>
        <w:t xml:space="preserve">p</w:t>
      </w:r>
      <w:r>
        <w:t xml:space="preserve"> </w:t>
      </w:r>
      <w:r>
        <w:t xml:space="preserve">&lt; .001), with significant random effects for both intercept an</w:t>
      </w:r>
      <w:r>
        <w:t xml:space="preserve">d slope. These results support a linear decline in insomnia over time. However, the estimates for intercept and slope are somewhat different across the two models, indicating the estimates from the SEM model may not be accurate due to the poor model fit.</w:t>
      </w:r>
      <w:r/>
      <w:r/>
    </w:p>
    <w:tbl>
      <w:tblPr>
        <w:tblStyle w:val="11"/>
        <w:tblW w:w="0" w:type="auto"/>
        <w:tblBorders/>
        <w:tblLook w:val="04A0" w:firstRow="1" w:lastRow="0" w:firstColumn="1" w:lastColumn="0" w:noHBand="0" w:noVBand="1"/>
      </w:tblPr>
      <w:tblGrid>
        <w:gridCol w:w="1914"/>
        <w:gridCol w:w="1914"/>
        <w:gridCol w:w="1914"/>
        <w:gridCol w:w="1914"/>
        <w:gridCol w:w="1914"/>
      </w:tblGrid>
      <w:tr>
        <w:trPr>
          <w:trHeight w:val="628"/>
        </w:trPr>
        <w:tc>
          <w:tcPr>
            <w:tcBorders>
              <w:left w:val="nil" w:color="000000" w:sz="4" w:space="0"/>
              <w:bottom w:val="single" w:color="000000" w:sz="4" w:space="0"/>
              <w:right w:val="nil" w:color="000000" w:sz="4" w:space="0"/>
            </w:tcBorders>
            <w:tcW w:w="1914" w:type="dxa"/>
            <w:textDirection w:val="lrTb"/>
            <w:noWrap w:val="false"/>
          </w:tcPr>
          <w:p>
            <w:pPr>
              <w:pStyle w:val="681"/>
              <w:pBdr/>
              <w:spacing/>
              <w:ind/>
              <w:rPr/>
            </w:pPr>
            <w:r/>
            <w:r/>
          </w:p>
        </w:tc>
        <w:tc>
          <w:tcPr>
            <w:tcBorders>
              <w:left w:val="nil" w:color="000000" w:sz="4" w:space="0"/>
              <w:bottom w:val="single" w:color="000000" w:sz="4" w:space="0"/>
              <w:right w:val="nil" w:color="000000" w:sz="4" w:space="0"/>
            </w:tcBorders>
            <w:tcW w:w="1914" w:type="dxa"/>
            <w:textDirection w:val="lrTb"/>
            <w:noWrap w:val="false"/>
          </w:tcPr>
          <w:p>
            <w:pPr>
              <w:pStyle w:val="681"/>
              <w:pBdr/>
              <w:spacing/>
              <w:ind/>
              <w:rPr/>
            </w:pPr>
            <w:r>
              <w:t xml:space="preserve">Estimate</w:t>
            </w:r>
            <w:r/>
          </w:p>
        </w:tc>
        <w:tc>
          <w:tcPr>
            <w:tcBorders>
              <w:left w:val="nil" w:color="000000" w:sz="4" w:space="0"/>
              <w:bottom w:val="single" w:color="000000" w:sz="4" w:space="0"/>
              <w:right w:val="nil" w:color="000000" w:sz="4" w:space="0"/>
            </w:tcBorders>
            <w:tcW w:w="1914" w:type="dxa"/>
            <w:textDirection w:val="lrTb"/>
            <w:noWrap w:val="false"/>
          </w:tcPr>
          <w:p>
            <w:pPr>
              <w:pStyle w:val="681"/>
              <w:pBdr/>
              <w:spacing/>
              <w:ind/>
              <w:rPr/>
            </w:pPr>
            <w:r>
              <w:t xml:space="preserve">SE</w:t>
            </w:r>
            <w:r/>
          </w:p>
        </w:tc>
        <w:tc>
          <w:tcPr>
            <w:tcBorders>
              <w:left w:val="nil" w:color="000000" w:sz="4" w:space="0"/>
              <w:bottom w:val="single" w:color="000000" w:sz="4" w:space="0"/>
              <w:right w:val="nil" w:color="000000" w:sz="4" w:space="0"/>
            </w:tcBorders>
            <w:tcW w:w="1914" w:type="dxa"/>
            <w:textDirection w:val="lrTb"/>
            <w:noWrap w:val="false"/>
          </w:tcPr>
          <w:p>
            <w:pPr>
              <w:pStyle w:val="681"/>
              <w:pBdr/>
              <w:spacing/>
              <w:ind/>
              <w:rPr/>
            </w:pPr>
            <w:r>
              <w:t xml:space="preserve">Z</w:t>
            </w:r>
            <w:r/>
          </w:p>
        </w:tc>
        <w:tc>
          <w:tcPr>
            <w:tcBorders>
              <w:left w:val="nil" w:color="000000" w:sz="4" w:space="0"/>
              <w:bottom w:val="single" w:color="000000" w:sz="4" w:space="0"/>
              <w:right w:val="nil" w:color="000000" w:sz="4" w:space="0"/>
            </w:tcBorders>
            <w:tcW w:w="1914" w:type="dxa"/>
            <w:textDirection w:val="lrTb"/>
            <w:noWrap w:val="false"/>
          </w:tcPr>
          <w:p>
            <w:pPr>
              <w:pStyle w:val="681"/>
              <w:pBdr/>
              <w:spacing/>
              <w:ind/>
              <w:rPr/>
            </w:pPr>
            <w:r>
              <w:t xml:space="preserve">p</w:t>
            </w:r>
            <w:r/>
          </w:p>
        </w:tc>
      </w:tr>
      <w:tr>
        <w:trPr/>
        <w:tc>
          <w:tcPr>
            <w:tcBorders>
              <w:top w:val="single" w:color="000000" w:sz="4" w:space="0"/>
              <w:left w:val="nil" w:color="000000" w:sz="4" w:space="0"/>
              <w:bottom w:val="nil" w:color="000000" w:sz="4" w:space="0"/>
              <w:right w:val="nil" w:color="000000" w:sz="4" w:space="0"/>
            </w:tcBorders>
            <w:tcW w:w="1914" w:type="dxa"/>
            <w:vMerge w:val="restart"/>
            <w:textDirection w:val="lrTb"/>
            <w:noWrap w:val="false"/>
          </w:tcPr>
          <w:p>
            <w:pPr>
              <w:pStyle w:val="681"/>
              <w:pBdr/>
              <w:spacing/>
              <w:ind/>
              <w:rPr>
                <w:bCs/>
                <w:i/>
              </w:rPr>
            </w:pPr>
            <w:r>
              <w:rPr>
                <w:i/>
                <w:iCs/>
              </w:rPr>
              <w:t xml:space="preserve">Latent Means</w:t>
            </w:r>
            <w:r>
              <w:rPr>
                <w:i/>
                <w:iCs/>
              </w:rPr>
            </w:r>
            <w:r>
              <w:rPr>
                <w:i/>
                <w:iCs/>
              </w:rPr>
            </w:r>
          </w:p>
        </w:tc>
        <w:tc>
          <w:tcPr>
            <w:tcBorders>
              <w:top w:val="single" w:color="000000" w:sz="4" w:space="0"/>
              <w:left w:val="nil" w:color="000000" w:sz="4" w:space="0"/>
              <w:bottom w:val="nil" w:color="000000" w:sz="4" w:space="0"/>
              <w:right w:val="nil" w:color="000000" w:sz="4" w:space="0"/>
            </w:tcBorders>
            <w:tcW w:w="1914" w:type="dxa"/>
            <w:vMerge w:val="restart"/>
            <w:textDirection w:val="lrTb"/>
            <w:noWrap w:val="false"/>
          </w:tcPr>
          <w:p>
            <w:pPr>
              <w:pStyle w:val="681"/>
              <w:pBdr/>
              <w:spacing/>
              <w:ind/>
              <w:rPr/>
            </w:pPr>
            <w:r/>
            <w:r/>
          </w:p>
        </w:tc>
        <w:tc>
          <w:tcPr>
            <w:tcBorders>
              <w:top w:val="single" w:color="000000" w:sz="4" w:space="0"/>
              <w:left w:val="nil" w:color="000000" w:sz="4" w:space="0"/>
              <w:bottom w:val="nil" w:color="000000" w:sz="4" w:space="0"/>
              <w:right w:val="nil" w:color="000000" w:sz="4" w:space="0"/>
            </w:tcBorders>
            <w:tcW w:w="1914" w:type="dxa"/>
            <w:vMerge w:val="restart"/>
            <w:textDirection w:val="lrTb"/>
            <w:noWrap w:val="false"/>
          </w:tcPr>
          <w:p>
            <w:pPr>
              <w:pStyle w:val="681"/>
              <w:pBdr/>
              <w:spacing/>
              <w:ind/>
              <w:rPr/>
            </w:pPr>
            <w:r/>
            <w:r/>
          </w:p>
        </w:tc>
        <w:tc>
          <w:tcPr>
            <w:tcBorders>
              <w:top w:val="single" w:color="000000" w:sz="4" w:space="0"/>
              <w:left w:val="nil" w:color="000000" w:sz="4" w:space="0"/>
              <w:bottom w:val="nil" w:color="000000" w:sz="4" w:space="0"/>
              <w:right w:val="nil" w:color="000000" w:sz="4" w:space="0"/>
            </w:tcBorders>
            <w:tcW w:w="1914" w:type="dxa"/>
            <w:vMerge w:val="restart"/>
            <w:textDirection w:val="lrTb"/>
            <w:noWrap w:val="false"/>
          </w:tcPr>
          <w:p>
            <w:pPr>
              <w:pStyle w:val="681"/>
              <w:pBdr/>
              <w:spacing/>
              <w:ind/>
              <w:rPr/>
            </w:pPr>
            <w:r/>
            <w:r/>
          </w:p>
        </w:tc>
        <w:tc>
          <w:tcPr>
            <w:tcBorders>
              <w:top w:val="single" w:color="000000" w:sz="4" w:space="0"/>
              <w:left w:val="nil" w:color="000000" w:sz="4" w:space="0"/>
              <w:bottom w:val="nil" w:color="000000" w:sz="4" w:space="0"/>
              <w:right w:val="nil" w:color="000000" w:sz="4" w:space="0"/>
            </w:tcBorders>
            <w:tcW w:w="1914" w:type="dxa"/>
            <w:vMerge w:val="restart"/>
            <w:textDirection w:val="lrTb"/>
            <w:noWrap w:val="false"/>
          </w:tcPr>
          <w:p>
            <w:pPr>
              <w:pStyle w:val="681"/>
              <w:pBdr/>
              <w:spacing/>
              <w:ind/>
              <w:rPr/>
            </w:pPr>
            <w:r/>
            <w:r/>
          </w:p>
        </w:tc>
      </w:tr>
      <w:tr>
        <w:trPr/>
        <w:tc>
          <w:tcPr>
            <w:tcBorders>
              <w:top w:val="nil" w:color="000000" w:sz="4" w:space="0"/>
              <w:left w:val="nil" w:color="000000" w:sz="4" w:space="0"/>
              <w:bottom w:val="nil" w:color="000000" w:sz="4" w:space="0"/>
              <w:right w:val="nil" w:color="000000" w:sz="4" w:space="0"/>
            </w:tcBorders>
            <w:tcW w:w="1914" w:type="dxa"/>
            <w:textDirection w:val="lrTb"/>
            <w:noWrap w:val="false"/>
          </w:tcPr>
          <w:p>
            <w:pPr>
              <w:pStyle w:val="681"/>
              <w:pBdr/>
              <w:spacing/>
              <w:ind/>
              <w:rPr/>
            </w:pPr>
            <w:r>
              <w:t xml:space="preserve">Intercept</w:t>
            </w:r>
            <w:r/>
          </w:p>
        </w:tc>
        <w:tc>
          <w:tcPr>
            <w:tcBorders>
              <w:top w:val="nil" w:color="000000" w:sz="4" w:space="0"/>
              <w:left w:val="nil" w:color="000000" w:sz="4" w:space="0"/>
              <w:bottom w:val="nil" w:color="000000" w:sz="4" w:space="0"/>
              <w:right w:val="nil" w:color="000000" w:sz="4" w:space="0"/>
            </w:tcBorders>
            <w:tcW w:w="1914" w:type="dxa"/>
            <w:textDirection w:val="lrTb"/>
            <w:noWrap w:val="false"/>
          </w:tcPr>
          <w:p>
            <w:pPr>
              <w:pStyle w:val="681"/>
              <w:pBdr/>
              <w:spacing/>
              <w:ind/>
              <w:rPr/>
            </w:pPr>
            <w:r>
              <w:t xml:space="preserve">16.88</w:t>
            </w:r>
            <w:r/>
          </w:p>
        </w:tc>
        <w:tc>
          <w:tcPr>
            <w:tcBorders>
              <w:top w:val="nil" w:color="000000" w:sz="4" w:space="0"/>
              <w:left w:val="nil" w:color="000000" w:sz="4" w:space="0"/>
              <w:bottom w:val="nil" w:color="000000" w:sz="4" w:space="0"/>
              <w:right w:val="nil" w:color="000000" w:sz="4" w:space="0"/>
            </w:tcBorders>
            <w:tcW w:w="1914" w:type="dxa"/>
            <w:textDirection w:val="lrTb"/>
            <w:noWrap w:val="false"/>
          </w:tcPr>
          <w:p>
            <w:pPr>
              <w:pStyle w:val="681"/>
              <w:pBdr/>
              <w:spacing/>
              <w:ind/>
              <w:rPr/>
            </w:pPr>
            <w:r>
              <w:t xml:space="preserve">0.292</w:t>
            </w:r>
            <w:r/>
          </w:p>
        </w:tc>
        <w:tc>
          <w:tcPr>
            <w:tcBorders>
              <w:top w:val="nil" w:color="000000" w:sz="4" w:space="0"/>
              <w:left w:val="nil" w:color="000000" w:sz="4" w:space="0"/>
              <w:bottom w:val="nil" w:color="000000" w:sz="4" w:space="0"/>
              <w:right w:val="nil" w:color="000000" w:sz="4" w:space="0"/>
            </w:tcBorders>
            <w:tcW w:w="1914" w:type="dxa"/>
            <w:textDirection w:val="lrTb"/>
            <w:noWrap w:val="false"/>
          </w:tcPr>
          <w:p>
            <w:pPr>
              <w:pStyle w:val="681"/>
              <w:pBdr/>
              <w:spacing/>
              <w:ind/>
              <w:rPr/>
            </w:pPr>
            <w:r>
              <w:t xml:space="preserve">57.84</w:t>
            </w:r>
            <w:r/>
          </w:p>
        </w:tc>
        <w:tc>
          <w:tcPr>
            <w:tcBorders>
              <w:top w:val="nil" w:color="000000" w:sz="4" w:space="0"/>
              <w:left w:val="nil" w:color="000000" w:sz="4" w:space="0"/>
              <w:bottom w:val="nil" w:color="000000" w:sz="4" w:space="0"/>
              <w:right w:val="nil" w:color="000000" w:sz="4" w:space="0"/>
            </w:tcBorders>
            <w:tcW w:w="1914" w:type="dxa"/>
            <w:textDirection w:val="lrTb"/>
            <w:noWrap w:val="false"/>
          </w:tcPr>
          <w:p>
            <w:pPr>
              <w:pStyle w:val="681"/>
              <w:pBdr/>
              <w:spacing/>
              <w:ind/>
              <w:rPr/>
            </w:pPr>
            <w:r>
              <w:t xml:space="preserve">&lt;.001</w:t>
            </w:r>
            <w:r/>
          </w:p>
        </w:tc>
      </w:tr>
      <w:tr>
        <w:trPr/>
        <w:tc>
          <w:tcPr>
            <w:tcBorders>
              <w:top w:val="nil" w:color="000000" w:sz="4" w:space="0"/>
              <w:left w:val="nil" w:color="000000" w:sz="4" w:space="0"/>
              <w:bottom w:val="nil" w:color="000000" w:sz="4" w:space="0"/>
              <w:right w:val="nil" w:color="000000" w:sz="4" w:space="0"/>
            </w:tcBorders>
            <w:tcW w:w="1914" w:type="dxa"/>
            <w:textDirection w:val="lrTb"/>
            <w:noWrap w:val="false"/>
          </w:tcPr>
          <w:p>
            <w:pPr>
              <w:pStyle w:val="681"/>
              <w:pBdr/>
              <w:spacing/>
              <w:ind/>
              <w:rPr/>
            </w:pPr>
            <w:r>
              <w:t xml:space="preserve">Slope</w:t>
            </w:r>
            <w:r/>
          </w:p>
        </w:tc>
        <w:tc>
          <w:tcPr>
            <w:tcBorders>
              <w:top w:val="nil" w:color="000000" w:sz="4" w:space="0"/>
              <w:left w:val="nil" w:color="000000" w:sz="4" w:space="0"/>
              <w:bottom w:val="nil" w:color="000000" w:sz="4" w:space="0"/>
              <w:right w:val="nil" w:color="000000" w:sz="4" w:space="0"/>
            </w:tcBorders>
            <w:tcW w:w="1914" w:type="dxa"/>
            <w:textDirection w:val="lrTb"/>
            <w:noWrap w:val="false"/>
          </w:tcPr>
          <w:p>
            <w:pPr>
              <w:pStyle w:val="681"/>
              <w:pBdr/>
              <w:spacing/>
              <w:ind/>
              <w:rPr/>
            </w:pPr>
            <w:r>
              <w:t xml:space="preserve">-.915</w:t>
            </w:r>
            <w:r/>
          </w:p>
        </w:tc>
        <w:tc>
          <w:tcPr>
            <w:tcBorders>
              <w:top w:val="nil" w:color="000000" w:sz="4" w:space="0"/>
              <w:left w:val="nil" w:color="000000" w:sz="4" w:space="0"/>
              <w:bottom w:val="nil" w:color="000000" w:sz="4" w:space="0"/>
              <w:right w:val="nil" w:color="000000" w:sz="4" w:space="0"/>
            </w:tcBorders>
            <w:tcW w:w="1914" w:type="dxa"/>
            <w:textDirection w:val="lrTb"/>
            <w:noWrap w:val="false"/>
          </w:tcPr>
          <w:p>
            <w:pPr>
              <w:pStyle w:val="681"/>
              <w:pBdr/>
              <w:spacing/>
              <w:ind/>
              <w:rPr/>
            </w:pPr>
            <w:r>
              <w:t xml:space="preserve">.057</w:t>
            </w:r>
            <w:r/>
          </w:p>
        </w:tc>
        <w:tc>
          <w:tcPr>
            <w:tcBorders>
              <w:top w:val="nil" w:color="000000" w:sz="4" w:space="0"/>
              <w:left w:val="nil" w:color="000000" w:sz="4" w:space="0"/>
              <w:bottom w:val="nil" w:color="000000" w:sz="4" w:space="0"/>
              <w:right w:val="nil" w:color="000000" w:sz="4" w:space="0"/>
            </w:tcBorders>
            <w:tcW w:w="1914" w:type="dxa"/>
            <w:textDirection w:val="lrTb"/>
            <w:noWrap w:val="false"/>
          </w:tcPr>
          <w:p>
            <w:pPr>
              <w:pStyle w:val="681"/>
              <w:pBdr/>
              <w:spacing/>
              <w:ind/>
              <w:rPr/>
            </w:pPr>
            <w:r>
              <w:t xml:space="preserve">-16.09</w:t>
            </w:r>
            <w:r/>
          </w:p>
        </w:tc>
        <w:tc>
          <w:tcPr>
            <w:tcBorders>
              <w:top w:val="nil" w:color="000000" w:sz="4" w:space="0"/>
              <w:left w:val="nil" w:color="000000" w:sz="4" w:space="0"/>
              <w:bottom w:val="nil" w:color="000000" w:sz="4" w:space="0"/>
              <w:right w:val="nil" w:color="000000" w:sz="4" w:space="0"/>
            </w:tcBorders>
            <w:tcW w:w="1914" w:type="dxa"/>
            <w:textDirection w:val="lrTb"/>
            <w:noWrap w:val="false"/>
          </w:tcPr>
          <w:p>
            <w:pPr>
              <w:pStyle w:val="681"/>
              <w:pBdr/>
              <w:spacing/>
              <w:ind/>
              <w:rPr/>
            </w:pPr>
            <w:r>
              <w:t xml:space="preserve">&lt;.001</w:t>
            </w:r>
            <w:r/>
            <w:r/>
            <w:r/>
            <w:r/>
            <w:r/>
          </w:p>
        </w:tc>
      </w:tr>
      <w:tr>
        <w:trPr>
          <w:trHeight w:val="595"/>
        </w:trPr>
        <w:tc>
          <w:tcPr>
            <w:gridSpan w:val="2"/>
            <w:tcBorders>
              <w:top w:val="nil" w:color="000000" w:sz="4" w:space="0"/>
              <w:left w:val="nil" w:color="000000" w:sz="4" w:space="0"/>
              <w:bottom w:val="nil" w:color="000000" w:sz="4" w:space="0"/>
              <w:right w:val="nil" w:color="000000" w:sz="4" w:space="0"/>
            </w:tcBorders>
            <w:tcW w:w="3828" w:type="dxa"/>
            <w:textDirection w:val="lrTb"/>
            <w:noWrap w:val="false"/>
          </w:tcPr>
          <w:p>
            <w:pPr>
              <w:pStyle w:val="681"/>
              <w:pBdr/>
              <w:spacing/>
              <w:ind/>
              <w:rPr>
                <w:bCs/>
                <w:i/>
              </w:rPr>
            </w:pPr>
            <w:r>
              <w:rPr>
                <w:i/>
                <w:iCs/>
              </w:rPr>
              <w:t xml:space="preserve">Latent Covariances</w:t>
            </w:r>
            <w:r>
              <w:rPr>
                <w:i/>
                <w:iCs/>
              </w:rPr>
            </w:r>
            <w:r>
              <w:rPr>
                <w:i/>
                <w:iCs/>
              </w:rPr>
            </w:r>
          </w:p>
        </w:tc>
        <w:tc>
          <w:tcPr>
            <w:tcBorders>
              <w:top w:val="nil" w:color="000000" w:sz="4" w:space="0"/>
              <w:left w:val="nil" w:color="000000" w:sz="4" w:space="0"/>
              <w:bottom w:val="nil" w:color="000000" w:sz="4" w:space="0"/>
              <w:right w:val="nil" w:color="000000" w:sz="4" w:space="0"/>
            </w:tcBorders>
            <w:tcW w:w="1914" w:type="dxa"/>
            <w:textDirection w:val="lrTb"/>
            <w:noWrap w:val="false"/>
          </w:tcPr>
          <w:p>
            <w:pPr>
              <w:pStyle w:val="681"/>
              <w:pBdr/>
              <w:spacing/>
              <w:ind/>
              <w:rPr/>
            </w:pPr>
            <w:r/>
            <w:r/>
          </w:p>
        </w:tc>
        <w:tc>
          <w:tcPr>
            <w:tcBorders>
              <w:top w:val="nil" w:color="000000" w:sz="4" w:space="0"/>
              <w:left w:val="nil" w:color="000000" w:sz="4" w:space="0"/>
              <w:bottom w:val="nil" w:color="000000" w:sz="4" w:space="0"/>
              <w:right w:val="nil" w:color="000000" w:sz="4" w:space="0"/>
            </w:tcBorders>
            <w:tcW w:w="1914" w:type="dxa"/>
            <w:textDirection w:val="lrTb"/>
            <w:noWrap w:val="false"/>
          </w:tcPr>
          <w:p>
            <w:pPr>
              <w:pStyle w:val="681"/>
              <w:pBdr/>
              <w:spacing/>
              <w:ind/>
              <w:rPr/>
            </w:pPr>
            <w:r/>
            <w:r/>
          </w:p>
        </w:tc>
        <w:tc>
          <w:tcPr>
            <w:tcBorders>
              <w:top w:val="nil" w:color="000000" w:sz="4" w:space="0"/>
              <w:left w:val="nil" w:color="000000" w:sz="4" w:space="0"/>
              <w:bottom w:val="nil" w:color="000000" w:sz="4" w:space="0"/>
              <w:right w:val="nil" w:color="000000" w:sz="4" w:space="0"/>
            </w:tcBorders>
            <w:tcW w:w="1914" w:type="dxa"/>
            <w:textDirection w:val="lrTb"/>
            <w:noWrap w:val="false"/>
          </w:tcPr>
          <w:p>
            <w:pPr>
              <w:pStyle w:val="681"/>
              <w:pBdr/>
              <w:spacing/>
              <w:ind/>
              <w:rPr/>
            </w:pPr>
            <w:r/>
            <w:r/>
          </w:p>
        </w:tc>
      </w:tr>
      <w:tr>
        <w:trPr/>
        <w:tc>
          <w:tcPr>
            <w:tcBorders>
              <w:top w:val="nil" w:color="000000" w:sz="4" w:space="0"/>
              <w:left w:val="nil" w:color="000000" w:sz="4" w:space="0"/>
              <w:bottom w:val="nil" w:color="000000" w:sz="4" w:space="0"/>
              <w:right w:val="nil" w:color="000000" w:sz="4" w:space="0"/>
            </w:tcBorders>
            <w:tcW w:w="1914" w:type="dxa"/>
            <w:textDirection w:val="lrTb"/>
            <w:noWrap w:val="false"/>
          </w:tcPr>
          <w:p>
            <w:pPr>
              <w:pStyle w:val="681"/>
              <w:pBdr/>
              <w:spacing/>
              <w:ind/>
              <w:rPr/>
            </w:pPr>
            <w:r>
              <w:t xml:space="preserve">Intercept-Slope</w:t>
            </w:r>
            <w:r/>
          </w:p>
        </w:tc>
        <w:tc>
          <w:tcPr>
            <w:tcBorders>
              <w:top w:val="nil" w:color="000000" w:sz="4" w:space="0"/>
              <w:left w:val="nil" w:color="000000" w:sz="4" w:space="0"/>
              <w:bottom w:val="nil" w:color="000000" w:sz="4" w:space="0"/>
              <w:right w:val="nil" w:color="000000" w:sz="4" w:space="0"/>
            </w:tcBorders>
            <w:tcW w:w="1914" w:type="dxa"/>
            <w:textDirection w:val="lrTb"/>
            <w:noWrap w:val="false"/>
          </w:tcPr>
          <w:p>
            <w:pPr>
              <w:pStyle w:val="681"/>
              <w:pBdr/>
              <w:spacing/>
              <w:ind/>
              <w:rPr/>
            </w:pPr>
            <w:r>
              <w:t xml:space="preserve">3.95</w:t>
            </w:r>
            <w:r/>
          </w:p>
        </w:tc>
        <w:tc>
          <w:tcPr>
            <w:tcBorders>
              <w:top w:val="nil" w:color="000000" w:sz="4" w:space="0"/>
              <w:left w:val="nil" w:color="000000" w:sz="4" w:space="0"/>
              <w:bottom w:val="nil" w:color="000000" w:sz="4" w:space="0"/>
              <w:right w:val="nil" w:color="000000" w:sz="4" w:space="0"/>
            </w:tcBorders>
            <w:tcW w:w="1914" w:type="dxa"/>
            <w:textDirection w:val="lrTb"/>
            <w:noWrap w:val="false"/>
          </w:tcPr>
          <w:p>
            <w:pPr>
              <w:pStyle w:val="681"/>
              <w:pBdr/>
              <w:spacing/>
              <w:ind/>
              <w:rPr/>
            </w:pPr>
            <w:r>
              <w:t xml:space="preserve">.45</w:t>
            </w:r>
            <w:r/>
          </w:p>
        </w:tc>
        <w:tc>
          <w:tcPr>
            <w:tcBorders>
              <w:top w:val="nil" w:color="000000" w:sz="4" w:space="0"/>
              <w:left w:val="nil" w:color="000000" w:sz="4" w:space="0"/>
              <w:bottom w:val="nil" w:color="000000" w:sz="4" w:space="0"/>
              <w:right w:val="nil" w:color="000000" w:sz="4" w:space="0"/>
            </w:tcBorders>
            <w:tcW w:w="1914" w:type="dxa"/>
            <w:textDirection w:val="lrTb"/>
            <w:noWrap w:val="false"/>
          </w:tcPr>
          <w:p>
            <w:pPr>
              <w:pStyle w:val="681"/>
              <w:pBdr/>
              <w:spacing/>
              <w:ind/>
              <w:rPr/>
            </w:pPr>
            <w:r>
              <w:t xml:space="preserve">8.78</w:t>
            </w:r>
            <w:r/>
          </w:p>
        </w:tc>
        <w:tc>
          <w:tcPr>
            <w:tcBorders>
              <w:top w:val="nil" w:color="000000" w:sz="4" w:space="0"/>
              <w:left w:val="nil" w:color="000000" w:sz="4" w:space="0"/>
              <w:bottom w:val="nil" w:color="000000" w:sz="4" w:space="0"/>
              <w:right w:val="nil" w:color="000000" w:sz="4" w:space="0"/>
            </w:tcBorders>
            <w:tcW w:w="1914" w:type="dxa"/>
            <w:textDirection w:val="lrTb"/>
            <w:noWrap w:val="false"/>
          </w:tcPr>
          <w:p>
            <w:pPr>
              <w:pStyle w:val="681"/>
              <w:pBdr/>
              <w:spacing/>
              <w:ind/>
              <w:rPr/>
            </w:pPr>
            <w:r>
              <w:t xml:space="preserve">&lt;.001</w:t>
            </w:r>
            <w:r/>
            <w:r/>
            <w:r/>
            <w:r/>
            <w:r/>
          </w:p>
        </w:tc>
      </w:tr>
      <w:tr>
        <w:trPr/>
        <w:tc>
          <w:tcPr>
            <w:gridSpan w:val="2"/>
            <w:tcBorders>
              <w:top w:val="nil" w:color="000000" w:sz="4" w:space="0"/>
              <w:left w:val="nil" w:color="000000" w:sz="4" w:space="0"/>
              <w:bottom w:val="nil" w:color="000000" w:sz="4" w:space="0"/>
              <w:right w:val="nil" w:color="000000" w:sz="4" w:space="0"/>
            </w:tcBorders>
            <w:tcW w:w="3828" w:type="dxa"/>
            <w:textDirection w:val="lrTb"/>
            <w:noWrap w:val="false"/>
          </w:tcPr>
          <w:p>
            <w:pPr>
              <w:pStyle w:val="681"/>
              <w:pBdr/>
              <w:spacing/>
              <w:ind/>
              <w:rPr>
                <w:bCs/>
                <w:i/>
              </w:rPr>
            </w:pPr>
            <w:r>
              <w:rPr>
                <w:i/>
                <w:iCs/>
              </w:rPr>
              <w:t xml:space="preserve">Latent Variances</w:t>
            </w:r>
            <w:r>
              <w:rPr>
                <w:i/>
                <w:iCs/>
              </w:rPr>
            </w:r>
            <w:r>
              <w:rPr>
                <w:i/>
                <w:iCs/>
              </w:rPr>
            </w:r>
          </w:p>
        </w:tc>
        <w:tc>
          <w:tcPr>
            <w:tcBorders>
              <w:top w:val="nil" w:color="000000" w:sz="4" w:space="0"/>
              <w:left w:val="nil" w:color="000000" w:sz="4" w:space="0"/>
              <w:bottom w:val="nil" w:color="000000" w:sz="4" w:space="0"/>
              <w:right w:val="nil" w:color="000000" w:sz="4" w:space="0"/>
            </w:tcBorders>
            <w:tcW w:w="1914" w:type="dxa"/>
            <w:textDirection w:val="lrTb"/>
            <w:noWrap w:val="false"/>
          </w:tcPr>
          <w:p>
            <w:pPr>
              <w:pStyle w:val="681"/>
              <w:pBdr/>
              <w:spacing/>
              <w:ind/>
              <w:rPr/>
            </w:pPr>
            <w:r/>
            <w:r/>
          </w:p>
        </w:tc>
        <w:tc>
          <w:tcPr>
            <w:tcBorders>
              <w:top w:val="nil" w:color="000000" w:sz="4" w:space="0"/>
              <w:left w:val="nil" w:color="000000" w:sz="4" w:space="0"/>
              <w:bottom w:val="nil" w:color="000000" w:sz="4" w:space="0"/>
              <w:right w:val="nil" w:color="000000" w:sz="4" w:space="0"/>
            </w:tcBorders>
            <w:tcW w:w="1914" w:type="dxa"/>
            <w:textDirection w:val="lrTb"/>
            <w:noWrap w:val="false"/>
          </w:tcPr>
          <w:p>
            <w:pPr>
              <w:pStyle w:val="681"/>
              <w:pBdr/>
              <w:spacing/>
              <w:ind/>
              <w:rPr/>
            </w:pPr>
            <w:r/>
            <w:r/>
          </w:p>
        </w:tc>
        <w:tc>
          <w:tcPr>
            <w:tcBorders>
              <w:top w:val="nil" w:color="000000" w:sz="4" w:space="0"/>
              <w:left w:val="nil" w:color="000000" w:sz="4" w:space="0"/>
              <w:bottom w:val="nil" w:color="000000" w:sz="4" w:space="0"/>
              <w:right w:val="nil" w:color="000000" w:sz="4" w:space="0"/>
            </w:tcBorders>
            <w:tcW w:w="1914" w:type="dxa"/>
            <w:textDirection w:val="lrTb"/>
            <w:noWrap w:val="false"/>
          </w:tcPr>
          <w:p>
            <w:pPr>
              <w:pStyle w:val="681"/>
              <w:pBdr/>
              <w:spacing/>
              <w:ind/>
              <w:rPr/>
            </w:pPr>
            <w:r/>
            <w:r/>
          </w:p>
        </w:tc>
      </w:tr>
      <w:tr>
        <w:trPr/>
        <w:tc>
          <w:tcPr>
            <w:tcBorders>
              <w:top w:val="nil" w:color="000000" w:sz="4" w:space="0"/>
              <w:left w:val="nil" w:color="000000" w:sz="4" w:space="0"/>
              <w:bottom w:val="nil" w:color="000000" w:sz="4" w:space="0"/>
              <w:right w:val="nil" w:color="000000" w:sz="4" w:space="0"/>
            </w:tcBorders>
            <w:tcW w:w="1914" w:type="dxa"/>
            <w:textDirection w:val="lrTb"/>
            <w:noWrap w:val="false"/>
          </w:tcPr>
          <w:p>
            <w:pPr>
              <w:pStyle w:val="681"/>
              <w:pBdr/>
              <w:spacing/>
              <w:ind/>
              <w:rPr/>
            </w:pPr>
            <w:r>
              <w:t xml:space="preserve">Intercept</w:t>
            </w:r>
            <w:r/>
          </w:p>
        </w:tc>
        <w:tc>
          <w:tcPr>
            <w:tcBorders>
              <w:top w:val="nil" w:color="000000" w:sz="4" w:space="0"/>
              <w:left w:val="nil" w:color="000000" w:sz="4" w:space="0"/>
              <w:bottom w:val="nil" w:color="000000" w:sz="4" w:space="0"/>
              <w:right w:val="nil" w:color="000000" w:sz="4" w:space="0"/>
            </w:tcBorders>
            <w:tcW w:w="1914" w:type="dxa"/>
            <w:textDirection w:val="lrTb"/>
            <w:noWrap w:val="false"/>
          </w:tcPr>
          <w:p>
            <w:pPr>
              <w:pStyle w:val="681"/>
              <w:pBdr/>
              <w:spacing/>
              <w:ind/>
              <w:rPr/>
            </w:pPr>
            <w:r>
              <w:t xml:space="preserve">-3.00</w:t>
            </w:r>
            <w:r/>
          </w:p>
        </w:tc>
        <w:tc>
          <w:tcPr>
            <w:tcBorders>
              <w:top w:val="nil" w:color="000000" w:sz="4" w:space="0"/>
              <w:left w:val="nil" w:color="000000" w:sz="4" w:space="0"/>
              <w:bottom w:val="nil" w:color="000000" w:sz="4" w:space="0"/>
              <w:right w:val="nil" w:color="000000" w:sz="4" w:space="0"/>
            </w:tcBorders>
            <w:tcW w:w="1914" w:type="dxa"/>
            <w:textDirection w:val="lrTb"/>
            <w:noWrap w:val="false"/>
          </w:tcPr>
          <w:p>
            <w:pPr>
              <w:pStyle w:val="681"/>
              <w:pBdr/>
              <w:spacing/>
              <w:ind/>
              <w:rPr/>
            </w:pPr>
            <w:r>
              <w:t xml:space="preserve">2.58</w:t>
            </w:r>
            <w:r/>
          </w:p>
        </w:tc>
        <w:tc>
          <w:tcPr>
            <w:tcBorders>
              <w:top w:val="nil" w:color="000000" w:sz="4" w:space="0"/>
              <w:left w:val="nil" w:color="000000" w:sz="4" w:space="0"/>
              <w:bottom w:val="nil" w:color="000000" w:sz="4" w:space="0"/>
              <w:right w:val="nil" w:color="000000" w:sz="4" w:space="0"/>
            </w:tcBorders>
            <w:tcW w:w="1914" w:type="dxa"/>
            <w:textDirection w:val="lrTb"/>
            <w:noWrap w:val="false"/>
          </w:tcPr>
          <w:p>
            <w:pPr>
              <w:pStyle w:val="681"/>
              <w:pBdr/>
              <w:spacing/>
              <w:ind/>
              <w:rPr/>
            </w:pPr>
            <w:r>
              <w:t xml:space="preserve">-1.16</w:t>
            </w:r>
            <w:r/>
          </w:p>
        </w:tc>
        <w:tc>
          <w:tcPr>
            <w:tcBorders>
              <w:top w:val="nil" w:color="000000" w:sz="4" w:space="0"/>
              <w:left w:val="nil" w:color="000000" w:sz="4" w:space="0"/>
              <w:bottom w:val="nil" w:color="000000" w:sz="4" w:space="0"/>
              <w:right w:val="nil" w:color="000000" w:sz="4" w:space="0"/>
            </w:tcBorders>
            <w:tcW w:w="1914" w:type="dxa"/>
            <w:textDirection w:val="lrTb"/>
            <w:noWrap w:val="false"/>
          </w:tcPr>
          <w:p>
            <w:pPr>
              <w:pStyle w:val="681"/>
              <w:pBdr/>
              <w:spacing/>
              <w:ind/>
              <w:rPr/>
            </w:pPr>
            <w:r>
              <w:t xml:space="preserve">0.245</w:t>
            </w:r>
            <w:r/>
          </w:p>
        </w:tc>
      </w:tr>
      <w:tr>
        <w:trPr/>
        <w:tc>
          <w:tcPr>
            <w:tcBorders>
              <w:top w:val="nil" w:color="000000" w:sz="4" w:space="0"/>
              <w:left w:val="nil" w:color="000000" w:sz="4" w:space="0"/>
              <w:bottom w:val="single" w:color="000000" w:sz="4" w:space="0"/>
              <w:right w:val="nil" w:color="000000" w:sz="4" w:space="0"/>
            </w:tcBorders>
            <w:tcW w:w="1914" w:type="dxa"/>
            <w:vMerge w:val="restart"/>
            <w:textDirection w:val="lrTb"/>
            <w:noWrap w:val="false"/>
          </w:tcPr>
          <w:p>
            <w:pPr>
              <w:pStyle w:val="681"/>
              <w:pBdr/>
              <w:spacing/>
              <w:ind/>
              <w:rPr/>
            </w:pPr>
            <w:r>
              <w:t xml:space="preserve">Slope</w:t>
            </w:r>
            <w:r/>
          </w:p>
        </w:tc>
        <w:tc>
          <w:tcPr>
            <w:tcBorders>
              <w:top w:val="nil" w:color="000000" w:sz="4" w:space="0"/>
              <w:left w:val="nil" w:color="000000" w:sz="4" w:space="0"/>
              <w:bottom w:val="single" w:color="000000" w:sz="4" w:space="0"/>
              <w:right w:val="nil" w:color="000000" w:sz="4" w:space="0"/>
            </w:tcBorders>
            <w:tcW w:w="1914" w:type="dxa"/>
            <w:vMerge w:val="restart"/>
            <w:textDirection w:val="lrTb"/>
            <w:noWrap w:val="false"/>
          </w:tcPr>
          <w:p>
            <w:pPr>
              <w:pStyle w:val="681"/>
              <w:pBdr/>
              <w:spacing/>
              <w:ind/>
              <w:rPr/>
            </w:pPr>
            <w:r>
              <w:t xml:space="preserve">-.895</w:t>
            </w:r>
            <w:r/>
          </w:p>
        </w:tc>
        <w:tc>
          <w:tcPr>
            <w:tcBorders>
              <w:top w:val="nil" w:color="000000" w:sz="4" w:space="0"/>
              <w:left w:val="nil" w:color="000000" w:sz="4" w:space="0"/>
              <w:bottom w:val="single" w:color="000000" w:sz="4" w:space="0"/>
              <w:right w:val="nil" w:color="000000" w:sz="4" w:space="0"/>
            </w:tcBorders>
            <w:tcW w:w="1914" w:type="dxa"/>
            <w:vMerge w:val="restart"/>
            <w:textDirection w:val="lrTb"/>
            <w:noWrap w:val="false"/>
          </w:tcPr>
          <w:p>
            <w:pPr>
              <w:pStyle w:val="681"/>
              <w:pBdr/>
              <w:spacing/>
              <w:ind/>
              <w:rPr/>
            </w:pPr>
            <w:r>
              <w:t xml:space="preserve">.167</w:t>
            </w:r>
            <w:r/>
          </w:p>
        </w:tc>
        <w:tc>
          <w:tcPr>
            <w:tcBorders>
              <w:top w:val="nil" w:color="000000" w:sz="4" w:space="0"/>
              <w:left w:val="nil" w:color="000000" w:sz="4" w:space="0"/>
              <w:bottom w:val="single" w:color="000000" w:sz="4" w:space="0"/>
              <w:right w:val="nil" w:color="000000" w:sz="4" w:space="0"/>
            </w:tcBorders>
            <w:tcW w:w="1914" w:type="dxa"/>
            <w:vMerge w:val="restart"/>
            <w:textDirection w:val="lrTb"/>
            <w:noWrap w:val="false"/>
          </w:tcPr>
          <w:p>
            <w:pPr>
              <w:pStyle w:val="681"/>
              <w:pBdr/>
              <w:spacing/>
              <w:ind/>
              <w:rPr/>
            </w:pPr>
            <w:r>
              <w:t xml:space="preserve">-5.35</w:t>
            </w:r>
            <w:r/>
          </w:p>
        </w:tc>
        <w:tc>
          <w:tcPr>
            <w:tcBorders>
              <w:top w:val="nil" w:color="000000" w:sz="4" w:space="0"/>
              <w:left w:val="nil" w:color="000000" w:sz="4" w:space="0"/>
              <w:bottom w:val="single" w:color="000000" w:sz="4" w:space="0"/>
              <w:right w:val="nil" w:color="000000" w:sz="4" w:space="0"/>
            </w:tcBorders>
            <w:tcW w:w="1914" w:type="dxa"/>
            <w:vMerge w:val="restart"/>
            <w:textDirection w:val="lrTb"/>
            <w:noWrap w:val="false"/>
          </w:tcPr>
          <w:p>
            <w:pPr>
              <w:pStyle w:val="681"/>
              <w:pBdr/>
              <w:spacing/>
              <w:ind/>
              <w:rPr/>
            </w:pPr>
            <w:r>
              <w:t xml:space="preserve">&lt;.001</w:t>
            </w:r>
            <w:r/>
          </w:p>
        </w:tc>
      </w:tr>
    </w:tbl>
    <w:p>
      <w:pPr>
        <w:pStyle w:val="681"/>
        <w:pBdr/>
        <w:spacing/>
        <w:ind/>
        <w:rPr/>
      </w:pPr>
      <w:r/>
      <w:r/>
    </w:p>
    <w:p>
      <w:pPr>
        <w:pStyle w:val="681"/>
        <w:pBdr/>
        <w:spacing/>
        <w:ind/>
        <w:rPr/>
      </w:pPr>
      <w:r/>
      <w:r/>
    </w:p>
    <w:p>
      <w:pPr>
        <w:pStyle w:val="681"/>
        <w:pBdr/>
        <w:spacing/>
        <w:ind/>
        <w:rPr/>
      </w:pPr>
      <w:r/>
      <w:r/>
    </w:p>
    <w:p>
      <w:pPr>
        <w:pStyle w:val="681"/>
        <w:pBdr/>
        <w:spacing/>
        <w:ind/>
        <w:rPr/>
      </w:pPr>
      <w:r/>
      <w:r/>
    </w:p>
    <w:p>
      <w:pPr>
        <w:pStyle w:val="729"/>
        <w:pBdr/>
        <w:spacing/>
        <w:ind/>
        <w:rPr/>
      </w:pPr>
      <w:r>
        <w:rPr>
          <w:rStyle w:val="747"/>
        </w:rPr>
        <w:t xml:space="preserve">library</w:t>
      </w:r>
      <w:r>
        <w:rPr>
          <w:rStyle w:val="760"/>
        </w:rPr>
        <w:t xml:space="preserve">(lavaan)</w:t>
      </w:r>
      <w:r>
        <w:br/>
      </w:r>
      <w:r>
        <w:rPr>
          <w:rStyle w:val="747"/>
        </w:rPr>
        <w:t xml:space="preserve">library</w:t>
      </w:r>
      <w:r>
        <w:rPr>
          <w:rStyle w:val="760"/>
        </w:rPr>
        <w:t xml:space="preserve">(ggplot2)</w:t>
      </w:r>
      <w:r/>
    </w:p>
    <w:p>
      <w:pPr>
        <w:pStyle w:val="729"/>
        <w:pBdr/>
        <w:spacing/>
        <w:ind/>
        <w:rPr/>
      </w:pPr>
      <w:r>
        <w:rPr>
          <w:rStyle w:val="760"/>
        </w:rPr>
        <w:t xml:space="preserve">mydata </w:t>
      </w:r>
      <w:r>
        <w:rPr>
          <w:rStyle w:val="746"/>
        </w:rPr>
        <w:t xml:space="preserve">&lt;-</w:t>
      </w:r>
      <w:r>
        <w:rPr>
          <w:rStyle w:val="760"/>
        </w:rPr>
        <w:t xml:space="preserve"> </w:t>
      </w:r>
      <w:r>
        <w:rPr>
          <w:rStyle w:val="747"/>
        </w:rPr>
        <w:t xml:space="preserve">read.csv</w:t>
      </w:r>
      <w:r>
        <w:rPr>
          <w:rStyle w:val="760"/>
        </w:rPr>
        <w:t xml:space="preserve">(</w:t>
      </w:r>
      <w:r>
        <w:rPr>
          <w:rStyle w:val="738"/>
        </w:rPr>
        <w:t xml:space="preserve">"../data/mydata.csv"</w:t>
      </w:r>
      <w:r>
        <w:rPr>
          <w:rStyle w:val="760"/>
        </w:rPr>
        <w:t xml:space="preserve">)</w:t>
      </w:r>
      <w:r>
        <w:br/>
      </w:r>
      <w:r>
        <w:rPr>
          <w:rStyle w:val="742"/>
        </w:rPr>
        <w:t xml:space="preserve"># removing NAs</w:t>
      </w:r>
      <w:r>
        <w:br/>
      </w:r>
      <w:r>
        <w:rPr>
          <w:rStyle w:val="760"/>
        </w:rPr>
        <w:t xml:space="preserve">mydata </w:t>
      </w:r>
      <w:r>
        <w:rPr>
          <w:rStyle w:val="746"/>
        </w:rPr>
        <w:t xml:space="preserve">&lt;-</w:t>
      </w:r>
      <w:r>
        <w:rPr>
          <w:rStyle w:val="760"/>
        </w:rPr>
        <w:t xml:space="preserve"> mydata[</w:t>
      </w:r>
      <w:r>
        <w:rPr>
          <w:rStyle w:val="737"/>
        </w:rPr>
        <w:t xml:space="preserve">!</w:t>
      </w:r>
      <w:r>
        <w:rPr>
          <w:rStyle w:val="747"/>
        </w:rPr>
        <w:t xml:space="preserve">is.na</w:t>
      </w:r>
      <w:r>
        <w:rPr>
          <w:rStyle w:val="760"/>
        </w:rPr>
        <w:t xml:space="preserve">(mydata</w:t>
      </w:r>
      <w:r>
        <w:rPr>
          <w:rStyle w:val="737"/>
        </w:rPr>
        <w:t xml:space="preserve">$</w:t>
      </w:r>
      <w:r>
        <w:rPr>
          <w:rStyle w:val="760"/>
        </w:rPr>
        <w:t xml:space="preserve">insomnia_severity), ]</w:t>
      </w:r>
      <w:r>
        <w:br/>
      </w:r>
      <w:r>
        <w:rPr>
          <w:rStyle w:val="742"/>
        </w:rPr>
        <w:t xml:space="preserve"># convert the randomization variable to factor</w:t>
      </w:r>
      <w:r>
        <w:br/>
      </w:r>
      <w:r>
        <w:rPr>
          <w:rStyle w:val="760"/>
        </w:rPr>
        <w:t xml:space="preserve">mydata</w:t>
      </w:r>
      <w:r>
        <w:rPr>
          <w:rStyle w:val="737"/>
        </w:rPr>
        <w:t xml:space="preserve">$</w:t>
      </w:r>
      <w:r>
        <w:rPr>
          <w:rStyle w:val="760"/>
        </w:rPr>
        <w:t xml:space="preserve">randomization </w:t>
      </w:r>
      <w:r>
        <w:rPr>
          <w:rStyle w:val="746"/>
        </w:rPr>
        <w:t xml:space="preserve">&lt;-</w:t>
      </w:r>
      <w:r>
        <w:rPr>
          <w:rStyle w:val="760"/>
        </w:rPr>
        <w:t xml:space="preserve"> </w:t>
      </w:r>
      <w:r>
        <w:rPr>
          <w:rStyle w:val="747"/>
        </w:rPr>
        <w:t xml:space="preserve">factor</w:t>
      </w:r>
      <w:r>
        <w:rPr>
          <w:rStyle w:val="760"/>
        </w:rPr>
        <w:t xml:space="preserve">(mydata</w:t>
      </w:r>
      <w:r>
        <w:rPr>
          <w:rStyle w:val="737"/>
        </w:rPr>
        <w:t xml:space="preserve">$</w:t>
      </w:r>
      <w:r>
        <w:rPr>
          <w:rStyle w:val="760"/>
        </w:rPr>
        <w:t xml:space="preserve">randomization)</w:t>
      </w:r>
      <w:r>
        <w:br/>
      </w:r>
      <w:r>
        <w:br/>
      </w:r>
      <w:r>
        <w:rPr>
          <w:rStyle w:val="760"/>
        </w:rPr>
        <w:t xml:space="preserve">sel_data </w:t>
      </w:r>
      <w:r>
        <w:rPr>
          <w:rStyle w:val="746"/>
        </w:rPr>
        <w:t xml:space="preserve">&lt;-</w:t>
      </w:r>
      <w:r>
        <w:rPr>
          <w:rStyle w:val="760"/>
        </w:rPr>
        <w:t xml:space="preserve"> mydata[, </w:t>
      </w:r>
      <w:r>
        <w:rPr>
          <w:rStyle w:val="747"/>
        </w:rPr>
        <w:t xml:space="preserve">c</w:t>
      </w:r>
      <w:r>
        <w:rPr>
          <w:rStyle w:val="760"/>
        </w:rPr>
        <w:t xml:space="preserve">(</w:t>
      </w:r>
      <w:r>
        <w:rPr>
          <w:rStyle w:val="738"/>
        </w:rPr>
        <w:t xml:space="preserve">"record_id"</w:t>
      </w:r>
      <w:r>
        <w:rPr>
          <w:rStyle w:val="760"/>
        </w:rPr>
        <w:t xml:space="preserve">, </w:t>
      </w:r>
      <w:r>
        <w:rPr>
          <w:rStyle w:val="738"/>
        </w:rPr>
        <w:t xml:space="preserve">"redcap_event_name"</w:t>
      </w:r>
      <w:r>
        <w:rPr>
          <w:rStyle w:val="760"/>
        </w:rPr>
        <w:t xml:space="preserve">, </w:t>
      </w:r>
      <w:r>
        <w:rPr>
          <w:rStyle w:val="738"/>
        </w:rPr>
        <w:t xml:space="preserve">"insomnia_severity"</w:t>
      </w:r>
      <w:r>
        <w:rPr>
          <w:rStyle w:val="760"/>
        </w:rPr>
        <w:t xml:space="preserve">)]</w:t>
      </w:r>
      <w:r>
        <w:br/>
      </w:r>
      <w:r>
        <w:br/>
      </w:r>
      <w:r>
        <w:rPr>
          <w:rStyle w:val="760"/>
        </w:rPr>
        <w:t xml:space="preserve">groups </w:t>
      </w:r>
      <w:r>
        <w:rPr>
          <w:rStyle w:val="746"/>
        </w:rPr>
        <w:t xml:space="preserve">&lt;-</w:t>
      </w:r>
      <w:r>
        <w:rPr>
          <w:rStyle w:val="760"/>
        </w:rPr>
        <w:t xml:space="preserve"> dplyr</w:t>
      </w:r>
      <w:r>
        <w:rPr>
          <w:rStyle w:val="737"/>
        </w:rPr>
        <w:t xml:space="preserve">::</w:t>
      </w:r>
      <w:r>
        <w:rPr>
          <w:rStyle w:val="747"/>
        </w:rPr>
        <w:t xml:space="preserve">group_by</w:t>
      </w:r>
      <w:r>
        <w:rPr>
          <w:rStyle w:val="760"/>
        </w:rPr>
        <w:t xml:space="preserve">(mydata, record_id) </w:t>
      </w:r>
      <w:r>
        <w:rPr>
          <w:rStyle w:val="737"/>
        </w:rPr>
        <w:t xml:space="preserve">|&gt;</w:t>
      </w:r>
      <w:r>
        <w:rPr>
          <w:rStyle w:val="760"/>
        </w:rPr>
        <w:t xml:space="preserve"> </w:t>
      </w:r>
      <w:r>
        <w:br/>
      </w:r>
      <w:r>
        <w:rPr>
          <w:rStyle w:val="760"/>
        </w:rPr>
        <w:t xml:space="preserve">  dplyr</w:t>
      </w:r>
      <w:r>
        <w:rPr>
          <w:rStyle w:val="737"/>
        </w:rPr>
        <w:t xml:space="preserve">::</w:t>
      </w:r>
      <w:r>
        <w:rPr>
          <w:rStyle w:val="747"/>
        </w:rPr>
        <w:t xml:space="preserve">slice_head</w:t>
      </w:r>
      <w:r>
        <w:rPr>
          <w:rStyle w:val="760"/>
        </w:rPr>
        <w:t xml:space="preserve">()</w:t>
      </w:r>
      <w:r>
        <w:br/>
      </w:r>
      <w:r>
        <w:br/>
      </w:r>
      <w:r>
        <w:rPr>
          <w:rStyle w:val="760"/>
        </w:rPr>
        <w:t xml:space="preserve">mydata2 </w:t>
      </w:r>
      <w:r>
        <w:rPr>
          <w:rStyle w:val="746"/>
        </w:rPr>
        <w:t xml:space="preserve">&lt;-</w:t>
      </w:r>
      <w:r>
        <w:rPr>
          <w:rStyle w:val="760"/>
        </w:rPr>
        <w:t xml:space="preserve"> </w:t>
      </w:r>
      <w:r>
        <w:rPr>
          <w:rStyle w:val="747"/>
        </w:rPr>
        <w:t xml:space="preserve">reshape</w:t>
      </w:r>
      <w:r>
        <w:rPr>
          <w:rStyle w:val="760"/>
        </w:rPr>
        <w:t xml:space="preserve">(sel_data,</w:t>
      </w:r>
      <w:r>
        <w:br/>
      </w:r>
      <w:r>
        <w:rPr>
          <w:rStyle w:val="760"/>
        </w:rPr>
        <w:t xml:space="preserve">                   </w:t>
      </w:r>
      <w:r>
        <w:rPr>
          <w:rStyle w:val="754"/>
        </w:rPr>
        <w:t xml:space="preserve">timevar =</w:t>
      </w:r>
      <w:r>
        <w:rPr>
          <w:rStyle w:val="760"/>
        </w:rPr>
        <w:t xml:space="preserve"> </w:t>
      </w:r>
      <w:r>
        <w:rPr>
          <w:rStyle w:val="738"/>
        </w:rPr>
        <w:t xml:space="preserve">"redcap_event_name"</w:t>
      </w:r>
      <w:r>
        <w:rPr>
          <w:rStyle w:val="760"/>
        </w:rPr>
        <w:t xml:space="preserve">,</w:t>
      </w:r>
      <w:r>
        <w:br/>
      </w:r>
      <w:r>
        <w:rPr>
          <w:rStyle w:val="760"/>
        </w:rPr>
        <w:t xml:space="preserve">                   </w:t>
      </w:r>
      <w:r>
        <w:rPr>
          <w:rStyle w:val="754"/>
        </w:rPr>
        <w:t xml:space="preserve">idvar =</w:t>
      </w:r>
      <w:r>
        <w:rPr>
          <w:rStyle w:val="760"/>
        </w:rPr>
        <w:t xml:space="preserve"> </w:t>
      </w:r>
      <w:r>
        <w:rPr>
          <w:rStyle w:val="738"/>
        </w:rPr>
        <w:t xml:space="preserve">"record_id"</w:t>
      </w:r>
      <w:r>
        <w:rPr>
          <w:rStyle w:val="760"/>
        </w:rPr>
        <w:t xml:space="preserve">,</w:t>
      </w:r>
      <w:r>
        <w:br/>
      </w:r>
      <w:r>
        <w:rPr>
          <w:rStyle w:val="760"/>
        </w:rPr>
        <w:t xml:space="preserve">                   </w:t>
      </w:r>
      <w:r>
        <w:rPr>
          <w:rStyle w:val="754"/>
        </w:rPr>
        <w:t xml:space="preserve">direction =</w:t>
      </w:r>
      <w:r>
        <w:rPr>
          <w:rStyle w:val="760"/>
        </w:rPr>
        <w:t xml:space="preserve"> </w:t>
      </w:r>
      <w:r>
        <w:rPr>
          <w:rStyle w:val="738"/>
        </w:rPr>
        <w:t xml:space="preserve">"wide"</w:t>
      </w:r>
      <w:r>
        <w:rPr>
          <w:rStyle w:val="760"/>
        </w:rPr>
        <w:t xml:space="preserve">)</w:t>
      </w:r>
      <w:r>
        <w:br/>
      </w:r>
      <w:r>
        <w:br/>
      </w:r>
      <w:r>
        <w:rPr>
          <w:rStyle w:val="760"/>
        </w:rPr>
        <w:t xml:space="preserve">mydata2</w:t>
      </w:r>
      <w:r>
        <w:rPr>
          <w:rStyle w:val="737"/>
        </w:rPr>
        <w:t xml:space="preserve">$</w:t>
      </w:r>
      <w:r>
        <w:rPr>
          <w:rStyle w:val="760"/>
        </w:rPr>
        <w:t xml:space="preserve">randomization </w:t>
      </w:r>
      <w:r>
        <w:rPr>
          <w:rStyle w:val="746"/>
        </w:rPr>
        <w:t xml:space="preserve">&lt;-</w:t>
      </w:r>
      <w:r>
        <w:rPr>
          <w:rStyle w:val="760"/>
        </w:rPr>
        <w:t xml:space="preserve"> </w:t>
      </w:r>
      <w:r>
        <w:rPr>
          <w:rStyle w:val="747"/>
        </w:rPr>
        <w:t xml:space="preserve">factor</w:t>
      </w:r>
      <w:r>
        <w:rPr>
          <w:rStyle w:val="760"/>
        </w:rPr>
        <w:t xml:space="preserve">(groups</w:t>
      </w:r>
      <w:r>
        <w:rPr>
          <w:rStyle w:val="737"/>
        </w:rPr>
        <w:t xml:space="preserve">$</w:t>
      </w:r>
      <w:r>
        <w:rPr>
          <w:rStyle w:val="760"/>
        </w:rPr>
        <w:t xml:space="preserve">randomization, </w:t>
      </w:r>
      <w:r>
        <w:rPr>
          <w:rStyle w:val="754"/>
        </w:rPr>
        <w:t xml:space="preserve">ordered =</w:t>
      </w:r>
      <w:r>
        <w:rPr>
          <w:rStyle w:val="760"/>
        </w:rPr>
        <w:t xml:space="preserve"> </w:t>
      </w:r>
      <w:r>
        <w:rPr>
          <w:rStyle w:val="735"/>
        </w:rPr>
        <w:t xml:space="preserve">TRUE</w:t>
      </w:r>
      <w:r>
        <w:rPr>
          <w:rStyle w:val="760"/>
        </w:rPr>
        <w:t xml:space="preserve">)</w:t>
      </w:r>
      <w:r/>
    </w:p>
    <w:p>
      <w:pPr>
        <w:pStyle w:val="729"/>
        <w:pBdr/>
        <w:spacing/>
        <w:ind/>
        <w:rPr/>
      </w:pPr>
      <w:r>
        <w:rPr>
          <w:rStyle w:val="743"/>
        </w:rPr>
        <w:t xml:space="preserve">## Linear LGM</w:t>
      </w:r>
      <w:r>
        <w:br/>
      </w:r>
      <w:r>
        <w:br/>
      </w:r>
      <w:r>
        <w:rPr>
          <w:rStyle w:val="760"/>
        </w:rPr>
        <w:t xml:space="preserve">Llgm </w:t>
      </w:r>
      <w:r>
        <w:rPr>
          <w:rStyle w:val="746"/>
        </w:rPr>
        <w:t xml:space="preserve">&lt;-</w:t>
      </w:r>
      <w:r>
        <w:rPr>
          <w:rStyle w:val="760"/>
        </w:rPr>
        <w:t xml:space="preserve"> </w:t>
      </w:r>
      <w:r>
        <w:rPr>
          <w:rStyle w:val="738"/>
        </w:rPr>
        <w:t xml:space="preserve">'</w:t>
      </w:r>
      <w:r>
        <w:br/>
      </w:r>
      <w:r>
        <w:rPr>
          <w:rStyle w:val="738"/>
        </w:rPr>
        <w:t xml:space="preserve">#Level/Intercept (all constraint to 1)</w:t>
      </w:r>
      <w:r>
        <w:br/>
      </w:r>
      <w:r>
        <w:rPr>
          <w:rStyle w:val="738"/>
        </w:rPr>
        <w:t xml:space="preserve">Inter =~ 1*insomnia_severity.1 + 1*insomnia_severity.2 + 1*insomnia_severity.3</w:t>
      </w:r>
      <w:r>
        <w:br/>
      </w:r>
      <w:r>
        <w:br/>
      </w:r>
      <w:r>
        <w:rPr>
          <w:rStyle w:val="738"/>
        </w:rPr>
        <w:t xml:space="preserve">#Slope</w:t>
      </w:r>
      <w:r>
        <w:br/>
      </w:r>
      <w:r>
        <w:rPr>
          <w:rStyle w:val="738"/>
        </w:rPr>
        <w:t xml:space="preserve">Slope =~ 0*insomnia_severity.1 + 1.5*insomnia_severity.2 + 6*insomnia_severity.3</w:t>
      </w:r>
      <w:r>
        <w:br/>
      </w:r>
      <w:r>
        <w:br/>
      </w:r>
      <w:r>
        <w:rPr>
          <w:rStyle w:val="738"/>
        </w:rPr>
        <w:t xml:space="preserve">#Residuals (Equality constraints)</w:t>
      </w:r>
      <w:r>
        <w:br/>
      </w:r>
      <w:r>
        <w:rPr>
          <w:rStyle w:val="738"/>
        </w:rPr>
        <w:t xml:space="preserve">insomnia_severity.1 ~~ In*insomnia_severity.1</w:t>
      </w:r>
      <w:r>
        <w:br/>
      </w:r>
      <w:r>
        <w:rPr>
          <w:rStyle w:val="738"/>
        </w:rPr>
        <w:t xml:space="preserve">insomnia_severity.2 ~~ In*insomnia_severity.2</w:t>
      </w:r>
      <w:r>
        <w:br/>
      </w:r>
      <w:r>
        <w:rPr>
          <w:rStyle w:val="738"/>
        </w:rPr>
        <w:t xml:space="preserve">insomnia_severity.3 ~~ In*insomnia_severity.3</w:t>
      </w:r>
      <w:r>
        <w:br/>
      </w:r>
      <w:r>
        <w:br/>
      </w:r>
      <w:r>
        <w:rPr>
          <w:rStyle w:val="738"/>
        </w:rPr>
        <w:t xml:space="preserve">#Intercept &amp; slope means</w:t>
      </w:r>
      <w:r>
        <w:br/>
      </w:r>
      <w:r>
        <w:rPr>
          <w:rStyle w:val="738"/>
        </w:rPr>
        <w:t xml:space="preserve">Inter~1</w:t>
      </w:r>
      <w:r>
        <w:br/>
      </w:r>
      <w:r>
        <w:rPr>
          <w:rStyle w:val="738"/>
        </w:rPr>
        <w:t xml:space="preserve">Slope~1</w:t>
      </w:r>
      <w:r>
        <w:br/>
      </w:r>
      <w:r>
        <w:br/>
      </w:r>
      <w:r>
        <w:rPr>
          <w:rStyle w:val="738"/>
        </w:rPr>
        <w:t xml:space="preserve">#Intercept &amp; slope variances</w:t>
      </w:r>
      <w:r>
        <w:br/>
      </w:r>
      <w:r>
        <w:rPr>
          <w:rStyle w:val="738"/>
        </w:rPr>
        <w:t xml:space="preserve">Inter ~~ Inter</w:t>
      </w:r>
      <w:r>
        <w:br/>
      </w:r>
      <w:r>
        <w:rPr>
          <w:rStyle w:val="738"/>
        </w:rPr>
        <w:t xml:space="preserve">Slope ~~ Slope</w:t>
      </w:r>
      <w:r>
        <w:br/>
      </w:r>
      <w:r>
        <w:rPr>
          <w:rStyle w:val="738"/>
        </w:rPr>
        <w:t xml:space="preserve">Inter ~~ Slope</w:t>
      </w:r>
      <w:r>
        <w:br/>
      </w:r>
      <w:r>
        <w:rPr>
          <w:rStyle w:val="738"/>
        </w:rPr>
        <w:t xml:space="preserve">'</w:t>
      </w:r>
      <w:r>
        <w:br/>
      </w:r>
      <w:r>
        <w:br/>
      </w:r>
      <w:r>
        <w:rPr>
          <w:rStyle w:val="743"/>
        </w:rPr>
        <w:t xml:space="preserve">## Quadratic LGM</w:t>
      </w:r>
      <w:r>
        <w:br/>
      </w:r>
      <w:r>
        <w:br/>
      </w:r>
      <w:r>
        <w:rPr>
          <w:rStyle w:val="760"/>
        </w:rPr>
        <w:t xml:space="preserve">Qlgm </w:t>
      </w:r>
      <w:r>
        <w:rPr>
          <w:rStyle w:val="746"/>
        </w:rPr>
        <w:t xml:space="preserve">&lt;-</w:t>
      </w:r>
      <w:r>
        <w:rPr>
          <w:rStyle w:val="760"/>
        </w:rPr>
        <w:t xml:space="preserve"> </w:t>
      </w:r>
      <w:r>
        <w:rPr>
          <w:rStyle w:val="738"/>
        </w:rPr>
        <w:t xml:space="preserve">'</w:t>
      </w:r>
      <w:r>
        <w:br/>
      </w:r>
      <w:r>
        <w:rPr>
          <w:rStyle w:val="738"/>
        </w:rPr>
        <w:t xml:space="preserve">#Level/Intercept (all constraint to 1)</w:t>
      </w:r>
      <w:r>
        <w:br/>
      </w:r>
      <w:r>
        <w:rPr>
          <w:rStyle w:val="738"/>
        </w:rPr>
        <w:t xml:space="preserve">Inter =~ 1*insomnia_severity.1 + 1*insomnia_severity.2 + 1*insomnia_severity.3</w:t>
      </w:r>
      <w:r>
        <w:br/>
      </w:r>
      <w:r>
        <w:br/>
      </w:r>
      <w:r>
        <w:rPr>
          <w:rStyle w:val="738"/>
        </w:rPr>
        <w:t xml:space="preserve">#Linear Slope</w:t>
      </w:r>
      <w:r>
        <w:br/>
      </w:r>
      <w:r>
        <w:rPr>
          <w:rStyle w:val="738"/>
        </w:rPr>
        <w:t xml:space="preserve">Lin =~ 0*insomnia_severity.1 + 1.5*insomnia_severity.2 + 6*insomnia_severity.3</w:t>
      </w:r>
      <w:r>
        <w:br/>
      </w:r>
      <w:r>
        <w:br/>
      </w:r>
      <w:r>
        <w:rPr>
          <w:rStyle w:val="738"/>
        </w:rPr>
        <w:t xml:space="preserve">#Quadratic Slope</w:t>
      </w:r>
      <w:r>
        <w:br/>
      </w:r>
      <w:r>
        <w:rPr>
          <w:rStyle w:val="738"/>
        </w:rPr>
        <w:t xml:space="preserve">Qua =~ 0*insomnia_severity.1 + 2.25*insomnia_severity.2 + 36*insomnia_severity.3</w:t>
      </w:r>
      <w:r>
        <w:br/>
      </w:r>
      <w:r>
        <w:br/>
      </w:r>
      <w:r>
        <w:rPr>
          <w:rStyle w:val="738"/>
        </w:rPr>
        <w:t xml:space="preserve">#Residuals (Equality constraints)</w:t>
      </w:r>
      <w:r>
        <w:br/>
      </w:r>
      <w:r>
        <w:rPr>
          <w:rStyle w:val="738"/>
        </w:rPr>
        <w:t xml:space="preserve">insomnia_severity.1 ~~ In*insomnia_severity.1</w:t>
      </w:r>
      <w:r>
        <w:br/>
      </w:r>
      <w:r>
        <w:rPr>
          <w:rStyle w:val="738"/>
        </w:rPr>
        <w:t xml:space="preserve">insomnia_severity.2 ~~ In*insomnia_severity.2</w:t>
      </w:r>
      <w:r>
        <w:br/>
      </w:r>
      <w:r>
        <w:rPr>
          <w:rStyle w:val="738"/>
        </w:rPr>
        <w:t xml:space="preserve">insomnia_severity.3 ~~ In*insomnia_severity.3</w:t>
      </w:r>
      <w:r>
        <w:br/>
      </w:r>
      <w:r>
        <w:br/>
      </w:r>
      <w:r>
        <w:rPr>
          <w:rStyle w:val="738"/>
        </w:rPr>
        <w:t xml:space="preserve">#Intercept &amp; slope means</w:t>
      </w:r>
      <w:r>
        <w:br/>
      </w:r>
      <w:r>
        <w:rPr>
          <w:rStyle w:val="738"/>
        </w:rPr>
        <w:t xml:space="preserve">Inter~1</w:t>
      </w:r>
      <w:r>
        <w:br/>
      </w:r>
      <w:r>
        <w:rPr>
          <w:rStyle w:val="738"/>
        </w:rPr>
        <w:t xml:space="preserve">Lin~1</w:t>
      </w:r>
      <w:r>
        <w:br/>
      </w:r>
      <w:r>
        <w:rPr>
          <w:rStyle w:val="738"/>
        </w:rPr>
        <w:t xml:space="preserve">Qua~1</w:t>
      </w:r>
      <w:r>
        <w:br/>
      </w:r>
      <w:r>
        <w:br/>
      </w:r>
      <w:r>
        <w:rPr>
          <w:rStyle w:val="738"/>
        </w:rPr>
        <w:t xml:space="preserve">#Intercept &amp; slope variances</w:t>
      </w:r>
      <w:r>
        <w:br/>
      </w:r>
      <w:r>
        <w:rPr>
          <w:rStyle w:val="738"/>
        </w:rPr>
        <w:t xml:space="preserve">Inter ~~ Inter</w:t>
      </w:r>
      <w:r>
        <w:br/>
      </w:r>
      <w:r>
        <w:rPr>
          <w:rStyle w:val="738"/>
        </w:rPr>
        <w:t xml:space="preserve">Lin ~~ Lin</w:t>
      </w:r>
      <w:r>
        <w:br/>
      </w:r>
      <w:r>
        <w:rPr>
          <w:rStyle w:val="738"/>
        </w:rPr>
        <w:t xml:space="preserve">Qua ~~ Qua</w:t>
      </w:r>
      <w:r>
        <w:br/>
      </w:r>
      <w:r>
        <w:rPr>
          <w:rStyle w:val="738"/>
        </w:rPr>
        <w:t xml:space="preserve">Inter ~~ Lin</w:t>
      </w:r>
      <w:r>
        <w:br/>
      </w:r>
      <w:r>
        <w:rPr>
          <w:rStyle w:val="738"/>
        </w:rPr>
        <w:t xml:space="preserve">Inter ~~ Qua</w:t>
      </w:r>
      <w:r>
        <w:br/>
      </w:r>
      <w:r>
        <w:rPr>
          <w:rStyle w:val="738"/>
        </w:rPr>
        <w:t xml:space="preserve">Lin ~~ Qua</w:t>
      </w:r>
      <w:r>
        <w:br/>
      </w:r>
      <w:r>
        <w:rPr>
          <w:rStyle w:val="738"/>
        </w:rPr>
        <w:t xml:space="preserve">'</w:t>
      </w:r>
      <w:r>
        <w:br/>
      </w:r>
      <w:r>
        <w:rPr>
          <w:rStyle w:val="743"/>
        </w:rPr>
        <w:t xml:space="preserve">## Linear LGM with Group</w:t>
      </w:r>
      <w:r>
        <w:br/>
      </w:r>
      <w:r>
        <w:br/>
      </w:r>
      <w:r>
        <w:rPr>
          <w:rStyle w:val="760"/>
        </w:rPr>
        <w:t xml:space="preserve">Llgm_group </w:t>
      </w:r>
      <w:r>
        <w:rPr>
          <w:rStyle w:val="746"/>
        </w:rPr>
        <w:t xml:space="preserve">&lt;-</w:t>
      </w:r>
      <w:r>
        <w:rPr>
          <w:rStyle w:val="760"/>
        </w:rPr>
        <w:t xml:space="preserve"> </w:t>
      </w:r>
      <w:r>
        <w:rPr>
          <w:rStyle w:val="738"/>
        </w:rPr>
        <w:t xml:space="preserve">'</w:t>
      </w:r>
      <w:r>
        <w:br/>
      </w:r>
      <w:r>
        <w:rPr>
          <w:rStyle w:val="738"/>
        </w:rPr>
        <w:t xml:space="preserve">#Level/Intercept (all constraint to 1)</w:t>
      </w:r>
      <w:r>
        <w:br/>
      </w:r>
      <w:r>
        <w:rPr>
          <w:rStyle w:val="738"/>
        </w:rPr>
        <w:t xml:space="preserve">Inter =~ 1*insomnia_severity.1 + 1*insomnia_severity.2 + 1*insomnia_severity.3;</w:t>
      </w:r>
      <w:r>
        <w:br/>
      </w:r>
      <w:r>
        <w:br/>
      </w:r>
      <w:r>
        <w:rPr>
          <w:rStyle w:val="738"/>
        </w:rPr>
        <w:t xml:space="preserve">#Slope</w:t>
      </w:r>
      <w:r>
        <w:br/>
      </w:r>
      <w:r>
        <w:rPr>
          <w:rStyle w:val="738"/>
        </w:rPr>
        <w:t xml:space="preserve">Slope =~ 0*insomnia_severity.1 + 1.5*insomnia_severity.2 + 6*insomnia_severity.3;</w:t>
      </w:r>
      <w:r>
        <w:br/>
      </w:r>
      <w:r>
        <w:br/>
      </w:r>
      <w:r>
        <w:rPr>
          <w:rStyle w:val="738"/>
        </w:rPr>
        <w:t xml:space="preserve">#Residuals (Equality constraints)</w:t>
      </w:r>
      <w:r>
        <w:br/>
      </w:r>
      <w:r>
        <w:rPr>
          <w:rStyle w:val="738"/>
        </w:rPr>
        <w:t xml:space="preserve">insomnia_severity.1 ~~ In*insomnia_severity.1;</w:t>
      </w:r>
      <w:r>
        <w:br/>
      </w:r>
      <w:r>
        <w:rPr>
          <w:rStyle w:val="738"/>
        </w:rPr>
        <w:t xml:space="preserve">insomnia_severity.2 ~~ In*insomnia_severity.2;</w:t>
      </w:r>
      <w:r>
        <w:br/>
      </w:r>
      <w:r>
        <w:rPr>
          <w:rStyle w:val="738"/>
        </w:rPr>
        <w:t xml:space="preserve">insomnia_severity.3 ~~ In*insomnia_severity.3;</w:t>
      </w:r>
      <w:r>
        <w:br/>
      </w:r>
      <w:r>
        <w:br/>
      </w:r>
      <w:r>
        <w:rPr>
          <w:rStyle w:val="738"/>
        </w:rPr>
        <w:t xml:space="preserve">#Intercept &amp; slope </w:t>
      </w:r>
      <w:r>
        <w:br/>
      </w:r>
      <w:r>
        <w:rPr>
          <w:rStyle w:val="738"/>
        </w:rPr>
        <w:t xml:space="preserve">Inter ~ 1 + randomization;</w:t>
      </w:r>
      <w:r>
        <w:br/>
      </w:r>
      <w:r>
        <w:rPr>
          <w:rStyle w:val="738"/>
        </w:rPr>
        <w:t xml:space="preserve">Slope ~ 1 + randomization;</w:t>
      </w:r>
      <w:r>
        <w:br/>
      </w:r>
      <w:r>
        <w:br/>
      </w:r>
      <w:r>
        <w:rPr>
          <w:rStyle w:val="738"/>
        </w:rPr>
        <w:t xml:space="preserve">#Intercept &amp; slope variances</w:t>
      </w:r>
      <w:r>
        <w:br/>
      </w:r>
      <w:r>
        <w:rPr>
          <w:rStyle w:val="738"/>
        </w:rPr>
        <w:t xml:space="preserve">Inter ~~ Inter;</w:t>
      </w:r>
      <w:r>
        <w:br/>
      </w:r>
      <w:r>
        <w:rPr>
          <w:rStyle w:val="738"/>
        </w:rPr>
        <w:t xml:space="preserve">Slope ~~ Slope;</w:t>
      </w:r>
      <w:r>
        <w:br/>
      </w:r>
      <w:r>
        <w:rPr>
          <w:rStyle w:val="738"/>
        </w:rPr>
        <w:t xml:space="preserve">Inter ~~ Slope</w:t>
      </w:r>
      <w:r>
        <w:br/>
      </w:r>
      <w:r>
        <w:rPr>
          <w:rStyle w:val="738"/>
        </w:rPr>
        <w:t xml:space="preserve">'</w:t>
      </w:r>
      <w:r>
        <w:br/>
      </w:r>
      <w:r>
        <w:br/>
      </w:r>
      <w:r>
        <w:rPr>
          <w:rStyle w:val="760"/>
        </w:rPr>
        <w:t xml:space="preserve">fit_Llgm </w:t>
      </w:r>
      <w:r>
        <w:rPr>
          <w:rStyle w:val="746"/>
        </w:rPr>
        <w:t xml:space="preserve">&lt;-</w:t>
      </w:r>
      <w:r>
        <w:rPr>
          <w:rStyle w:val="760"/>
        </w:rPr>
        <w:t xml:space="preserve"> </w:t>
      </w:r>
      <w:r>
        <w:rPr>
          <w:rStyle w:val="747"/>
        </w:rPr>
        <w:t xml:space="preserve">lavaan</w:t>
      </w:r>
      <w:r>
        <w:rPr>
          <w:rStyle w:val="760"/>
        </w:rPr>
        <w:t xml:space="preserve">(Llgm, </w:t>
      </w:r>
      <w:r>
        <w:rPr>
          <w:rStyle w:val="754"/>
        </w:rPr>
        <w:t xml:space="preserve">data=</w:t>
      </w:r>
      <w:r>
        <w:rPr>
          <w:rStyle w:val="760"/>
        </w:rPr>
        <w:t xml:space="preserve">mydata2)</w:t>
      </w:r>
      <w:r>
        <w:br/>
      </w:r>
      <w:r>
        <w:rPr>
          <w:rStyle w:val="760"/>
        </w:rPr>
        <w:t xml:space="preserve">fit_Qlgm </w:t>
      </w:r>
      <w:r>
        <w:rPr>
          <w:rStyle w:val="746"/>
        </w:rPr>
        <w:t xml:space="preserve">&lt;-</w:t>
      </w:r>
      <w:r>
        <w:rPr>
          <w:rStyle w:val="760"/>
        </w:rPr>
        <w:t xml:space="preserve"> </w:t>
      </w:r>
      <w:r>
        <w:rPr>
          <w:rStyle w:val="747"/>
        </w:rPr>
        <w:t xml:space="preserve">lavaan</w:t>
      </w:r>
      <w:r>
        <w:rPr>
          <w:rStyle w:val="760"/>
        </w:rPr>
        <w:t xml:space="preserve">(Qlgm, </w:t>
      </w:r>
      <w:r>
        <w:rPr>
          <w:rStyle w:val="754"/>
        </w:rPr>
        <w:t xml:space="preserve">data=</w:t>
      </w:r>
      <w:r>
        <w:rPr>
          <w:rStyle w:val="760"/>
        </w:rPr>
        <w:t xml:space="preserve">mydata2)</w:t>
      </w:r>
      <w:r>
        <w:br/>
      </w:r>
      <w:r>
        <w:rPr>
          <w:rStyle w:val="760"/>
        </w:rPr>
        <w:t xml:space="preserve">fit_Llgm_group </w:t>
      </w:r>
      <w:r>
        <w:rPr>
          <w:rStyle w:val="746"/>
        </w:rPr>
        <w:t xml:space="preserve">&lt;-</w:t>
      </w:r>
      <w:r>
        <w:rPr>
          <w:rStyle w:val="760"/>
        </w:rPr>
        <w:t xml:space="preserve"> </w:t>
      </w:r>
      <w:r>
        <w:rPr>
          <w:rStyle w:val="747"/>
        </w:rPr>
        <w:t xml:space="preserve">lavaan</w:t>
      </w:r>
      <w:r>
        <w:rPr>
          <w:rStyle w:val="760"/>
        </w:rPr>
        <w:t xml:space="preserve">(Llgm_group, </w:t>
      </w:r>
      <w:r>
        <w:rPr>
          <w:rStyle w:val="754"/>
        </w:rPr>
        <w:t xml:space="preserve">data=</w:t>
      </w:r>
      <w:r>
        <w:rPr>
          <w:rStyle w:val="760"/>
        </w:rPr>
        <w:t xml:space="preserve">mydata2)</w:t>
      </w:r>
      <w:r>
        <w:br/>
      </w:r>
      <w:r>
        <w:br/>
      </w:r>
      <w:r>
        <w:rPr>
          <w:rStyle w:val="742"/>
        </w:rPr>
        <w:t xml:space="preserve"># Relative model fit test</w:t>
      </w:r>
      <w:r>
        <w:br/>
      </w:r>
      <w:r>
        <w:rPr>
          <w:rStyle w:val="742"/>
        </w:rPr>
        <w:t xml:space="preserve"># anova(fit_Llgm, fit_Qlgm, fit_Llgm_group)</w:t>
      </w:r>
      <w:r>
        <w:br/>
      </w:r>
      <w:r>
        <w:rPr>
          <w:rStyle w:val="742"/>
        </w:rPr>
        <w:t xml:space="preserve"># Both Quadratic and Group models did not converge. Standard errors in these</w:t>
      </w:r>
      <w:r>
        <w:br/>
      </w:r>
      <w:r>
        <w:rPr>
          <w:rStyle w:val="742"/>
        </w:rPr>
        <w:t xml:space="preserve"># models could not be estimated. </w:t>
      </w:r>
      <w:r/>
    </w:p>
    <w:sectPr>
      <w:footnotePr/>
      <w:endnotePr/>
      <w:type w:val="nextPage"/>
      <w:pgSz w:h="16838" w:orient="portrait" w:w="11906"/>
      <w:pgMar w:top="1134" w:right="850" w:bottom="1134" w:left="1701"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6020202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
      <w:numFmt w:val="bullet"/>
      <w:pPr>
        <w:pBdr/>
        <w:spacing/>
        <w:ind w:hanging="360" w:left="720"/>
      </w:pPr>
      <w:rPr/>
      <w:start w:val="0"/>
      <w:suff w:val="tab"/>
    </w:lvl>
    <w:lvl w:ilvl="1">
      <w:isLgl w:val="false"/>
      <w:lvlJc w:val="left"/>
      <w:lvlText w:val=" "/>
      <w:numFmt w:val="bullet"/>
      <w:pPr>
        <w:pBdr/>
        <w:spacing/>
        <w:ind w:hanging="360" w:left="1440"/>
      </w:pPr>
      <w:rPr/>
      <w:start w:val="0"/>
      <w:suff w:val="tab"/>
    </w:lvl>
    <w:lvl w:ilvl="2">
      <w:isLgl w:val="false"/>
      <w:lvlJc w:val="left"/>
      <w:lvlText w:val=" "/>
      <w:numFmt w:val="bullet"/>
      <w:pPr>
        <w:pBdr/>
        <w:spacing/>
        <w:ind w:hanging="360" w:left="2160"/>
      </w:pPr>
      <w:rPr/>
      <w:start w:val="0"/>
      <w:suff w:val="tab"/>
    </w:lvl>
    <w:lvl w:ilvl="3">
      <w:isLgl w:val="false"/>
      <w:lvlJc w:val="left"/>
      <w:lvlText w:val=" "/>
      <w:numFmt w:val="bullet"/>
      <w:pPr>
        <w:pBdr/>
        <w:spacing/>
        <w:ind w:hanging="360" w:left="2880"/>
      </w:pPr>
      <w:rPr/>
      <w:start w:val="0"/>
      <w:suff w:val="tab"/>
    </w:lvl>
    <w:lvl w:ilvl="4">
      <w:isLgl w:val="false"/>
      <w:lvlJc w:val="left"/>
      <w:lvlText w:val=" "/>
      <w:numFmt w:val="bullet"/>
      <w:pPr>
        <w:pBdr/>
        <w:spacing/>
        <w:ind w:hanging="360" w:left="3600"/>
      </w:pPr>
      <w:rPr/>
      <w:start w:val="0"/>
      <w:suff w:val="tab"/>
    </w:lvl>
    <w:lvl w:ilvl="5">
      <w:isLgl w:val="false"/>
      <w:lvlJc w:val="left"/>
      <w:lvlText w:val=" "/>
      <w:numFmt w:val="bullet"/>
      <w:pPr>
        <w:pBdr/>
        <w:spacing/>
        <w:ind w:hanging="360" w:left="4320"/>
      </w:pPr>
      <w:rPr/>
      <w:start w:val="0"/>
      <w:suff w:val="tab"/>
    </w:lvl>
    <w:lvl w:ilvl="6">
      <w:isLgl w:val="false"/>
      <w:lvlJc w:val="left"/>
      <w:lvlText w:val=" "/>
      <w:numFmt w:val="bullet"/>
      <w:pPr>
        <w:pBdr/>
        <w:spacing/>
        <w:ind w:hanging="360" w:left="5040"/>
      </w:pPr>
      <w:rPr/>
      <w:start w:val="0"/>
      <w:suff w:val="tab"/>
    </w:lvl>
    <w:lvl w:ilvl="7">
      <w:isLgl w:val="false"/>
      <w:lvlJc w:val="left"/>
      <w:lvlText w:val=" "/>
      <w:numFmt w:val="bullet"/>
      <w:pPr>
        <w:pBdr/>
        <w:spacing/>
        <w:ind w:hanging="360" w:left="5760"/>
      </w:pPr>
      <w:rPr/>
      <w:start w:val="0"/>
      <w:suff w:val="tab"/>
    </w:lvl>
    <w:lvl w:ilvl="8">
      <w:isLgl w:val="false"/>
      <w:lvlJc w:val="left"/>
      <w:lvlText w:val=" "/>
      <w:numFmt w:val="bullet"/>
      <w:pPr>
        <w:pBdr/>
        <w:spacing/>
        <w:ind w:hanging="360" w:left="6480"/>
      </w:pPr>
      <w:rPr/>
      <w:start w:val="0"/>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rPr>
    </w:rPrDefault>
    <w:pPrDefault>
      <w:pPr>
        <w:pBdr/>
        <w:spacing w:after="200" w:afterAutospacing="0" w:before="0" w:beforeAutospacing="0" w:line="240"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
    <w:name w:val="Table Grid"/>
    <w:basedOn w:val="1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b7aa6"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0f3f15"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5d1956"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2e621b"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c384c"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111">
    <w:name w:val="List Table 7 Colorful - Accent 2"/>
    <w:basedOn w:val="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112">
    <w:name w:val="List Table 7 Colorful - Accent 3"/>
    <w:basedOn w:val="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20862e"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113">
    <w:name w:val="List Table 7 Colorful - Accent 4"/>
    <w:basedOn w:val="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114">
    <w:name w:val="List Table 7 Colorful - Accent 5"/>
    <w:basedOn w:val="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96288a"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115">
    <w:name w:val="List Table 7 Colorful - Accent 6"/>
    <w:basedOn w:val="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47992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116">
    <w:name w:val="Lined - Accent"/>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48" w:default="1">
    <w:name w:val="No List"/>
    <w:uiPriority w:val="99"/>
    <w:semiHidden/>
    <w:unhideWhenUsed/>
    <w:pPr>
      <w:pBdr/>
      <w:spacing/>
      <w:ind/>
    </w:pPr>
  </w:style>
  <w:style w:type="paragraph" w:styleId="162">
    <w:name w:val="Quote"/>
    <w:basedOn w:val="680"/>
    <w:next w:val="680"/>
    <w:link w:val="163"/>
    <w:uiPriority w:val="29"/>
    <w:qFormat/>
    <w:pPr>
      <w:pBdr/>
      <w:spacing w:before="160"/>
      <w:ind/>
      <w:jc w:val="center"/>
    </w:pPr>
    <w:rPr>
      <w:i/>
      <w:iCs/>
      <w:color w:val="404040" w:themeColor="text1" w:themeTint="BF"/>
    </w:rPr>
  </w:style>
  <w:style w:type="character" w:styleId="163">
    <w:name w:val="Quote Char"/>
    <w:basedOn w:val="714"/>
    <w:link w:val="162"/>
    <w:uiPriority w:val="29"/>
    <w:pPr>
      <w:pBdr/>
      <w:spacing/>
      <w:ind/>
    </w:pPr>
    <w:rPr>
      <w:i/>
      <w:iCs/>
      <w:color w:val="404040" w:themeColor="text1" w:themeTint="BF"/>
    </w:rPr>
  </w:style>
  <w:style w:type="paragraph" w:styleId="164">
    <w:name w:val="List Paragraph"/>
    <w:basedOn w:val="680"/>
    <w:uiPriority w:val="34"/>
    <w:qFormat/>
    <w:pPr>
      <w:pBdr/>
      <w:spacing/>
      <w:ind w:left="720"/>
      <w:contextualSpacing w:val="true"/>
    </w:pPr>
  </w:style>
  <w:style w:type="character" w:styleId="165">
    <w:name w:val="Intense Emphasis"/>
    <w:basedOn w:val="714"/>
    <w:uiPriority w:val="21"/>
    <w:qFormat/>
    <w:pPr>
      <w:pBdr/>
      <w:spacing/>
      <w:ind/>
    </w:pPr>
    <w:rPr>
      <w:i/>
      <w:iCs/>
      <w:color w:val="0f4761" w:themeColor="accent1" w:themeShade="BF"/>
    </w:rPr>
  </w:style>
  <w:style w:type="paragraph" w:styleId="166">
    <w:name w:val="Intense Quote"/>
    <w:basedOn w:val="680"/>
    <w:next w:val="68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714"/>
    <w:link w:val="166"/>
    <w:uiPriority w:val="30"/>
    <w:pPr>
      <w:pBdr/>
      <w:spacing/>
      <w:ind/>
    </w:pPr>
    <w:rPr>
      <w:i/>
      <w:iCs/>
      <w:color w:val="0f4761" w:themeColor="accent1" w:themeShade="BF"/>
    </w:rPr>
  </w:style>
  <w:style w:type="character" w:styleId="168">
    <w:name w:val="Intense Reference"/>
    <w:basedOn w:val="714"/>
    <w:uiPriority w:val="32"/>
    <w:qFormat/>
    <w:pPr>
      <w:pBdr/>
      <w:spacing/>
      <w:ind/>
    </w:pPr>
    <w:rPr>
      <w:b/>
      <w:bCs/>
      <w:smallCaps/>
      <w:color w:val="0f4761" w:themeColor="accent1" w:themeShade="BF"/>
      <w:spacing w:val="5"/>
    </w:rPr>
  </w:style>
  <w:style w:type="paragraph" w:styleId="169">
    <w:name w:val="No Spacing"/>
    <w:basedOn w:val="680"/>
    <w:uiPriority w:val="1"/>
    <w:qFormat/>
    <w:pPr>
      <w:pBdr/>
      <w:spacing w:after="0" w:line="240" w:lineRule="auto"/>
      <w:ind/>
    </w:pPr>
  </w:style>
  <w:style w:type="character" w:styleId="170">
    <w:name w:val="Subtle Emphasis"/>
    <w:basedOn w:val="714"/>
    <w:uiPriority w:val="19"/>
    <w:qFormat/>
    <w:pPr>
      <w:pBdr/>
      <w:spacing/>
      <w:ind/>
    </w:pPr>
    <w:rPr>
      <w:i/>
      <w:iCs/>
      <w:color w:val="404040" w:themeColor="text1" w:themeTint="BF"/>
    </w:rPr>
  </w:style>
  <w:style w:type="character" w:styleId="171">
    <w:name w:val="Emphasis"/>
    <w:basedOn w:val="714"/>
    <w:uiPriority w:val="20"/>
    <w:qFormat/>
    <w:pPr>
      <w:pBdr/>
      <w:spacing/>
      <w:ind/>
    </w:pPr>
    <w:rPr>
      <w:i/>
      <w:iCs/>
    </w:rPr>
  </w:style>
  <w:style w:type="character" w:styleId="172">
    <w:name w:val="Strong"/>
    <w:basedOn w:val="714"/>
    <w:uiPriority w:val="22"/>
    <w:qFormat/>
    <w:pPr>
      <w:pBdr/>
      <w:spacing/>
      <w:ind/>
    </w:pPr>
    <w:rPr>
      <w:b/>
      <w:bCs/>
    </w:rPr>
  </w:style>
  <w:style w:type="character" w:styleId="173">
    <w:name w:val="Subtle Reference"/>
    <w:basedOn w:val="714"/>
    <w:uiPriority w:val="31"/>
    <w:qFormat/>
    <w:pPr>
      <w:pBdr/>
      <w:spacing/>
      <w:ind/>
    </w:pPr>
    <w:rPr>
      <w:smallCaps/>
      <w:color w:val="5a5a5a" w:themeColor="text1" w:themeTint="A5"/>
    </w:rPr>
  </w:style>
  <w:style w:type="character" w:styleId="174">
    <w:name w:val="Book Title"/>
    <w:basedOn w:val="714"/>
    <w:uiPriority w:val="33"/>
    <w:qFormat/>
    <w:pPr>
      <w:pBdr/>
      <w:spacing/>
      <w:ind/>
    </w:pPr>
    <w:rPr>
      <w:b/>
      <w:bCs/>
      <w:i/>
      <w:iCs/>
      <w:spacing w:val="5"/>
    </w:rPr>
  </w:style>
  <w:style w:type="paragraph" w:styleId="175">
    <w:name w:val="Header"/>
    <w:basedOn w:val="680"/>
    <w:link w:val="176"/>
    <w:uiPriority w:val="99"/>
    <w:unhideWhenUsed/>
    <w:pPr>
      <w:pBdr/>
      <w:tabs>
        <w:tab w:val="center" w:leader="none" w:pos="4844"/>
        <w:tab w:val="right" w:leader="none" w:pos="9689"/>
      </w:tabs>
      <w:spacing w:after="0" w:line="240" w:lineRule="auto"/>
      <w:ind/>
    </w:pPr>
  </w:style>
  <w:style w:type="character" w:styleId="176">
    <w:name w:val="Header Char"/>
    <w:basedOn w:val="714"/>
    <w:link w:val="175"/>
    <w:uiPriority w:val="99"/>
    <w:pPr>
      <w:pBdr/>
      <w:spacing/>
      <w:ind/>
    </w:pPr>
  </w:style>
  <w:style w:type="paragraph" w:styleId="177">
    <w:name w:val="Footer"/>
    <w:basedOn w:val="680"/>
    <w:link w:val="178"/>
    <w:uiPriority w:val="99"/>
    <w:unhideWhenUsed/>
    <w:pPr>
      <w:pBdr/>
      <w:tabs>
        <w:tab w:val="center" w:leader="none" w:pos="4844"/>
        <w:tab w:val="right" w:leader="none" w:pos="9689"/>
      </w:tabs>
      <w:spacing w:after="0" w:line="240" w:lineRule="auto"/>
      <w:ind/>
    </w:pPr>
  </w:style>
  <w:style w:type="character" w:styleId="178">
    <w:name w:val="Footer Char"/>
    <w:basedOn w:val="714"/>
    <w:link w:val="177"/>
    <w:uiPriority w:val="99"/>
    <w:pPr>
      <w:pBdr/>
      <w:spacing/>
      <w:ind/>
    </w:pPr>
  </w:style>
  <w:style w:type="character" w:styleId="181">
    <w:name w:val="Footnote Text Char"/>
    <w:basedOn w:val="714"/>
    <w:link w:val="712"/>
    <w:uiPriority w:val="99"/>
    <w:semiHidden/>
    <w:pPr>
      <w:pBdr/>
      <w:spacing/>
      <w:ind/>
    </w:pPr>
    <w:rPr>
      <w:sz w:val="20"/>
      <w:szCs w:val="20"/>
    </w:rPr>
  </w:style>
  <w:style w:type="paragraph" w:styleId="183">
    <w:name w:val="endnote text"/>
    <w:basedOn w:val="680"/>
    <w:link w:val="184"/>
    <w:uiPriority w:val="99"/>
    <w:semiHidden/>
    <w:unhideWhenUsed/>
    <w:pPr>
      <w:pBdr/>
      <w:spacing w:after="0" w:line="240" w:lineRule="auto"/>
      <w:ind/>
    </w:pPr>
    <w:rPr>
      <w:sz w:val="20"/>
      <w:szCs w:val="20"/>
    </w:rPr>
  </w:style>
  <w:style w:type="character" w:styleId="184">
    <w:name w:val="Endnote Text Char"/>
    <w:basedOn w:val="714"/>
    <w:link w:val="183"/>
    <w:uiPriority w:val="99"/>
    <w:semiHidden/>
    <w:pPr>
      <w:pBdr/>
      <w:spacing/>
      <w:ind/>
    </w:pPr>
    <w:rPr>
      <w:sz w:val="20"/>
      <w:szCs w:val="20"/>
    </w:rPr>
  </w:style>
  <w:style w:type="character" w:styleId="185">
    <w:name w:val="endnote reference"/>
    <w:basedOn w:val="714"/>
    <w:uiPriority w:val="99"/>
    <w:semiHidden/>
    <w:unhideWhenUsed/>
    <w:pPr>
      <w:pBdr/>
      <w:spacing/>
      <w:ind/>
    </w:pPr>
    <w:rPr>
      <w:vertAlign w:val="superscript"/>
    </w:rPr>
  </w:style>
  <w:style w:type="character" w:styleId="187">
    <w:name w:val="FollowedHyperlink"/>
    <w:basedOn w:val="714"/>
    <w:uiPriority w:val="99"/>
    <w:semiHidden/>
    <w:unhideWhenUsed/>
    <w:pPr>
      <w:pBdr/>
      <w:spacing/>
      <w:ind/>
    </w:pPr>
    <w:rPr>
      <w:color w:val="954f72" w:themeColor="followedHyperlink"/>
      <w:u w:val="single"/>
    </w:rPr>
  </w:style>
  <w:style w:type="paragraph" w:styleId="188">
    <w:name w:val="toc 1"/>
    <w:basedOn w:val="680"/>
    <w:next w:val="680"/>
    <w:uiPriority w:val="39"/>
    <w:unhideWhenUsed/>
    <w:pPr>
      <w:pBdr/>
      <w:spacing w:after="100"/>
      <w:ind/>
    </w:pPr>
  </w:style>
  <w:style w:type="paragraph" w:styleId="189">
    <w:name w:val="toc 2"/>
    <w:basedOn w:val="680"/>
    <w:next w:val="680"/>
    <w:uiPriority w:val="39"/>
    <w:unhideWhenUsed/>
    <w:pPr>
      <w:pBdr/>
      <w:spacing w:after="100"/>
      <w:ind w:left="220"/>
    </w:pPr>
  </w:style>
  <w:style w:type="paragraph" w:styleId="190">
    <w:name w:val="toc 3"/>
    <w:basedOn w:val="680"/>
    <w:next w:val="680"/>
    <w:uiPriority w:val="39"/>
    <w:unhideWhenUsed/>
    <w:pPr>
      <w:pBdr/>
      <w:spacing w:after="100"/>
      <w:ind w:left="440"/>
    </w:pPr>
  </w:style>
  <w:style w:type="paragraph" w:styleId="191">
    <w:name w:val="toc 4"/>
    <w:basedOn w:val="680"/>
    <w:next w:val="680"/>
    <w:uiPriority w:val="39"/>
    <w:unhideWhenUsed/>
    <w:pPr>
      <w:pBdr/>
      <w:spacing w:after="100"/>
      <w:ind w:left="660"/>
    </w:pPr>
  </w:style>
  <w:style w:type="paragraph" w:styleId="192">
    <w:name w:val="toc 5"/>
    <w:basedOn w:val="680"/>
    <w:next w:val="680"/>
    <w:uiPriority w:val="39"/>
    <w:unhideWhenUsed/>
    <w:pPr>
      <w:pBdr/>
      <w:spacing w:after="100"/>
      <w:ind w:left="880"/>
    </w:pPr>
  </w:style>
  <w:style w:type="paragraph" w:styleId="193">
    <w:name w:val="toc 6"/>
    <w:basedOn w:val="680"/>
    <w:next w:val="680"/>
    <w:uiPriority w:val="39"/>
    <w:unhideWhenUsed/>
    <w:pPr>
      <w:pBdr/>
      <w:spacing w:after="100"/>
      <w:ind w:left="1100"/>
    </w:pPr>
  </w:style>
  <w:style w:type="paragraph" w:styleId="194">
    <w:name w:val="toc 7"/>
    <w:basedOn w:val="680"/>
    <w:next w:val="680"/>
    <w:uiPriority w:val="39"/>
    <w:unhideWhenUsed/>
    <w:pPr>
      <w:pBdr/>
      <w:spacing w:after="100"/>
      <w:ind w:left="1320"/>
    </w:pPr>
  </w:style>
  <w:style w:type="paragraph" w:styleId="195">
    <w:name w:val="toc 8"/>
    <w:basedOn w:val="680"/>
    <w:next w:val="680"/>
    <w:uiPriority w:val="39"/>
    <w:unhideWhenUsed/>
    <w:pPr>
      <w:pBdr/>
      <w:spacing w:after="100"/>
      <w:ind w:left="1540"/>
    </w:pPr>
  </w:style>
  <w:style w:type="paragraph" w:styleId="196">
    <w:name w:val="toc 9"/>
    <w:basedOn w:val="680"/>
    <w:next w:val="680"/>
    <w:uiPriority w:val="39"/>
    <w:unhideWhenUsed/>
    <w:pPr>
      <w:pBdr/>
      <w:spacing w:after="100"/>
      <w:ind w:left="1760"/>
    </w:pPr>
  </w:style>
  <w:style w:type="paragraph" w:styleId="207">
    <w:name w:val="table of figures"/>
    <w:basedOn w:val="680"/>
    <w:next w:val="680"/>
    <w:uiPriority w:val="99"/>
    <w:unhideWhenUsed/>
    <w:pPr>
      <w:pBdr/>
      <w:spacing w:after="0" w:afterAutospacing="0"/>
      <w:ind/>
    </w:pPr>
  </w:style>
  <w:style w:type="paragraph" w:styleId="680" w:default="1">
    <w:name w:val="Normal"/>
    <w:qFormat/>
    <w:pPr>
      <w:pBdr/>
      <w:spacing/>
      <w:ind/>
    </w:pPr>
  </w:style>
  <w:style w:type="paragraph" w:styleId="681">
    <w:name w:val="Body Text"/>
    <w:basedOn w:val="680"/>
    <w:link w:val="723"/>
    <w:qFormat/>
    <w:pPr>
      <w:pBdr/>
      <w:spacing w:after="180" w:before="180"/>
      <w:ind/>
    </w:pPr>
  </w:style>
  <w:style w:type="paragraph" w:styleId="682" w:customStyle="1">
    <w:name w:val="First Paragraph"/>
    <w:basedOn w:val="681"/>
    <w:next w:val="681"/>
    <w:qFormat/>
    <w:pPr>
      <w:pBdr/>
      <w:spacing/>
      <w:ind/>
    </w:pPr>
  </w:style>
  <w:style w:type="paragraph" w:styleId="683" w:customStyle="1">
    <w:name w:val="Compact"/>
    <w:basedOn w:val="681"/>
    <w:qFormat/>
    <w:pPr>
      <w:pBdr/>
      <w:spacing w:after="36" w:before="36"/>
      <w:ind/>
    </w:pPr>
  </w:style>
  <w:style w:type="paragraph" w:styleId="684">
    <w:name w:val="Title"/>
    <w:basedOn w:val="680"/>
    <w:next w:val="681"/>
    <w:link w:val="685"/>
    <w:uiPriority w:val="10"/>
    <w:qFormat/>
    <w:pPr>
      <w:pBdr/>
      <w:spacing w:after="80" w:line="240" w:lineRule="auto"/>
      <w:ind/>
      <w:contextualSpacing w:val="true"/>
      <w:jc w:val="center"/>
    </w:pPr>
    <w:rPr>
      <w:rFonts w:asciiTheme="majorHAnsi" w:hAnsiTheme="majorHAnsi" w:eastAsiaTheme="majorEastAsia" w:cstheme="majorBidi"/>
      <w:spacing w:val="-10"/>
      <w:sz w:val="56"/>
      <w:szCs w:val="56"/>
    </w:rPr>
  </w:style>
  <w:style w:type="character" w:styleId="685" w:customStyle="1">
    <w:name w:val="Title Char"/>
    <w:basedOn w:val="714"/>
    <w:link w:val="684"/>
    <w:uiPriority w:val="10"/>
    <w:pPr>
      <w:pBdr/>
      <w:spacing/>
      <w:ind/>
    </w:pPr>
    <w:rPr>
      <w:rFonts w:asciiTheme="majorHAnsi" w:hAnsiTheme="majorHAnsi" w:eastAsiaTheme="majorEastAsia" w:cstheme="majorBidi"/>
      <w:spacing w:val="-10"/>
      <w:sz w:val="56"/>
      <w:szCs w:val="56"/>
    </w:rPr>
  </w:style>
  <w:style w:type="paragraph" w:styleId="686">
    <w:name w:val="Subtitle"/>
    <w:basedOn w:val="680"/>
    <w:next w:val="681"/>
    <w:link w:val="687"/>
    <w:uiPriority w:val="11"/>
    <w:qFormat/>
    <w:pPr>
      <w:numPr>
        <w:ilvl w:val="1"/>
      </w:numPr>
      <w:pBdr/>
      <w:spacing/>
      <w:ind/>
    </w:pPr>
    <w:rPr>
      <w:rFonts w:eastAsiaTheme="majorEastAsia" w:cstheme="majorBidi"/>
      <w:color w:val="595959" w:themeColor="text1" w:themeTint="A6"/>
      <w:spacing w:val="15"/>
      <w:sz w:val="28"/>
      <w:szCs w:val="28"/>
    </w:rPr>
  </w:style>
  <w:style w:type="character" w:styleId="687" w:customStyle="1">
    <w:name w:val="Subtitle Char"/>
    <w:basedOn w:val="714"/>
    <w:link w:val="686"/>
    <w:uiPriority w:val="11"/>
    <w:pPr>
      <w:pBdr/>
      <w:spacing/>
      <w:ind/>
    </w:pPr>
    <w:rPr>
      <w:rFonts w:eastAsiaTheme="majorEastAsia" w:cstheme="majorBidi"/>
      <w:color w:val="595959" w:themeColor="text1" w:themeTint="A6"/>
      <w:spacing w:val="15"/>
      <w:sz w:val="28"/>
      <w:szCs w:val="28"/>
    </w:rPr>
  </w:style>
  <w:style w:type="paragraph" w:styleId="688" w:customStyle="1">
    <w:name w:val="Author"/>
    <w:next w:val="681"/>
    <w:qFormat/>
    <w:pPr>
      <w:keepNext w:val="true"/>
      <w:keepLines w:val="true"/>
      <w:pBdr/>
      <w:spacing/>
      <w:ind/>
      <w:jc w:val="center"/>
    </w:pPr>
  </w:style>
  <w:style w:type="paragraph" w:styleId="689">
    <w:name w:val="Date"/>
    <w:next w:val="681"/>
    <w:qFormat/>
    <w:pPr>
      <w:keepNext w:val="true"/>
      <w:keepLines w:val="true"/>
      <w:pBdr/>
      <w:spacing/>
      <w:ind/>
      <w:jc w:val="center"/>
    </w:pPr>
  </w:style>
  <w:style w:type="paragraph" w:styleId="690" w:customStyle="1">
    <w:name w:val="Abstract Title"/>
    <w:basedOn w:val="680"/>
    <w:next w:val="691"/>
    <w:qFormat/>
    <w:pPr>
      <w:keepNext w:val="true"/>
      <w:keepLines w:val="true"/>
      <w:pBdr/>
      <w:spacing w:after="0" w:before="300"/>
      <w:ind/>
      <w:jc w:val="center"/>
    </w:pPr>
    <w:rPr>
      <w:b/>
      <w:color w:val="345a8a"/>
      <w:sz w:val="20"/>
      <w:szCs w:val="20"/>
    </w:rPr>
  </w:style>
  <w:style w:type="paragraph" w:styleId="691" w:customStyle="1">
    <w:name w:val="Abstract"/>
    <w:basedOn w:val="680"/>
    <w:next w:val="681"/>
    <w:qFormat/>
    <w:pPr>
      <w:keepNext w:val="true"/>
      <w:keepLines w:val="true"/>
      <w:pBdr/>
      <w:spacing w:after="300" w:before="100"/>
      <w:ind/>
    </w:pPr>
    <w:rPr>
      <w:sz w:val="20"/>
      <w:szCs w:val="20"/>
    </w:rPr>
  </w:style>
  <w:style w:type="paragraph" w:styleId="692">
    <w:name w:val="Bibliography"/>
    <w:basedOn w:val="680"/>
    <w:next w:val="692"/>
    <w:qFormat/>
    <w:pPr>
      <w:pBdr/>
      <w:spacing/>
      <w:ind/>
    </w:pPr>
  </w:style>
  <w:style w:type="paragraph" w:styleId="693">
    <w:name w:val="Heading 1"/>
    <w:basedOn w:val="680"/>
    <w:next w:val="681"/>
    <w:link w:val="702"/>
    <w:uiPriority w:val="9"/>
    <w:qFormat/>
    <w:pPr>
      <w:keepNext w:val="true"/>
      <w:keepLines w:val="true"/>
      <w:pBdr/>
      <w:spacing w:after="80" w:before="360"/>
      <w:ind/>
      <w:outlineLvl w:val="0"/>
    </w:pPr>
    <w:rPr>
      <w:rFonts w:asciiTheme="majorHAnsi" w:hAnsiTheme="majorHAnsi" w:eastAsiaTheme="majorEastAsia" w:cstheme="majorBidi"/>
      <w:color w:val="0f4761" w:themeColor="accent1" w:themeShade="BF"/>
      <w:sz w:val="40"/>
      <w:szCs w:val="40"/>
    </w:rPr>
  </w:style>
  <w:style w:type="paragraph" w:styleId="694">
    <w:name w:val="Heading 2"/>
    <w:basedOn w:val="680"/>
    <w:next w:val="681"/>
    <w:link w:val="703"/>
    <w:uiPriority w:val="9"/>
    <w:semiHidden/>
    <w:unhideWhenUsed/>
    <w:qFormat/>
    <w:pPr>
      <w:keepNext w:val="true"/>
      <w:keepLines w:val="true"/>
      <w:pBdr/>
      <w:spacing w:after="80" w:before="160"/>
      <w:ind/>
      <w:outlineLvl w:val="1"/>
    </w:pPr>
    <w:rPr>
      <w:rFonts w:asciiTheme="majorHAnsi" w:hAnsiTheme="majorHAnsi" w:eastAsiaTheme="majorEastAsia" w:cstheme="majorBidi"/>
      <w:color w:val="0f4761" w:themeColor="accent1" w:themeShade="BF"/>
      <w:sz w:val="32"/>
      <w:szCs w:val="32"/>
    </w:rPr>
  </w:style>
  <w:style w:type="paragraph" w:styleId="695">
    <w:name w:val="Heading 3"/>
    <w:basedOn w:val="680"/>
    <w:next w:val="681"/>
    <w:link w:val="704"/>
    <w:uiPriority w:val="9"/>
    <w:semiHidden/>
    <w:unhideWhenUsed/>
    <w:qFormat/>
    <w:pPr>
      <w:keepNext w:val="true"/>
      <w:keepLines w:val="true"/>
      <w:pBdr/>
      <w:spacing w:after="80" w:before="160"/>
      <w:ind/>
      <w:outlineLvl w:val="2"/>
    </w:pPr>
    <w:rPr>
      <w:rFonts w:eastAsiaTheme="majorEastAsia" w:cstheme="majorBidi"/>
      <w:color w:val="0f4761" w:themeColor="accent1" w:themeShade="BF"/>
      <w:sz w:val="28"/>
      <w:szCs w:val="28"/>
    </w:rPr>
  </w:style>
  <w:style w:type="paragraph" w:styleId="696">
    <w:name w:val="Heading 4"/>
    <w:basedOn w:val="680"/>
    <w:next w:val="681"/>
    <w:link w:val="705"/>
    <w:uiPriority w:val="9"/>
    <w:semiHidden/>
    <w:unhideWhenUsed/>
    <w:qFormat/>
    <w:pPr>
      <w:keepNext w:val="true"/>
      <w:keepLines w:val="true"/>
      <w:pBdr/>
      <w:spacing w:after="40" w:before="80"/>
      <w:ind/>
      <w:outlineLvl w:val="3"/>
    </w:pPr>
    <w:rPr>
      <w:rFonts w:eastAsiaTheme="majorEastAsia" w:cstheme="majorBidi"/>
      <w:i/>
      <w:iCs/>
      <w:color w:val="0f4761" w:themeColor="accent1" w:themeShade="BF"/>
    </w:rPr>
  </w:style>
  <w:style w:type="paragraph" w:styleId="697">
    <w:name w:val="Heading 5"/>
    <w:basedOn w:val="680"/>
    <w:next w:val="681"/>
    <w:link w:val="706"/>
    <w:uiPriority w:val="9"/>
    <w:semiHidden/>
    <w:unhideWhenUsed/>
    <w:qFormat/>
    <w:pPr>
      <w:keepNext w:val="true"/>
      <w:keepLines w:val="true"/>
      <w:pBdr/>
      <w:spacing w:after="40" w:before="80"/>
      <w:ind/>
      <w:outlineLvl w:val="4"/>
    </w:pPr>
    <w:rPr>
      <w:rFonts w:eastAsiaTheme="majorEastAsia" w:cstheme="majorBidi"/>
      <w:color w:val="0f4761" w:themeColor="accent1" w:themeShade="BF"/>
    </w:rPr>
  </w:style>
  <w:style w:type="paragraph" w:styleId="698">
    <w:name w:val="Heading 6"/>
    <w:basedOn w:val="680"/>
    <w:next w:val="681"/>
    <w:link w:val="707"/>
    <w:uiPriority w:val="9"/>
    <w:semiHidden/>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699">
    <w:name w:val="Heading 7"/>
    <w:basedOn w:val="680"/>
    <w:next w:val="681"/>
    <w:link w:val="708"/>
    <w:uiPriority w:val="9"/>
    <w:semiHidden/>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700">
    <w:name w:val="Heading 8"/>
    <w:basedOn w:val="680"/>
    <w:next w:val="681"/>
    <w:link w:val="709"/>
    <w:uiPriority w:val="9"/>
    <w:semiHidden/>
    <w:unhideWhenUsed/>
    <w:qFormat/>
    <w:pPr>
      <w:keepNext w:val="true"/>
      <w:keepLines w:val="true"/>
      <w:pBdr/>
      <w:spacing w:after="0"/>
      <w:ind/>
      <w:outlineLvl w:val="7"/>
    </w:pPr>
    <w:rPr>
      <w:rFonts w:eastAsiaTheme="majorEastAsia" w:cstheme="majorBidi"/>
      <w:i/>
      <w:iCs/>
      <w:color w:val="272727" w:themeColor="text1" w:themeTint="D8"/>
    </w:rPr>
  </w:style>
  <w:style w:type="paragraph" w:styleId="701">
    <w:name w:val="Heading 9"/>
    <w:basedOn w:val="680"/>
    <w:next w:val="681"/>
    <w:link w:val="710"/>
    <w:uiPriority w:val="9"/>
    <w:semiHidden/>
    <w:unhideWhenUsed/>
    <w:qFormat/>
    <w:pPr>
      <w:keepNext w:val="true"/>
      <w:keepLines w:val="true"/>
      <w:pBdr/>
      <w:spacing w:after="0"/>
      <w:ind/>
      <w:outlineLvl w:val="8"/>
    </w:pPr>
    <w:rPr>
      <w:rFonts w:eastAsiaTheme="majorEastAsia" w:cstheme="majorBidi"/>
      <w:color w:val="272727" w:themeColor="text1" w:themeTint="D8"/>
    </w:rPr>
  </w:style>
  <w:style w:type="character" w:styleId="702" w:customStyle="1">
    <w:name w:val="Heading 1 Char"/>
    <w:basedOn w:val="714"/>
    <w:link w:val="693"/>
    <w:uiPriority w:val="9"/>
    <w:pPr>
      <w:pBdr/>
      <w:spacing/>
      <w:ind/>
    </w:pPr>
    <w:rPr>
      <w:rFonts w:asciiTheme="majorHAnsi" w:hAnsiTheme="majorHAnsi" w:eastAsiaTheme="majorEastAsia" w:cstheme="majorBidi"/>
      <w:color w:val="0f4761" w:themeColor="accent1" w:themeShade="BF"/>
      <w:sz w:val="40"/>
      <w:szCs w:val="40"/>
    </w:rPr>
  </w:style>
  <w:style w:type="character" w:styleId="703" w:customStyle="1">
    <w:name w:val="Heading 2 Char"/>
    <w:basedOn w:val="714"/>
    <w:link w:val="694"/>
    <w:uiPriority w:val="9"/>
    <w:semiHidden/>
    <w:pPr>
      <w:pBdr/>
      <w:spacing/>
      <w:ind/>
    </w:pPr>
    <w:rPr>
      <w:rFonts w:asciiTheme="majorHAnsi" w:hAnsiTheme="majorHAnsi" w:eastAsiaTheme="majorEastAsia" w:cstheme="majorBidi"/>
      <w:color w:val="0f4761" w:themeColor="accent1" w:themeShade="BF"/>
      <w:sz w:val="32"/>
      <w:szCs w:val="32"/>
    </w:rPr>
  </w:style>
  <w:style w:type="character" w:styleId="704" w:customStyle="1">
    <w:name w:val="Heading 3 Char"/>
    <w:basedOn w:val="714"/>
    <w:link w:val="695"/>
    <w:uiPriority w:val="9"/>
    <w:semiHidden/>
    <w:pPr>
      <w:pBdr/>
      <w:spacing/>
      <w:ind/>
    </w:pPr>
    <w:rPr>
      <w:rFonts w:eastAsiaTheme="majorEastAsia" w:cstheme="majorBidi"/>
      <w:color w:val="0f4761" w:themeColor="accent1" w:themeShade="BF"/>
      <w:sz w:val="28"/>
      <w:szCs w:val="28"/>
    </w:rPr>
  </w:style>
  <w:style w:type="character" w:styleId="705" w:customStyle="1">
    <w:name w:val="Heading 4 Char"/>
    <w:basedOn w:val="714"/>
    <w:link w:val="696"/>
    <w:uiPriority w:val="9"/>
    <w:semiHidden/>
    <w:pPr>
      <w:pBdr/>
      <w:spacing/>
      <w:ind/>
    </w:pPr>
    <w:rPr>
      <w:rFonts w:eastAsiaTheme="majorEastAsia" w:cstheme="majorBidi"/>
      <w:i/>
      <w:iCs/>
      <w:color w:val="0f4761" w:themeColor="accent1" w:themeShade="BF"/>
    </w:rPr>
  </w:style>
  <w:style w:type="character" w:styleId="706" w:customStyle="1">
    <w:name w:val="Heading 5 Char"/>
    <w:basedOn w:val="714"/>
    <w:link w:val="697"/>
    <w:uiPriority w:val="9"/>
    <w:semiHidden/>
    <w:pPr>
      <w:pBdr/>
      <w:spacing/>
      <w:ind/>
    </w:pPr>
    <w:rPr>
      <w:rFonts w:eastAsiaTheme="majorEastAsia" w:cstheme="majorBidi"/>
      <w:color w:val="0f4761" w:themeColor="accent1" w:themeShade="BF"/>
    </w:rPr>
  </w:style>
  <w:style w:type="character" w:styleId="707" w:customStyle="1">
    <w:name w:val="Heading 6 Char"/>
    <w:basedOn w:val="714"/>
    <w:link w:val="698"/>
    <w:uiPriority w:val="9"/>
    <w:semiHidden/>
    <w:pPr>
      <w:pBdr/>
      <w:spacing/>
      <w:ind/>
    </w:pPr>
    <w:rPr>
      <w:rFonts w:eastAsiaTheme="majorEastAsia" w:cstheme="majorBidi"/>
      <w:i/>
      <w:iCs/>
      <w:color w:val="595959" w:themeColor="text1" w:themeTint="A6"/>
    </w:rPr>
  </w:style>
  <w:style w:type="character" w:styleId="708" w:customStyle="1">
    <w:name w:val="Heading 7 Char"/>
    <w:basedOn w:val="714"/>
    <w:link w:val="699"/>
    <w:uiPriority w:val="9"/>
    <w:semiHidden/>
    <w:pPr>
      <w:pBdr/>
      <w:spacing/>
      <w:ind/>
    </w:pPr>
    <w:rPr>
      <w:rFonts w:eastAsiaTheme="majorEastAsia" w:cstheme="majorBidi"/>
      <w:color w:val="595959" w:themeColor="text1" w:themeTint="A6"/>
    </w:rPr>
  </w:style>
  <w:style w:type="character" w:styleId="709" w:customStyle="1">
    <w:name w:val="Heading 8 Char"/>
    <w:basedOn w:val="714"/>
    <w:link w:val="700"/>
    <w:uiPriority w:val="9"/>
    <w:semiHidden/>
    <w:pPr>
      <w:pBdr/>
      <w:spacing/>
      <w:ind/>
    </w:pPr>
    <w:rPr>
      <w:rFonts w:eastAsiaTheme="majorEastAsia" w:cstheme="majorBidi"/>
      <w:i/>
      <w:iCs/>
      <w:color w:val="272727" w:themeColor="text1" w:themeTint="D8"/>
    </w:rPr>
  </w:style>
  <w:style w:type="character" w:styleId="710" w:customStyle="1">
    <w:name w:val="Heading 9 Char"/>
    <w:basedOn w:val="714"/>
    <w:link w:val="701"/>
    <w:uiPriority w:val="9"/>
    <w:semiHidden/>
    <w:pPr>
      <w:pBdr/>
      <w:spacing/>
      <w:ind/>
    </w:pPr>
    <w:rPr>
      <w:rFonts w:eastAsiaTheme="majorEastAsia" w:cstheme="majorBidi"/>
      <w:color w:val="272727" w:themeColor="text1" w:themeTint="D8"/>
    </w:rPr>
  </w:style>
  <w:style w:type="paragraph" w:styleId="711">
    <w:name w:val="Block Text"/>
    <w:basedOn w:val="681"/>
    <w:next w:val="681"/>
    <w:uiPriority w:val="9"/>
    <w:unhideWhenUsed/>
    <w:qFormat/>
    <w:pPr>
      <w:pBdr/>
      <w:spacing w:after="100" w:before="100"/>
      <w:ind w:right="480" w:firstLine="0" w:left="480"/>
    </w:pPr>
  </w:style>
  <w:style w:type="paragraph" w:styleId="712">
    <w:name w:val="footnote text"/>
    <w:basedOn w:val="680"/>
    <w:next w:val="712"/>
    <w:uiPriority w:val="9"/>
    <w:unhideWhenUsed/>
    <w:qFormat/>
    <w:pPr>
      <w:pBdr/>
      <w:spacing/>
      <w:ind/>
    </w:pPr>
  </w:style>
  <w:style w:type="paragraph" w:styleId="713">
    <w:name w:val="Footnote Block Text"/>
    <w:basedOn w:val="712"/>
    <w:next w:val="712"/>
    <w:uiPriority w:val="9"/>
    <w:unhideWhenUsed/>
    <w:qFormat/>
    <w:pPr>
      <w:pBdr/>
      <w:spacing w:after="100" w:before="100"/>
      <w:ind w:right="480" w:firstLine="0" w:left="480"/>
    </w:pPr>
  </w:style>
  <w:style w:type="character" w:styleId="714" w:default="1">
    <w:name w:val="Default Paragraph Font"/>
    <w:semiHidden/>
    <w:unhideWhenUsed/>
    <w:pPr>
      <w:pBdr/>
      <w:spacing/>
      <w:ind/>
    </w:pPr>
  </w:style>
  <w:style w:type="table" w:styleId="715">
    <w:name w:val="Table"/>
    <w:semiHidden/>
    <w:unhideWhenUsed/>
    <w:qFormat/>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Ind w:w="0" w:type="dxa"/>
        <w:tblBorders/>
      </w:tblPr>
      <w:trPr>
        <w:jc w:val="left"/>
      </w:trPr>
      <w:tcPr>
        <w:tcBorders>
          <w:bottom w:val="single" w:color="000000" w:sz="4" w:space="0"/>
        </w:tcBorders>
        <w:vAlign w:val="bottom"/>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16" w:customStyle="1">
    <w:name w:val="Definition Term"/>
    <w:basedOn w:val="680"/>
    <w:next w:val="717"/>
    <w:pPr>
      <w:keepNext w:val="true"/>
      <w:keepLines w:val="true"/>
      <w:pBdr/>
      <w:spacing w:after="0"/>
      <w:ind/>
    </w:pPr>
    <w:rPr>
      <w:b/>
    </w:rPr>
  </w:style>
  <w:style w:type="paragraph" w:styleId="717" w:customStyle="1">
    <w:name w:val="Definition"/>
    <w:basedOn w:val="680"/>
    <w:pPr>
      <w:pBdr/>
      <w:spacing/>
      <w:ind/>
    </w:pPr>
  </w:style>
  <w:style w:type="paragraph" w:styleId="718">
    <w:name w:val="Caption"/>
    <w:basedOn w:val="680"/>
    <w:link w:val="723"/>
    <w:pPr>
      <w:pBdr/>
      <w:spacing w:after="120" w:before="0"/>
      <w:ind/>
    </w:pPr>
    <w:rPr>
      <w:i/>
    </w:rPr>
  </w:style>
  <w:style w:type="paragraph" w:styleId="719" w:customStyle="1">
    <w:name w:val="Table Caption"/>
    <w:basedOn w:val="718"/>
    <w:pPr>
      <w:keepNext w:val="true"/>
      <w:pBdr/>
      <w:spacing/>
      <w:ind/>
    </w:pPr>
  </w:style>
  <w:style w:type="paragraph" w:styleId="720" w:customStyle="1">
    <w:name w:val="Image Caption"/>
    <w:basedOn w:val="718"/>
    <w:pPr>
      <w:pBdr/>
      <w:spacing/>
      <w:ind/>
    </w:pPr>
  </w:style>
  <w:style w:type="paragraph" w:styleId="721" w:customStyle="1">
    <w:name w:val="Figure"/>
    <w:basedOn w:val="680"/>
    <w:pPr>
      <w:pBdr/>
      <w:spacing/>
      <w:ind/>
    </w:pPr>
  </w:style>
  <w:style w:type="paragraph" w:styleId="722" w:customStyle="1">
    <w:name w:val="Captioned Figure"/>
    <w:basedOn w:val="721"/>
    <w:pPr>
      <w:keepNext w:val="true"/>
      <w:pBdr/>
      <w:spacing/>
      <w:ind/>
    </w:pPr>
  </w:style>
  <w:style w:type="character" w:styleId="723" w:customStyle="1">
    <w:name w:val="Body Text Char"/>
    <w:basedOn w:val="714"/>
    <w:link w:val="681"/>
    <w:pPr>
      <w:pBdr/>
      <w:spacing/>
      <w:ind/>
    </w:pPr>
  </w:style>
  <w:style w:type="character" w:styleId="724" w:customStyle="1">
    <w:name w:val="Verbatim Char"/>
    <w:basedOn w:val="723"/>
    <w:pPr>
      <w:pBdr/>
      <w:spacing/>
      <w:ind/>
    </w:pPr>
    <w:rPr>
      <w:rFonts w:ascii="Consolas" w:hAnsi="Consolas"/>
      <w:sz w:val="22"/>
    </w:rPr>
  </w:style>
  <w:style w:type="character" w:styleId="725" w:customStyle="1">
    <w:name w:val="Section Number"/>
    <w:basedOn w:val="723"/>
    <w:pPr>
      <w:pBdr/>
      <w:spacing/>
      <w:ind/>
    </w:pPr>
  </w:style>
  <w:style w:type="character" w:styleId="726">
    <w:name w:val="footnote reference"/>
    <w:basedOn w:val="723"/>
    <w:pPr>
      <w:pBdr/>
      <w:spacing/>
      <w:ind/>
    </w:pPr>
    <w:rPr>
      <w:vertAlign w:val="superscript"/>
    </w:rPr>
  </w:style>
  <w:style w:type="character" w:styleId="727">
    <w:name w:val="Hyperlink"/>
    <w:basedOn w:val="723"/>
    <w:pPr>
      <w:pBdr/>
      <w:spacing/>
      <w:ind/>
    </w:pPr>
    <w:rPr>
      <w:color w:val="4f81bd" w:themeColor="accent1"/>
    </w:rPr>
  </w:style>
  <w:style w:type="paragraph" w:styleId="728">
    <w:name w:val="TOC Heading"/>
    <w:basedOn w:val="693"/>
    <w:next w:val="681"/>
    <w:uiPriority w:val="39"/>
    <w:unhideWhenUsed/>
    <w:qFormat/>
    <w:pPr>
      <w:pBdr/>
      <w:spacing w:before="240" w:line="259" w:lineRule="auto"/>
      <w:ind/>
      <w:outlineLvl w:val="9"/>
    </w:pPr>
    <w:rPr>
      <w:rFonts w:asciiTheme="majorHAnsi" w:hAnsiTheme="majorHAnsi" w:eastAsiaTheme="majorEastAsia" w:cstheme="majorBidi"/>
      <w:b w:val="0"/>
      <w:bCs w:val="0"/>
      <w:color w:val="365f91" w:themeColor="accent1" w:themeShade="BF"/>
    </w:rPr>
  </w:style>
  <w:style w:type="paragraph" w:styleId="729" w:customStyle="1">
    <w:name w:val="Source Code"/>
    <w:basedOn w:val="680"/>
    <w:link w:val="724"/>
    <w:pPr>
      <w:pBdr/>
      <w:shd w:val="clear" w:color="auto" w:fill="f8f8f8"/>
      <w:spacing/>
      <w:ind/>
    </w:pPr>
  </w:style>
  <w:style w:type="character" w:styleId="730" w:customStyle="1">
    <w:name w:val="KeywordTok"/>
    <w:basedOn w:val="724"/>
    <w:pPr>
      <w:pBdr/>
      <w:spacing/>
      <w:ind/>
    </w:pPr>
    <w:rPr>
      <w:b/>
      <w:color w:val="204a87"/>
      <w:shd w:val="clear" w:color="auto" w:fill="f8f8f8"/>
    </w:rPr>
  </w:style>
  <w:style w:type="character" w:styleId="731" w:customStyle="1">
    <w:name w:val="DataTypeTok"/>
    <w:basedOn w:val="724"/>
    <w:pPr>
      <w:pBdr/>
      <w:spacing/>
      <w:ind/>
    </w:pPr>
    <w:rPr>
      <w:color w:val="204a87"/>
      <w:shd w:val="clear" w:color="auto" w:fill="f8f8f8"/>
    </w:rPr>
  </w:style>
  <w:style w:type="character" w:styleId="732" w:customStyle="1">
    <w:name w:val="DecValTok"/>
    <w:basedOn w:val="724"/>
    <w:pPr>
      <w:pBdr/>
      <w:spacing/>
      <w:ind/>
    </w:pPr>
    <w:rPr>
      <w:color w:val="0000cf"/>
      <w:shd w:val="clear" w:color="auto" w:fill="f8f8f8"/>
    </w:rPr>
  </w:style>
  <w:style w:type="character" w:styleId="733" w:customStyle="1">
    <w:name w:val="BaseNTok"/>
    <w:basedOn w:val="724"/>
    <w:pPr>
      <w:pBdr/>
      <w:spacing/>
      <w:ind/>
    </w:pPr>
    <w:rPr>
      <w:color w:val="0000cf"/>
      <w:shd w:val="clear" w:color="auto" w:fill="f8f8f8"/>
    </w:rPr>
  </w:style>
  <w:style w:type="character" w:styleId="734" w:customStyle="1">
    <w:name w:val="FloatTok"/>
    <w:basedOn w:val="724"/>
    <w:pPr>
      <w:pBdr/>
      <w:spacing/>
      <w:ind/>
    </w:pPr>
    <w:rPr>
      <w:color w:val="0000cf"/>
      <w:shd w:val="clear" w:color="auto" w:fill="f8f8f8"/>
    </w:rPr>
  </w:style>
  <w:style w:type="character" w:styleId="735" w:customStyle="1">
    <w:name w:val="ConstantTok"/>
    <w:basedOn w:val="724"/>
    <w:pPr>
      <w:pBdr/>
      <w:spacing/>
      <w:ind/>
    </w:pPr>
    <w:rPr>
      <w:color w:val="8f5902"/>
      <w:shd w:val="clear" w:color="auto" w:fill="f8f8f8"/>
    </w:rPr>
  </w:style>
  <w:style w:type="character" w:styleId="736" w:customStyle="1">
    <w:name w:val="CharTok"/>
    <w:basedOn w:val="724"/>
    <w:pPr>
      <w:pBdr/>
      <w:spacing/>
      <w:ind/>
    </w:pPr>
    <w:rPr>
      <w:color w:val="4e9a06"/>
      <w:shd w:val="clear" w:color="auto" w:fill="f8f8f8"/>
    </w:rPr>
  </w:style>
  <w:style w:type="character" w:styleId="737" w:customStyle="1">
    <w:name w:val="SpecialCharTok"/>
    <w:basedOn w:val="724"/>
    <w:pPr>
      <w:pBdr/>
      <w:spacing/>
      <w:ind/>
    </w:pPr>
    <w:rPr>
      <w:b/>
      <w:color w:val="ce5c00"/>
      <w:shd w:val="clear" w:color="auto" w:fill="f8f8f8"/>
    </w:rPr>
  </w:style>
  <w:style w:type="character" w:styleId="738" w:customStyle="1">
    <w:name w:val="StringTok"/>
    <w:basedOn w:val="724"/>
    <w:pPr>
      <w:pBdr/>
      <w:spacing/>
      <w:ind/>
    </w:pPr>
    <w:rPr>
      <w:color w:val="4e9a06"/>
      <w:shd w:val="clear" w:color="auto" w:fill="f8f8f8"/>
    </w:rPr>
  </w:style>
  <w:style w:type="character" w:styleId="739" w:customStyle="1">
    <w:name w:val="VerbatimStringTok"/>
    <w:basedOn w:val="724"/>
    <w:pPr>
      <w:pBdr/>
      <w:spacing/>
      <w:ind/>
    </w:pPr>
    <w:rPr>
      <w:color w:val="4e9a06"/>
      <w:shd w:val="clear" w:color="auto" w:fill="f8f8f8"/>
    </w:rPr>
  </w:style>
  <w:style w:type="character" w:styleId="740" w:customStyle="1">
    <w:name w:val="SpecialStringTok"/>
    <w:basedOn w:val="724"/>
    <w:pPr>
      <w:pBdr/>
      <w:spacing/>
      <w:ind/>
    </w:pPr>
    <w:rPr>
      <w:color w:val="4e9a06"/>
      <w:shd w:val="clear" w:color="auto" w:fill="f8f8f8"/>
    </w:rPr>
  </w:style>
  <w:style w:type="character" w:styleId="741" w:customStyle="1">
    <w:name w:val="ImportTok"/>
    <w:basedOn w:val="724"/>
    <w:pPr>
      <w:pBdr/>
      <w:spacing/>
      <w:ind/>
    </w:pPr>
    <w:rPr>
      <w:shd w:val="clear" w:color="auto" w:fill="f8f8f8"/>
    </w:rPr>
  </w:style>
  <w:style w:type="character" w:styleId="742" w:customStyle="1">
    <w:name w:val="CommentTok"/>
    <w:basedOn w:val="724"/>
    <w:pPr>
      <w:pBdr/>
      <w:spacing/>
      <w:ind/>
    </w:pPr>
    <w:rPr>
      <w:i/>
      <w:color w:val="8f5902"/>
      <w:shd w:val="clear" w:color="auto" w:fill="f8f8f8"/>
    </w:rPr>
  </w:style>
  <w:style w:type="character" w:styleId="743" w:customStyle="1">
    <w:name w:val="DocumentationTok"/>
    <w:basedOn w:val="724"/>
    <w:pPr>
      <w:pBdr/>
      <w:spacing/>
      <w:ind/>
    </w:pPr>
    <w:rPr>
      <w:b/>
      <w:i/>
      <w:color w:val="8f5902"/>
      <w:shd w:val="clear" w:color="auto" w:fill="f8f8f8"/>
    </w:rPr>
  </w:style>
  <w:style w:type="character" w:styleId="744" w:customStyle="1">
    <w:name w:val="AnnotationTok"/>
    <w:basedOn w:val="724"/>
    <w:pPr>
      <w:pBdr/>
      <w:spacing/>
      <w:ind/>
    </w:pPr>
    <w:rPr>
      <w:b/>
      <w:i/>
      <w:color w:val="8f5902"/>
      <w:shd w:val="clear" w:color="auto" w:fill="f8f8f8"/>
    </w:rPr>
  </w:style>
  <w:style w:type="character" w:styleId="745" w:customStyle="1">
    <w:name w:val="CommentVarTok"/>
    <w:basedOn w:val="724"/>
    <w:pPr>
      <w:pBdr/>
      <w:spacing/>
      <w:ind/>
    </w:pPr>
    <w:rPr>
      <w:b/>
      <w:i/>
      <w:color w:val="8f5902"/>
      <w:shd w:val="clear" w:color="auto" w:fill="f8f8f8"/>
    </w:rPr>
  </w:style>
  <w:style w:type="character" w:styleId="746" w:customStyle="1">
    <w:name w:val="OtherTok"/>
    <w:basedOn w:val="724"/>
    <w:pPr>
      <w:pBdr/>
      <w:spacing/>
      <w:ind/>
    </w:pPr>
    <w:rPr>
      <w:color w:val="8f5902"/>
      <w:shd w:val="clear" w:color="auto" w:fill="f8f8f8"/>
    </w:rPr>
  </w:style>
  <w:style w:type="character" w:styleId="747" w:customStyle="1">
    <w:name w:val="FunctionTok"/>
    <w:basedOn w:val="724"/>
    <w:pPr>
      <w:pBdr/>
      <w:spacing/>
      <w:ind/>
    </w:pPr>
    <w:rPr>
      <w:b/>
      <w:color w:val="204a87"/>
      <w:shd w:val="clear" w:color="auto" w:fill="f8f8f8"/>
    </w:rPr>
  </w:style>
  <w:style w:type="character" w:styleId="748" w:customStyle="1">
    <w:name w:val="VariableTok"/>
    <w:basedOn w:val="724"/>
    <w:pPr>
      <w:pBdr/>
      <w:spacing/>
      <w:ind/>
    </w:pPr>
    <w:rPr>
      <w:color w:val="000000"/>
      <w:shd w:val="clear" w:color="auto" w:fill="f8f8f8"/>
    </w:rPr>
  </w:style>
  <w:style w:type="character" w:styleId="749" w:customStyle="1">
    <w:name w:val="ControlFlowTok"/>
    <w:basedOn w:val="724"/>
    <w:pPr>
      <w:pBdr/>
      <w:spacing/>
      <w:ind/>
    </w:pPr>
    <w:rPr>
      <w:b/>
      <w:color w:val="204a87"/>
      <w:shd w:val="clear" w:color="auto" w:fill="f8f8f8"/>
    </w:rPr>
  </w:style>
  <w:style w:type="character" w:styleId="750" w:customStyle="1">
    <w:name w:val="OperatorTok"/>
    <w:basedOn w:val="724"/>
    <w:pPr>
      <w:pBdr/>
      <w:spacing/>
      <w:ind/>
    </w:pPr>
    <w:rPr>
      <w:b/>
      <w:color w:val="ce5c00"/>
      <w:shd w:val="clear" w:color="auto" w:fill="f8f8f8"/>
    </w:rPr>
  </w:style>
  <w:style w:type="character" w:styleId="751" w:customStyle="1">
    <w:name w:val="BuiltInTok"/>
    <w:basedOn w:val="724"/>
    <w:pPr>
      <w:pBdr/>
      <w:spacing/>
      <w:ind/>
    </w:pPr>
    <w:rPr>
      <w:shd w:val="clear" w:color="auto" w:fill="f8f8f8"/>
    </w:rPr>
  </w:style>
  <w:style w:type="character" w:styleId="752" w:customStyle="1">
    <w:name w:val="ExtensionTok"/>
    <w:basedOn w:val="724"/>
    <w:pPr>
      <w:pBdr/>
      <w:spacing/>
      <w:ind/>
    </w:pPr>
    <w:rPr>
      <w:shd w:val="clear" w:color="auto" w:fill="f8f8f8"/>
    </w:rPr>
  </w:style>
  <w:style w:type="character" w:styleId="753" w:customStyle="1">
    <w:name w:val="PreprocessorTok"/>
    <w:basedOn w:val="724"/>
    <w:pPr>
      <w:pBdr/>
      <w:spacing/>
      <w:ind/>
    </w:pPr>
    <w:rPr>
      <w:i/>
      <w:color w:val="8f5902"/>
      <w:shd w:val="clear" w:color="auto" w:fill="f8f8f8"/>
    </w:rPr>
  </w:style>
  <w:style w:type="character" w:styleId="754" w:customStyle="1">
    <w:name w:val="AttributeTok"/>
    <w:basedOn w:val="724"/>
    <w:pPr>
      <w:pBdr/>
      <w:spacing/>
      <w:ind/>
    </w:pPr>
    <w:rPr>
      <w:color w:val="204a87"/>
      <w:shd w:val="clear" w:color="auto" w:fill="f8f8f8"/>
    </w:rPr>
  </w:style>
  <w:style w:type="character" w:styleId="755" w:customStyle="1">
    <w:name w:val="RegionMarkerTok"/>
    <w:basedOn w:val="724"/>
    <w:pPr>
      <w:pBdr/>
      <w:spacing/>
      <w:ind/>
    </w:pPr>
    <w:rPr>
      <w:shd w:val="clear" w:color="auto" w:fill="f8f8f8"/>
    </w:rPr>
  </w:style>
  <w:style w:type="character" w:styleId="756" w:customStyle="1">
    <w:name w:val="InformationTok"/>
    <w:basedOn w:val="724"/>
    <w:pPr>
      <w:pBdr/>
      <w:spacing/>
      <w:ind/>
    </w:pPr>
    <w:rPr>
      <w:b/>
      <w:i/>
      <w:color w:val="8f5902"/>
      <w:shd w:val="clear" w:color="auto" w:fill="f8f8f8"/>
    </w:rPr>
  </w:style>
  <w:style w:type="character" w:styleId="757" w:customStyle="1">
    <w:name w:val="WarningTok"/>
    <w:basedOn w:val="724"/>
    <w:pPr>
      <w:pBdr/>
      <w:spacing/>
      <w:ind/>
    </w:pPr>
    <w:rPr>
      <w:b/>
      <w:i/>
      <w:color w:val="8f5902"/>
      <w:shd w:val="clear" w:color="auto" w:fill="f8f8f8"/>
    </w:rPr>
  </w:style>
  <w:style w:type="character" w:styleId="758" w:customStyle="1">
    <w:name w:val="AlertTok"/>
    <w:basedOn w:val="724"/>
    <w:pPr>
      <w:pBdr/>
      <w:spacing/>
      <w:ind/>
    </w:pPr>
    <w:rPr>
      <w:color w:val="ef2929"/>
      <w:shd w:val="clear" w:color="auto" w:fill="f8f8f8"/>
    </w:rPr>
  </w:style>
  <w:style w:type="character" w:styleId="759" w:customStyle="1">
    <w:name w:val="ErrorTok"/>
    <w:basedOn w:val="724"/>
    <w:pPr>
      <w:pBdr/>
      <w:spacing/>
      <w:ind/>
    </w:pPr>
    <w:rPr>
      <w:b/>
      <w:color w:val="a40000"/>
      <w:shd w:val="clear" w:color="auto" w:fill="f8f8f8"/>
    </w:rPr>
  </w:style>
  <w:style w:type="character" w:styleId="760" w:customStyle="1">
    <w:name w:val="NormalTok"/>
    <w:basedOn w:val="724"/>
    <w:pPr>
      <w:pBdr/>
      <w:spacing/>
      <w:ind/>
    </w:pPr>
    <w:rPr>
      <w:shd w:val="clear" w:color="auto" w:fill="f8f8f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07</dc:title>
  <dc:creator>Marwin Carmo</dc:creator>
  <cp:keywords/>
  <cp:revision>1</cp:revision>
  <dcterms:created xsi:type="dcterms:W3CDTF">2025-05-21T19:53:45Z</dcterms:created>
  <dcterms:modified xsi:type="dcterms:W3CDTF">2025-05-21T20:03:59Z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