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18C4" w:rsidRDefault="00213705">
      <w:pPr>
        <w:widowControl w:val="0"/>
        <w:spacing w:line="689" w:lineRule="auto"/>
        <w:ind w:left="1154" w:right="119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HAYES COUNTY WATER SUSTAINABILITY ANALYSIS BY </w:t>
      </w:r>
    </w:p>
    <w:p w:rsidR="003C18C4" w:rsidRDefault="00213705">
      <w:pPr>
        <w:widowControl w:val="0"/>
        <w:spacing w:before="114" w:line="240" w:lineRule="auto"/>
        <w:ind w:right="5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MARWON HARIDI </w:t>
      </w:r>
    </w:p>
    <w:p w:rsidR="003C18C4" w:rsidRDefault="00213705">
      <w:pPr>
        <w:widowControl w:val="0"/>
        <w:spacing w:line="240" w:lineRule="auto"/>
        <w:ind w:right="5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GIST</w:t>
      </w:r>
    </w:p>
    <w:p w:rsidR="003C18C4" w:rsidRDefault="00213705">
      <w:pPr>
        <w:widowControl w:val="0"/>
        <w:spacing w:line="240" w:lineRule="auto"/>
        <w:ind w:right="5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426008497 </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Sustainability Calculations</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Input Factors &amp; Calculations</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Python Scripting</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Project Significance</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Methodology Sources</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Data and Numerical Modeling</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Appendix &amp; References</w:t>
      </w:r>
    </w:p>
    <w:p w:rsidR="003C18C4" w:rsidRDefault="003C18C4">
      <w:pPr>
        <w:widowControl w:val="0"/>
        <w:spacing w:line="240" w:lineRule="auto"/>
        <w:ind w:right="50"/>
        <w:jc w:val="right"/>
        <w:rPr>
          <w:rFonts w:ascii="Times New Roman" w:eastAsia="Times New Roman" w:hAnsi="Times New Roman" w:cs="Times New Roman"/>
          <w:i/>
          <w:sz w:val="20"/>
          <w:szCs w:val="20"/>
        </w:rPr>
      </w:pPr>
    </w:p>
    <w:p w:rsidR="003C18C4" w:rsidRDefault="003C18C4">
      <w:pPr>
        <w:widowControl w:val="0"/>
        <w:spacing w:line="240" w:lineRule="auto"/>
        <w:ind w:right="1144"/>
        <w:jc w:val="right"/>
        <w:rPr>
          <w:rFonts w:ascii="Times New Roman" w:eastAsia="Times New Roman" w:hAnsi="Times New Roman" w:cs="Times New Roman"/>
          <w:sz w:val="24"/>
          <w:szCs w:val="24"/>
        </w:rPr>
      </w:pPr>
    </w:p>
    <w:p w:rsidR="003C18C4" w:rsidRDefault="00213705">
      <w:pPr>
        <w:widowControl w:val="0"/>
        <w:spacing w:before="315" w:line="240" w:lineRule="auto"/>
        <w:ind w:right="5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BRYAN PONZIO </w:t>
      </w:r>
    </w:p>
    <w:p w:rsidR="003C18C4" w:rsidRDefault="00213705">
      <w:pPr>
        <w:widowControl w:val="0"/>
        <w:spacing w:line="240" w:lineRule="auto"/>
        <w:ind w:right="5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GIST</w:t>
      </w:r>
    </w:p>
    <w:p w:rsidR="003C18C4" w:rsidRDefault="00213705">
      <w:pPr>
        <w:widowControl w:val="0"/>
        <w:spacing w:line="240" w:lineRule="auto"/>
        <w:ind w:right="5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527007867 </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Project Objectives</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Management Solutions</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Nature of the Problem</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Sourced Data</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Land Classification &amp; Recharge Rates</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Model Calibration</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Conclusion</w:t>
      </w:r>
    </w:p>
    <w:p w:rsidR="003C18C4" w:rsidRDefault="00213705">
      <w:pPr>
        <w:widowControl w:val="0"/>
        <w:spacing w:line="240" w:lineRule="auto"/>
        <w:ind w:right="5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Appendix &amp; References</w:t>
      </w:r>
    </w:p>
    <w:p w:rsidR="003C18C4" w:rsidRDefault="003C18C4">
      <w:pPr>
        <w:widowControl w:val="0"/>
        <w:spacing w:line="240" w:lineRule="auto"/>
        <w:ind w:right="50"/>
        <w:jc w:val="right"/>
        <w:rPr>
          <w:rFonts w:ascii="Times New Roman" w:eastAsia="Times New Roman" w:hAnsi="Times New Roman" w:cs="Times New Roman"/>
          <w:i/>
          <w:sz w:val="20"/>
          <w:szCs w:val="20"/>
        </w:rPr>
      </w:pPr>
    </w:p>
    <w:p w:rsidR="003C18C4" w:rsidRDefault="003C18C4">
      <w:pPr>
        <w:widowControl w:val="0"/>
        <w:spacing w:line="240" w:lineRule="auto"/>
        <w:ind w:right="50"/>
        <w:jc w:val="center"/>
        <w:rPr>
          <w:rFonts w:ascii="Times New Roman" w:eastAsia="Times New Roman" w:hAnsi="Times New Roman" w:cs="Times New Roman"/>
          <w:sz w:val="28"/>
          <w:szCs w:val="28"/>
        </w:rPr>
      </w:pPr>
    </w:p>
    <w:p w:rsidR="003C18C4" w:rsidRDefault="003C18C4">
      <w:pPr>
        <w:widowControl w:val="0"/>
        <w:spacing w:line="240" w:lineRule="auto"/>
        <w:ind w:right="50"/>
        <w:jc w:val="center"/>
        <w:rPr>
          <w:rFonts w:ascii="Times New Roman" w:eastAsia="Times New Roman" w:hAnsi="Times New Roman" w:cs="Times New Roman"/>
          <w:sz w:val="28"/>
          <w:szCs w:val="28"/>
        </w:rPr>
      </w:pPr>
    </w:p>
    <w:p w:rsidR="003C18C4" w:rsidRDefault="003C18C4">
      <w:pPr>
        <w:widowControl w:val="0"/>
        <w:spacing w:line="240" w:lineRule="auto"/>
        <w:ind w:right="50"/>
        <w:jc w:val="center"/>
        <w:rPr>
          <w:rFonts w:ascii="Times New Roman" w:eastAsia="Times New Roman" w:hAnsi="Times New Roman" w:cs="Times New Roman"/>
          <w:sz w:val="28"/>
          <w:szCs w:val="28"/>
        </w:rPr>
      </w:pPr>
    </w:p>
    <w:p w:rsidR="003C18C4" w:rsidRDefault="003C18C4">
      <w:pPr>
        <w:widowControl w:val="0"/>
        <w:spacing w:line="240" w:lineRule="auto"/>
        <w:ind w:right="50"/>
        <w:jc w:val="center"/>
        <w:rPr>
          <w:rFonts w:ascii="Times New Roman" w:eastAsia="Times New Roman" w:hAnsi="Times New Roman" w:cs="Times New Roman"/>
          <w:sz w:val="28"/>
          <w:szCs w:val="28"/>
        </w:rPr>
      </w:pPr>
    </w:p>
    <w:p w:rsidR="003C18C4" w:rsidRDefault="003C18C4">
      <w:pPr>
        <w:widowControl w:val="0"/>
        <w:spacing w:line="240" w:lineRule="auto"/>
        <w:ind w:right="50"/>
        <w:jc w:val="center"/>
        <w:rPr>
          <w:rFonts w:ascii="Times New Roman" w:eastAsia="Times New Roman" w:hAnsi="Times New Roman" w:cs="Times New Roman"/>
          <w:sz w:val="28"/>
          <w:szCs w:val="28"/>
        </w:rPr>
      </w:pPr>
    </w:p>
    <w:p w:rsidR="003C18C4" w:rsidRDefault="003C18C4">
      <w:pPr>
        <w:widowControl w:val="0"/>
        <w:spacing w:line="240" w:lineRule="auto"/>
        <w:ind w:right="50"/>
        <w:jc w:val="center"/>
        <w:rPr>
          <w:rFonts w:ascii="Times New Roman" w:eastAsia="Times New Roman" w:hAnsi="Times New Roman" w:cs="Times New Roman"/>
          <w:sz w:val="28"/>
          <w:szCs w:val="28"/>
        </w:rPr>
      </w:pPr>
    </w:p>
    <w:p w:rsidR="003C18C4" w:rsidRDefault="003C18C4">
      <w:pPr>
        <w:widowControl w:val="0"/>
        <w:spacing w:line="240" w:lineRule="auto"/>
        <w:ind w:right="50"/>
        <w:jc w:val="center"/>
        <w:rPr>
          <w:rFonts w:ascii="Times New Roman" w:eastAsia="Times New Roman" w:hAnsi="Times New Roman" w:cs="Times New Roman"/>
          <w:sz w:val="28"/>
          <w:szCs w:val="28"/>
        </w:rPr>
      </w:pPr>
    </w:p>
    <w:p w:rsidR="003C18C4" w:rsidRDefault="003C18C4">
      <w:pPr>
        <w:widowControl w:val="0"/>
        <w:spacing w:line="240" w:lineRule="auto"/>
        <w:ind w:right="50"/>
        <w:jc w:val="center"/>
        <w:rPr>
          <w:rFonts w:ascii="Times New Roman" w:eastAsia="Times New Roman" w:hAnsi="Times New Roman" w:cs="Times New Roman"/>
          <w:sz w:val="28"/>
          <w:szCs w:val="28"/>
        </w:rPr>
      </w:pPr>
    </w:p>
    <w:p w:rsidR="003C18C4" w:rsidRDefault="003C18C4">
      <w:pPr>
        <w:widowControl w:val="0"/>
        <w:spacing w:line="240" w:lineRule="auto"/>
        <w:ind w:right="50"/>
        <w:jc w:val="center"/>
        <w:rPr>
          <w:rFonts w:ascii="Times New Roman" w:eastAsia="Times New Roman" w:hAnsi="Times New Roman" w:cs="Times New Roman"/>
          <w:sz w:val="28"/>
          <w:szCs w:val="28"/>
        </w:rPr>
      </w:pPr>
    </w:p>
    <w:p w:rsidR="003C18C4" w:rsidRDefault="003C18C4">
      <w:pPr>
        <w:widowControl w:val="0"/>
        <w:spacing w:line="240" w:lineRule="auto"/>
        <w:ind w:right="50"/>
        <w:rPr>
          <w:rFonts w:ascii="Times New Roman" w:eastAsia="Times New Roman" w:hAnsi="Times New Roman" w:cs="Times New Roman"/>
          <w:sz w:val="28"/>
          <w:szCs w:val="28"/>
        </w:rPr>
      </w:pPr>
    </w:p>
    <w:p w:rsidR="003C18C4" w:rsidRDefault="00213705">
      <w:pPr>
        <w:widowControl w:val="0"/>
        <w:spacing w:line="240" w:lineRule="auto"/>
        <w:ind w:right="5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GEOG 476 </w:t>
      </w:r>
    </w:p>
    <w:p w:rsidR="003C18C4" w:rsidRDefault="00213705">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GIS Practicum </w:t>
      </w:r>
    </w:p>
    <w:p w:rsidR="003C18C4" w:rsidRDefault="00213705">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Texas A&amp;M University </w:t>
      </w:r>
    </w:p>
    <w:p w:rsidR="003C18C4" w:rsidRDefault="00213705">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Copyright 2022</w:t>
      </w:r>
    </w:p>
    <w:p w:rsidR="003C18C4" w:rsidRDefault="003C18C4">
      <w:pPr>
        <w:widowControl w:val="0"/>
        <w:spacing w:line="240" w:lineRule="auto"/>
        <w:ind w:right="3312"/>
        <w:jc w:val="right"/>
        <w:rPr>
          <w:rFonts w:ascii="Times New Roman" w:eastAsia="Times New Roman" w:hAnsi="Times New Roman" w:cs="Times New Roman"/>
          <w:sz w:val="28"/>
          <w:szCs w:val="28"/>
        </w:rPr>
      </w:pPr>
    </w:p>
    <w:p w:rsidR="003C18C4" w:rsidRDefault="00213705">
      <w:pPr>
        <w:widowControl w:val="0"/>
        <w:spacing w:line="240" w:lineRule="auto"/>
        <w:ind w:right="3312"/>
        <w:jc w:val="right"/>
        <w:rPr>
          <w:rFonts w:ascii="Times New Roman" w:eastAsia="Times New Roman" w:hAnsi="Times New Roman" w:cs="Times New Roman"/>
          <w:sz w:val="28"/>
          <w:szCs w:val="28"/>
        </w:rPr>
      </w:pPr>
      <w:r>
        <w:rPr>
          <w:rFonts w:ascii="Times New Roman" w:eastAsia="Times New Roman" w:hAnsi="Times New Roman" w:cs="Times New Roman"/>
          <w:sz w:val="32"/>
          <w:szCs w:val="32"/>
        </w:rPr>
        <w:t>1. INTRODUCTION</w:t>
      </w:r>
      <w:r>
        <w:rPr>
          <w:rFonts w:ascii="Times New Roman" w:eastAsia="Times New Roman" w:hAnsi="Times New Roman" w:cs="Times New Roman"/>
          <w:sz w:val="28"/>
          <w:szCs w:val="28"/>
        </w:rPr>
        <w:t xml:space="preserve"> </w:t>
      </w:r>
    </w:p>
    <w:p w:rsidR="003C18C4" w:rsidRDefault="003C18C4">
      <w:pPr>
        <w:widowControl w:val="0"/>
        <w:spacing w:line="240" w:lineRule="auto"/>
        <w:ind w:right="3312"/>
        <w:jc w:val="right"/>
        <w:rPr>
          <w:rFonts w:ascii="Times New Roman" w:eastAsia="Times New Roman" w:hAnsi="Times New Roman" w:cs="Times New Roman"/>
          <w:sz w:val="28"/>
          <w:szCs w:val="28"/>
        </w:rPr>
      </w:pPr>
    </w:p>
    <w:p w:rsidR="0015445E" w:rsidRDefault="00213705" w:rsidP="0015445E">
      <w:pPr>
        <w:widowControl w:val="0"/>
        <w:spacing w:line="229" w:lineRule="auto"/>
        <w:ind w:left="1" w:right="179" w:firstLine="71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growing problem in Texas is the rapidly growing concerns regarding water </w:t>
      </w:r>
      <w:r w:rsidR="0015445E">
        <w:rPr>
          <w:rFonts w:ascii="Times New Roman" w:eastAsia="Times New Roman" w:hAnsi="Times New Roman" w:cs="Times New Roman"/>
          <w:sz w:val="24"/>
          <w:szCs w:val="24"/>
        </w:rPr>
        <w:t>scarcity and</w:t>
      </w:r>
      <w:r>
        <w:rPr>
          <w:rFonts w:ascii="Times New Roman" w:eastAsia="Times New Roman" w:hAnsi="Times New Roman" w:cs="Times New Roman"/>
          <w:sz w:val="24"/>
          <w:szCs w:val="24"/>
        </w:rPr>
        <w:t xml:space="preserve"> measures being taken to reduce it. As it is right now, the amount of people globally that </w:t>
      </w:r>
      <w:r w:rsidR="0015445E">
        <w:rPr>
          <w:rFonts w:ascii="Times New Roman" w:eastAsia="Times New Roman" w:hAnsi="Times New Roman" w:cs="Times New Roman"/>
          <w:sz w:val="24"/>
          <w:szCs w:val="24"/>
        </w:rPr>
        <w:t>are affected</w:t>
      </w:r>
      <w:r>
        <w:rPr>
          <w:rFonts w:ascii="Times New Roman" w:eastAsia="Times New Roman" w:hAnsi="Times New Roman" w:cs="Times New Roman"/>
          <w:sz w:val="24"/>
          <w:szCs w:val="24"/>
        </w:rPr>
        <w:t xml:space="preserve"> by water scarcity has jumped from 0.24 billion in the 1900’s to</w:t>
      </w:r>
      <w:r>
        <w:rPr>
          <w:rFonts w:ascii="Times New Roman" w:eastAsia="Times New Roman" w:hAnsi="Times New Roman" w:cs="Times New Roman"/>
          <w:sz w:val="24"/>
          <w:szCs w:val="24"/>
        </w:rPr>
        <w:t xml:space="preserve"> 3.8 billion in </w:t>
      </w:r>
      <w:r w:rsidR="0015445E">
        <w:rPr>
          <w:rFonts w:ascii="Times New Roman" w:eastAsia="Times New Roman" w:hAnsi="Times New Roman" w:cs="Times New Roman"/>
          <w:sz w:val="24"/>
          <w:szCs w:val="24"/>
        </w:rPr>
        <w:t>the 2000’s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Kummu</w:t>
      </w:r>
      <w:proofErr w:type="spellEnd"/>
      <w:r>
        <w:rPr>
          <w:rFonts w:ascii="Times New Roman" w:eastAsia="Times New Roman" w:hAnsi="Times New Roman" w:cs="Times New Roman"/>
          <w:sz w:val="24"/>
          <w:szCs w:val="24"/>
        </w:rPr>
        <w:t xml:space="preserve"> et al. 2016). One of the reasons that this has occurred is that the total freshwater consumption </w:t>
      </w:r>
      <w:r w:rsidR="0015445E">
        <w:rPr>
          <w:rFonts w:ascii="Times New Roman" w:eastAsia="Times New Roman" w:hAnsi="Times New Roman" w:cs="Times New Roman"/>
          <w:sz w:val="24"/>
          <w:szCs w:val="24"/>
        </w:rPr>
        <w:t>per year</w:t>
      </w:r>
      <w:r>
        <w:rPr>
          <w:rFonts w:ascii="Times New Roman" w:eastAsia="Times New Roman" w:hAnsi="Times New Roman" w:cs="Times New Roman"/>
          <w:sz w:val="24"/>
          <w:szCs w:val="24"/>
        </w:rPr>
        <w:t xml:space="preserve"> during the 2000’s was 4 times the amount as the total freshwater consumption per year </w:t>
      </w:r>
      <w:r w:rsidR="0015445E">
        <w:rPr>
          <w:rFonts w:ascii="Times New Roman" w:eastAsia="Times New Roman" w:hAnsi="Times New Roman" w:cs="Times New Roman"/>
          <w:sz w:val="24"/>
          <w:szCs w:val="24"/>
        </w:rPr>
        <w:t>in the</w:t>
      </w:r>
      <w:r>
        <w:rPr>
          <w:rFonts w:ascii="Times New Roman" w:eastAsia="Times New Roman" w:hAnsi="Times New Roman" w:cs="Times New Roman"/>
          <w:sz w:val="24"/>
          <w:szCs w:val="24"/>
        </w:rPr>
        <w:t xml:space="preserve"> 1900’s (</w:t>
      </w:r>
      <w:proofErr w:type="spellStart"/>
      <w:r>
        <w:rPr>
          <w:rFonts w:ascii="Times New Roman" w:eastAsia="Times New Roman" w:hAnsi="Times New Roman" w:cs="Times New Roman"/>
          <w:sz w:val="24"/>
          <w:szCs w:val="24"/>
        </w:rPr>
        <w:t>Kummu</w:t>
      </w:r>
      <w:proofErr w:type="spellEnd"/>
      <w:r>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 xml:space="preserve"> 2016). One of the main reasons that consumption has increased is due to the </w:t>
      </w:r>
      <w:r w:rsidR="0015445E">
        <w:rPr>
          <w:rFonts w:ascii="Times New Roman" w:eastAsia="Times New Roman" w:hAnsi="Times New Roman" w:cs="Times New Roman"/>
          <w:sz w:val="24"/>
          <w:szCs w:val="24"/>
        </w:rPr>
        <w:t xml:space="preserve">explosive </w:t>
      </w:r>
      <w:r w:rsidR="0015445E">
        <w:t>population</w:t>
      </w:r>
      <w:r>
        <w:rPr>
          <w:rFonts w:ascii="Times New Roman" w:eastAsia="Times New Roman" w:hAnsi="Times New Roman" w:cs="Times New Roman"/>
          <w:sz w:val="24"/>
          <w:szCs w:val="24"/>
        </w:rPr>
        <w:t xml:space="preserve"> growth that occurred, resulting in around a 4 times increase from the 1900’s to </w:t>
      </w:r>
      <w:r w:rsidR="0015445E">
        <w:rPr>
          <w:rFonts w:ascii="Times New Roman" w:eastAsia="Times New Roman" w:hAnsi="Times New Roman" w:cs="Times New Roman"/>
          <w:sz w:val="24"/>
          <w:szCs w:val="24"/>
        </w:rPr>
        <w:t>the 2000’s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Kummu</w:t>
      </w:r>
      <w:proofErr w:type="spellEnd"/>
      <w:r>
        <w:rPr>
          <w:rFonts w:ascii="Times New Roman" w:eastAsia="Times New Roman" w:hAnsi="Times New Roman" w:cs="Times New Roman"/>
          <w:sz w:val="24"/>
          <w:szCs w:val="24"/>
        </w:rPr>
        <w:t xml:space="preserve"> et al. 2016). Another reason for the increase in water scarcity is due to the growing human </w:t>
      </w:r>
      <w:r w:rsidR="0015445E">
        <w:rPr>
          <w:rFonts w:ascii="Times New Roman" w:eastAsia="Times New Roman" w:hAnsi="Times New Roman" w:cs="Times New Roman"/>
          <w:sz w:val="24"/>
          <w:szCs w:val="24"/>
        </w:rPr>
        <w:t>induced environmental</w:t>
      </w:r>
      <w:r>
        <w:rPr>
          <w:rFonts w:ascii="Times New Roman" w:eastAsia="Times New Roman" w:hAnsi="Times New Roman" w:cs="Times New Roman"/>
          <w:sz w:val="24"/>
          <w:szCs w:val="24"/>
        </w:rPr>
        <w:t xml:space="preserve"> issues arising, such as climate</w:t>
      </w:r>
      <w:r>
        <w:rPr>
          <w:rFonts w:ascii="Times New Roman" w:eastAsia="Times New Roman" w:hAnsi="Times New Roman" w:cs="Times New Roman"/>
          <w:sz w:val="24"/>
          <w:szCs w:val="24"/>
        </w:rPr>
        <w:t xml:space="preserve"> change and increasing global temperatures, </w:t>
      </w:r>
      <w:r w:rsidR="0015445E">
        <w:rPr>
          <w:rFonts w:ascii="Times New Roman" w:eastAsia="Times New Roman" w:hAnsi="Times New Roman" w:cs="Times New Roman"/>
          <w:sz w:val="24"/>
          <w:szCs w:val="24"/>
        </w:rPr>
        <w:t>leading to</w:t>
      </w:r>
      <w:r>
        <w:rPr>
          <w:rFonts w:ascii="Times New Roman" w:eastAsia="Times New Roman" w:hAnsi="Times New Roman" w:cs="Times New Roman"/>
          <w:sz w:val="24"/>
          <w:szCs w:val="24"/>
        </w:rPr>
        <w:t xml:space="preserve"> a more arid environment in some areas, such as Texas (Banner et al. 2010).</w:t>
      </w:r>
    </w:p>
    <w:p w:rsidR="0015445E" w:rsidRPr="0015445E" w:rsidRDefault="0015445E" w:rsidP="0015445E">
      <w:pPr>
        <w:widowControl w:val="0"/>
        <w:spacing w:line="229" w:lineRule="auto"/>
        <w:ind w:right="179"/>
        <w:rPr>
          <w:rFonts w:ascii="Times New Roman" w:eastAsia="Times New Roman" w:hAnsi="Times New Roman" w:cs="Times New Roman"/>
          <w:sz w:val="26"/>
          <w:szCs w:val="26"/>
          <w:vertAlign w:val="superscript"/>
        </w:rPr>
      </w:pPr>
    </w:p>
    <w:p w:rsidR="003C18C4" w:rsidRPr="0015445E" w:rsidRDefault="00213705" w:rsidP="0015445E">
      <w:pPr>
        <w:widowControl w:val="0"/>
        <w:spacing w:line="229" w:lineRule="auto"/>
        <w:ind w:right="179"/>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1.1 PROJECT OBJECTIVES </w:t>
      </w:r>
    </w:p>
    <w:p w:rsidR="003C18C4" w:rsidRDefault="00213705">
      <w:pPr>
        <w:widowControl w:val="0"/>
        <w:spacing w:line="229" w:lineRule="auto"/>
        <w:ind w:right="127" w:firstLine="72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task of being able to characterize and quantify the Earth systems and forcing </w:t>
      </w:r>
      <w:r w:rsidR="0015445E">
        <w:rPr>
          <w:rFonts w:ascii="Times New Roman" w:eastAsia="Times New Roman" w:hAnsi="Times New Roman" w:cs="Times New Roman"/>
          <w:sz w:val="24"/>
          <w:szCs w:val="24"/>
        </w:rPr>
        <w:t>factors involved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modeling and predicting water sustainability in an area to determine if an </w:t>
      </w:r>
      <w:r w:rsidR="0015445E">
        <w:rPr>
          <w:rFonts w:ascii="Times New Roman" w:eastAsia="Times New Roman" w:hAnsi="Times New Roman" w:cs="Times New Roman"/>
          <w:sz w:val="24"/>
          <w:szCs w:val="24"/>
        </w:rPr>
        <w:t>area’s water</w:t>
      </w:r>
      <w:r>
        <w:rPr>
          <w:rFonts w:ascii="Times New Roman" w:eastAsia="Times New Roman" w:hAnsi="Times New Roman" w:cs="Times New Roman"/>
          <w:sz w:val="24"/>
          <w:szCs w:val="24"/>
        </w:rPr>
        <w:t xml:space="preserve"> cycle is sustainable is a complex and multifaceted problem. The problems at hand are population increase, climate change, water resource supply issues, and how thes</w:t>
      </w:r>
      <w:r>
        <w:rPr>
          <w:rFonts w:ascii="Times New Roman" w:eastAsia="Times New Roman" w:hAnsi="Times New Roman" w:cs="Times New Roman"/>
          <w:sz w:val="24"/>
          <w:szCs w:val="24"/>
        </w:rPr>
        <w:t xml:space="preserve">e interact and are interrelated with each other. As the world around us is always changing due to climatic and anthropogenic factors, </w:t>
      </w:r>
      <w:r w:rsidR="0015445E">
        <w:rPr>
          <w:rFonts w:ascii="Times New Roman" w:eastAsia="Times New Roman" w:hAnsi="Times New Roman" w:cs="Times New Roman"/>
          <w:sz w:val="24"/>
          <w:szCs w:val="24"/>
        </w:rPr>
        <w:t>we need</w:t>
      </w:r>
      <w:r>
        <w:rPr>
          <w:rFonts w:ascii="Times New Roman" w:eastAsia="Times New Roman" w:hAnsi="Times New Roman" w:cs="Times New Roman"/>
          <w:sz w:val="24"/>
          <w:szCs w:val="24"/>
        </w:rPr>
        <w:t xml:space="preserve"> to be able to accurately grasp how much these factors are affecting the area's sustainability.  This will be done</w:t>
      </w:r>
      <w:r>
        <w:rPr>
          <w:rFonts w:ascii="Times New Roman" w:eastAsia="Times New Roman" w:hAnsi="Times New Roman" w:cs="Times New Roman"/>
          <w:sz w:val="24"/>
          <w:szCs w:val="24"/>
        </w:rPr>
        <w:t xml:space="preserve"> through delivering inputs of the water table and making it a realistic  assessment of the situation at hand, which will be done by using agreed upon constants for some  data points and factors as well as data collection of the area for things such as popu</w:t>
      </w:r>
      <w:r>
        <w:rPr>
          <w:rFonts w:ascii="Times New Roman" w:eastAsia="Times New Roman" w:hAnsi="Times New Roman" w:cs="Times New Roman"/>
          <w:sz w:val="24"/>
          <w:szCs w:val="24"/>
        </w:rPr>
        <w:t xml:space="preserve">lation growth  and precipitation. With this, the project will then have the ability to best account for the </w:t>
      </w:r>
      <w:r w:rsidR="0015445E">
        <w:rPr>
          <w:rFonts w:ascii="Times New Roman" w:eastAsia="Times New Roman" w:hAnsi="Times New Roman" w:cs="Times New Roman"/>
          <w:sz w:val="24"/>
          <w:szCs w:val="24"/>
        </w:rPr>
        <w:t>factors contributing</w:t>
      </w:r>
      <w:r>
        <w:rPr>
          <w:rFonts w:ascii="Times New Roman" w:eastAsia="Times New Roman" w:hAnsi="Times New Roman" w:cs="Times New Roman"/>
          <w:sz w:val="24"/>
          <w:szCs w:val="24"/>
        </w:rPr>
        <w:t xml:space="preserve"> to changes in water sustainability.</w:t>
      </w:r>
    </w:p>
    <w:p w:rsidR="003C18C4" w:rsidRDefault="00213705">
      <w:pPr>
        <w:widowControl w:val="0"/>
        <w:spacing w:line="229" w:lineRule="auto"/>
        <w:ind w:right="33" w:firstLine="72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forcing factors on sustainability are quantified and accounted for, this can then </w:t>
      </w:r>
      <w:r w:rsidR="0015445E">
        <w:rPr>
          <w:rFonts w:ascii="Times New Roman" w:eastAsia="Times New Roman" w:hAnsi="Times New Roman" w:cs="Times New Roman"/>
          <w:sz w:val="24"/>
          <w:szCs w:val="24"/>
        </w:rPr>
        <w:t>be implemented</w:t>
      </w:r>
      <w:r>
        <w:rPr>
          <w:rFonts w:ascii="Times New Roman" w:eastAsia="Times New Roman" w:hAnsi="Times New Roman" w:cs="Times New Roman"/>
          <w:sz w:val="24"/>
          <w:szCs w:val="24"/>
        </w:rPr>
        <w:t xml:space="preserve"> into a model to where predictions can be made on the future water sustainability </w:t>
      </w:r>
      <w:r w:rsidR="0015445E">
        <w:rPr>
          <w:rFonts w:ascii="Times New Roman" w:eastAsia="Times New Roman" w:hAnsi="Times New Roman" w:cs="Times New Roman"/>
          <w:sz w:val="24"/>
          <w:szCs w:val="24"/>
        </w:rPr>
        <w:t>in the</w:t>
      </w:r>
      <w:r>
        <w:rPr>
          <w:rFonts w:ascii="Times New Roman" w:eastAsia="Times New Roman" w:hAnsi="Times New Roman" w:cs="Times New Roman"/>
          <w:sz w:val="24"/>
          <w:szCs w:val="24"/>
        </w:rPr>
        <w:t xml:space="preserve"> area. The scope of this project is to locate the range of how sustainability in the study area will be 50 years in the future. Within this model simulatio</w:t>
      </w:r>
      <w:r>
        <w:rPr>
          <w:rFonts w:ascii="Times New Roman" w:eastAsia="Times New Roman" w:hAnsi="Times New Roman" w:cs="Times New Roman"/>
          <w:sz w:val="24"/>
          <w:szCs w:val="24"/>
        </w:rPr>
        <w:t xml:space="preserve">n, its goal is to best represent reality in </w:t>
      </w:r>
      <w:r w:rsidR="0015445E">
        <w:rPr>
          <w:rFonts w:ascii="Times New Roman" w:eastAsia="Times New Roman" w:hAnsi="Times New Roman" w:cs="Times New Roman"/>
          <w:sz w:val="24"/>
          <w:szCs w:val="24"/>
        </w:rPr>
        <w:t>the area</w:t>
      </w:r>
      <w:r>
        <w:rPr>
          <w:rFonts w:ascii="Times New Roman" w:eastAsia="Times New Roman" w:hAnsi="Times New Roman" w:cs="Times New Roman"/>
          <w:sz w:val="24"/>
          <w:szCs w:val="24"/>
        </w:rPr>
        <w:t xml:space="preserve"> as well as possible beyond limitations and assumptions, characterizing as well as </w:t>
      </w:r>
      <w:r w:rsidR="0015445E">
        <w:rPr>
          <w:rFonts w:ascii="Times New Roman" w:eastAsia="Times New Roman" w:hAnsi="Times New Roman" w:cs="Times New Roman"/>
          <w:sz w:val="24"/>
          <w:szCs w:val="24"/>
        </w:rPr>
        <w:t>possible with</w:t>
      </w:r>
      <w:r>
        <w:rPr>
          <w:rFonts w:ascii="Times New Roman" w:eastAsia="Times New Roman" w:hAnsi="Times New Roman" w:cs="Times New Roman"/>
          <w:sz w:val="24"/>
          <w:szCs w:val="24"/>
        </w:rPr>
        <w:t xml:space="preserve"> mathematical equations and constants. In order to circumvent said limitations, </w:t>
      </w:r>
      <w:r w:rsidR="0015445E">
        <w:rPr>
          <w:rFonts w:ascii="Times New Roman" w:eastAsia="Times New Roman" w:hAnsi="Times New Roman" w:cs="Times New Roman"/>
          <w:sz w:val="24"/>
          <w:szCs w:val="24"/>
        </w:rPr>
        <w:t>the utilization</w:t>
      </w:r>
      <w:r>
        <w:rPr>
          <w:rFonts w:ascii="Times New Roman" w:eastAsia="Times New Roman" w:hAnsi="Times New Roman" w:cs="Times New Roman"/>
          <w:sz w:val="24"/>
          <w:szCs w:val="24"/>
        </w:rPr>
        <w:t xml:space="preserve"> of consta</w:t>
      </w:r>
      <w:r>
        <w:rPr>
          <w:rFonts w:ascii="Times New Roman" w:eastAsia="Times New Roman" w:hAnsi="Times New Roman" w:cs="Times New Roman"/>
          <w:sz w:val="24"/>
          <w:szCs w:val="24"/>
        </w:rPr>
        <w:t xml:space="preserve">nts can assist in representing the 3D aspect of the model. Now that water resource sustainability in the study space is quantified and accounted for  within the simulation, the goal is to now evaluate the situation then deliver what decisions can be  made </w:t>
      </w:r>
      <w:r>
        <w:rPr>
          <w:rFonts w:ascii="Times New Roman" w:eastAsia="Times New Roman" w:hAnsi="Times New Roman" w:cs="Times New Roman"/>
          <w:sz w:val="24"/>
          <w:szCs w:val="24"/>
        </w:rPr>
        <w:t>to improve the situation. Anywhere near mass balance allows for the area to be sustainable</w:t>
      </w:r>
      <w:r w:rsidR="0015445E">
        <w:rPr>
          <w:rFonts w:ascii="Times New Roman" w:eastAsia="Times New Roman" w:hAnsi="Times New Roman" w:cs="Times New Roman"/>
          <w:sz w:val="24"/>
          <w:szCs w:val="24"/>
        </w:rPr>
        <w:t>, a</w:t>
      </w:r>
      <w:r>
        <w:rPr>
          <w:rFonts w:ascii="Times New Roman" w:eastAsia="Times New Roman" w:hAnsi="Times New Roman" w:cs="Times New Roman"/>
          <w:sz w:val="24"/>
          <w:szCs w:val="24"/>
        </w:rPr>
        <w:t xml:space="preserve"> negative factor shows the area is not sustainable, and a positive factor indicates more water </w:t>
      </w:r>
      <w:r w:rsidR="0015445E">
        <w:rPr>
          <w:rFonts w:ascii="Times New Roman" w:eastAsia="Times New Roman" w:hAnsi="Times New Roman" w:cs="Times New Roman"/>
          <w:sz w:val="24"/>
          <w:szCs w:val="24"/>
        </w:rPr>
        <w:t>is going</w:t>
      </w:r>
      <w:r>
        <w:rPr>
          <w:rFonts w:ascii="Times New Roman" w:eastAsia="Times New Roman" w:hAnsi="Times New Roman" w:cs="Times New Roman"/>
          <w:sz w:val="24"/>
          <w:szCs w:val="24"/>
        </w:rPr>
        <w:t xml:space="preserve"> into the system than water leaving. Once this is delivere</w:t>
      </w:r>
      <w:r>
        <w:rPr>
          <w:rFonts w:ascii="Times New Roman" w:eastAsia="Times New Roman" w:hAnsi="Times New Roman" w:cs="Times New Roman"/>
          <w:sz w:val="24"/>
          <w:szCs w:val="24"/>
        </w:rPr>
        <w:t xml:space="preserve">d, it can then be evaluated </w:t>
      </w:r>
      <w:r w:rsidR="0015445E">
        <w:rPr>
          <w:rFonts w:ascii="Times New Roman" w:eastAsia="Times New Roman" w:hAnsi="Times New Roman" w:cs="Times New Roman"/>
          <w:sz w:val="24"/>
          <w:szCs w:val="24"/>
        </w:rPr>
        <w:t>what management</w:t>
      </w:r>
      <w:r>
        <w:rPr>
          <w:rFonts w:ascii="Times New Roman" w:eastAsia="Times New Roman" w:hAnsi="Times New Roman" w:cs="Times New Roman"/>
          <w:sz w:val="24"/>
          <w:szCs w:val="24"/>
        </w:rPr>
        <w:t xml:space="preserve"> decisions need to be made in order to keep mass balance in the system. </w:t>
      </w:r>
    </w:p>
    <w:p w:rsidR="003C18C4" w:rsidRDefault="003C18C4">
      <w:pPr>
        <w:widowControl w:val="0"/>
        <w:spacing w:line="229" w:lineRule="auto"/>
        <w:ind w:right="33"/>
        <w:rPr>
          <w:rFonts w:ascii="Times New Roman" w:eastAsia="Times New Roman" w:hAnsi="Times New Roman" w:cs="Times New Roman"/>
          <w:sz w:val="24"/>
          <w:szCs w:val="24"/>
        </w:rPr>
      </w:pPr>
    </w:p>
    <w:p w:rsidR="003C18C4" w:rsidRDefault="00213705">
      <w:pPr>
        <w:widowControl w:val="0"/>
        <w:spacing w:line="229" w:lineRule="auto"/>
        <w:ind w:right="33"/>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1.2 PROJECT SIGNIFICANCE </w:t>
      </w:r>
    </w:p>
    <w:p w:rsidR="003C18C4" w:rsidRDefault="00213705">
      <w:pPr>
        <w:widowControl w:val="0"/>
        <w:spacing w:line="229" w:lineRule="auto"/>
        <w:ind w:left="1" w:right="179" w:firstLine="718"/>
        <w:rPr>
          <w:rFonts w:ascii="Times New Roman" w:eastAsia="Times New Roman" w:hAnsi="Times New Roman" w:cs="Times New Roman"/>
          <w:sz w:val="24"/>
          <w:szCs w:val="24"/>
        </w:rPr>
      </w:pPr>
      <w:r>
        <w:rPr>
          <w:rFonts w:ascii="Times New Roman" w:eastAsia="Times New Roman" w:hAnsi="Times New Roman" w:cs="Times New Roman"/>
          <w:sz w:val="24"/>
          <w:szCs w:val="24"/>
        </w:rPr>
        <w:t>Human induced environmental issues combined with the natural climate change that occurs has put a large amount o</w:t>
      </w:r>
      <w:r>
        <w:rPr>
          <w:rFonts w:ascii="Times New Roman" w:eastAsia="Times New Roman" w:hAnsi="Times New Roman" w:cs="Times New Roman"/>
          <w:sz w:val="24"/>
          <w:szCs w:val="24"/>
        </w:rPr>
        <w:t xml:space="preserve">f stress on water resources around the world (Banner et al. 2010). This pressure has led to climate prediction becoming </w:t>
      </w:r>
      <w:r w:rsidR="0015445E">
        <w:rPr>
          <w:rFonts w:ascii="Times New Roman" w:eastAsia="Times New Roman" w:hAnsi="Times New Roman" w:cs="Times New Roman"/>
          <w:sz w:val="24"/>
          <w:szCs w:val="24"/>
        </w:rPr>
        <w:t>more unpredictable</w:t>
      </w:r>
      <w:r>
        <w:rPr>
          <w:rFonts w:ascii="Times New Roman" w:eastAsia="Times New Roman" w:hAnsi="Times New Roman" w:cs="Times New Roman"/>
          <w:sz w:val="24"/>
          <w:szCs w:val="24"/>
        </w:rPr>
        <w:t xml:space="preserve"> and a higher amount of uncertainty predicting changes in precipitation (Banner et al. 2010). </w:t>
      </w:r>
      <w:r w:rsidR="0015445E">
        <w:rPr>
          <w:rFonts w:ascii="Times New Roman" w:eastAsia="Times New Roman" w:hAnsi="Times New Roman" w:cs="Times New Roman"/>
          <w:sz w:val="24"/>
          <w:szCs w:val="24"/>
        </w:rPr>
        <w:t>Available freshwater</w:t>
      </w:r>
      <w:r>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 xml:space="preserve">ources are also diminishing in quantity as some areas are drying out due to </w:t>
      </w:r>
      <w:r w:rsidR="0015445E">
        <w:rPr>
          <w:rFonts w:ascii="Times New Roman" w:eastAsia="Times New Roman" w:hAnsi="Times New Roman" w:cs="Times New Roman"/>
          <w:sz w:val="24"/>
          <w:szCs w:val="24"/>
        </w:rPr>
        <w:t xml:space="preserve">rising </w:t>
      </w:r>
      <w:r w:rsidR="0015445E">
        <w:rPr>
          <w:rFonts w:ascii="Times New Roman" w:eastAsia="Times New Roman" w:hAnsi="Times New Roman" w:cs="Times New Roman"/>
          <w:sz w:val="24"/>
          <w:szCs w:val="24"/>
        </w:rPr>
        <w:lastRenderedPageBreak/>
        <w:t>global</w:t>
      </w:r>
      <w:r>
        <w:rPr>
          <w:rFonts w:ascii="Times New Roman" w:eastAsia="Times New Roman" w:hAnsi="Times New Roman" w:cs="Times New Roman"/>
          <w:sz w:val="24"/>
          <w:szCs w:val="24"/>
        </w:rPr>
        <w:t xml:space="preserve"> temperatures and others are being polluted and made unfit for consumption (Banner et al. 2010). Due to all </w:t>
      </w:r>
      <w:r w:rsidR="0015445E">
        <w:rPr>
          <w:rFonts w:ascii="Times New Roman" w:eastAsia="Times New Roman" w:hAnsi="Times New Roman" w:cs="Times New Roman"/>
          <w:sz w:val="24"/>
          <w:szCs w:val="24"/>
        </w:rPr>
        <w:t>of these</w:t>
      </w:r>
      <w:r>
        <w:rPr>
          <w:rFonts w:ascii="Times New Roman" w:eastAsia="Times New Roman" w:hAnsi="Times New Roman" w:cs="Times New Roman"/>
          <w:sz w:val="24"/>
          <w:szCs w:val="24"/>
        </w:rPr>
        <w:t xml:space="preserve"> factors and the overall importance of accessible</w:t>
      </w:r>
      <w:r>
        <w:rPr>
          <w:rFonts w:ascii="Times New Roman" w:eastAsia="Times New Roman" w:hAnsi="Times New Roman" w:cs="Times New Roman"/>
          <w:sz w:val="24"/>
          <w:szCs w:val="24"/>
        </w:rPr>
        <w:t xml:space="preserve"> freshwater, the increase in scarcity </w:t>
      </w:r>
      <w:r w:rsidR="0015445E">
        <w:rPr>
          <w:rFonts w:ascii="Times New Roman" w:eastAsia="Times New Roman" w:hAnsi="Times New Roman" w:cs="Times New Roman"/>
          <w:sz w:val="24"/>
          <w:szCs w:val="24"/>
        </w:rPr>
        <w:t>of available</w:t>
      </w:r>
      <w:r>
        <w:rPr>
          <w:rFonts w:ascii="Times New Roman" w:eastAsia="Times New Roman" w:hAnsi="Times New Roman" w:cs="Times New Roman"/>
          <w:sz w:val="24"/>
          <w:szCs w:val="24"/>
        </w:rPr>
        <w:t xml:space="preserve"> freshwater is becoming a huge issue that needs to be dealt with soon. In this project </w:t>
      </w:r>
      <w:r w:rsidR="0015445E">
        <w:rPr>
          <w:rFonts w:ascii="Times New Roman" w:eastAsia="Times New Roman" w:hAnsi="Times New Roman" w:cs="Times New Roman"/>
          <w:sz w:val="24"/>
          <w:szCs w:val="24"/>
        </w:rPr>
        <w:t>this topic</w:t>
      </w:r>
      <w:r>
        <w:rPr>
          <w:rFonts w:ascii="Times New Roman" w:eastAsia="Times New Roman" w:hAnsi="Times New Roman" w:cs="Times New Roman"/>
          <w:sz w:val="24"/>
          <w:szCs w:val="24"/>
        </w:rPr>
        <w:t xml:space="preserve"> will be explored regarding the area of Hayes County in Texas where both the water </w:t>
      </w:r>
      <w:r w:rsidR="0015445E">
        <w:rPr>
          <w:rFonts w:ascii="Times New Roman" w:eastAsia="Times New Roman" w:hAnsi="Times New Roman" w:cs="Times New Roman"/>
          <w:sz w:val="24"/>
          <w:szCs w:val="24"/>
        </w:rPr>
        <w:t>scarcity and</w:t>
      </w:r>
      <w:r>
        <w:rPr>
          <w:rFonts w:ascii="Times New Roman" w:eastAsia="Times New Roman" w:hAnsi="Times New Roman" w:cs="Times New Roman"/>
          <w:sz w:val="24"/>
          <w:szCs w:val="24"/>
        </w:rPr>
        <w:t xml:space="preserve"> the reason</w:t>
      </w:r>
      <w:r>
        <w:rPr>
          <w:rFonts w:ascii="Times New Roman" w:eastAsia="Times New Roman" w:hAnsi="Times New Roman" w:cs="Times New Roman"/>
          <w:sz w:val="24"/>
          <w:szCs w:val="24"/>
        </w:rPr>
        <w:t>s behind are assessed and possible solutions will be constructed based on the findings.</w:t>
      </w:r>
    </w:p>
    <w:p w:rsidR="003C18C4" w:rsidRDefault="003C18C4">
      <w:pPr>
        <w:widowControl w:val="0"/>
        <w:spacing w:line="229" w:lineRule="auto"/>
        <w:ind w:left="1" w:right="179" w:firstLine="718"/>
        <w:rPr>
          <w:rFonts w:ascii="Times New Roman" w:eastAsia="Times New Roman" w:hAnsi="Times New Roman" w:cs="Times New Roman"/>
          <w:sz w:val="24"/>
          <w:szCs w:val="24"/>
        </w:rPr>
      </w:pPr>
    </w:p>
    <w:p w:rsidR="003C18C4" w:rsidRDefault="003C18C4">
      <w:pPr>
        <w:widowControl w:val="0"/>
        <w:spacing w:line="229" w:lineRule="auto"/>
        <w:ind w:left="1" w:right="179" w:firstLine="718"/>
        <w:rPr>
          <w:rFonts w:ascii="Times New Roman" w:eastAsia="Times New Roman" w:hAnsi="Times New Roman" w:cs="Times New Roman"/>
          <w:sz w:val="24"/>
          <w:szCs w:val="24"/>
        </w:rPr>
      </w:pPr>
    </w:p>
    <w:p w:rsidR="003C18C4" w:rsidRDefault="00213705">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2. LITERATURE REVIEW </w:t>
      </w:r>
    </w:p>
    <w:p w:rsidR="003C18C4" w:rsidRDefault="003C18C4">
      <w:pPr>
        <w:widowControl w:val="0"/>
        <w:spacing w:line="240" w:lineRule="auto"/>
        <w:jc w:val="center"/>
        <w:rPr>
          <w:rFonts w:ascii="Times New Roman" w:eastAsia="Times New Roman" w:hAnsi="Times New Roman" w:cs="Times New Roman"/>
          <w:sz w:val="32"/>
          <w:szCs w:val="32"/>
        </w:rPr>
      </w:pPr>
    </w:p>
    <w:p w:rsidR="003C18C4" w:rsidRDefault="00213705">
      <w:pPr>
        <w:widowControl w:val="0"/>
        <w:spacing w:line="240" w:lineRule="auto"/>
        <w:ind w:left="6"/>
        <w:rPr>
          <w:rFonts w:ascii="Times New Roman" w:eastAsia="Times New Roman" w:hAnsi="Times New Roman" w:cs="Times New Roman"/>
          <w:sz w:val="28"/>
          <w:szCs w:val="28"/>
        </w:rPr>
      </w:pPr>
      <w:r>
        <w:rPr>
          <w:rFonts w:ascii="Times New Roman" w:eastAsia="Times New Roman" w:hAnsi="Times New Roman" w:cs="Times New Roman"/>
          <w:sz w:val="28"/>
          <w:szCs w:val="28"/>
        </w:rPr>
        <w:t>2.1 NATURE OF THE PROBLEM</w:t>
      </w:r>
    </w:p>
    <w:p w:rsidR="003C18C4" w:rsidRDefault="00213705">
      <w:pPr>
        <w:widowControl w:val="0"/>
        <w:spacing w:line="240" w:lineRule="auto"/>
        <w:ind w:left="6" w:firstLine="71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Being able to assess an area’s groundwater resource sustainability through building </w:t>
      </w:r>
      <w:r w:rsidR="0015445E">
        <w:rPr>
          <w:rFonts w:ascii="Times New Roman" w:eastAsia="Times New Roman" w:hAnsi="Times New Roman" w:cs="Times New Roman"/>
          <w:sz w:val="24"/>
          <w:szCs w:val="24"/>
        </w:rPr>
        <w:t>a spatiotemporal</w:t>
      </w:r>
      <w:r>
        <w:rPr>
          <w:rFonts w:ascii="Times New Roman" w:eastAsia="Times New Roman" w:hAnsi="Times New Roman" w:cs="Times New Roman"/>
          <w:sz w:val="24"/>
          <w:szCs w:val="24"/>
        </w:rPr>
        <w:t xml:space="preserve"> simulation over</w:t>
      </w:r>
      <w:r>
        <w:rPr>
          <w:rFonts w:ascii="Times New Roman" w:eastAsia="Times New Roman" w:hAnsi="Times New Roman" w:cs="Times New Roman"/>
          <w:sz w:val="24"/>
          <w:szCs w:val="24"/>
        </w:rPr>
        <w:t xml:space="preserve"> 50 years is an important task to assure resource availability </w:t>
      </w:r>
      <w:r w:rsidR="0015445E">
        <w:rPr>
          <w:rFonts w:ascii="Times New Roman" w:eastAsia="Times New Roman" w:hAnsi="Times New Roman" w:cs="Times New Roman"/>
          <w:sz w:val="24"/>
          <w:szCs w:val="24"/>
        </w:rPr>
        <w:t>for the</w:t>
      </w:r>
      <w:r>
        <w:rPr>
          <w:rFonts w:ascii="Times New Roman" w:eastAsia="Times New Roman" w:hAnsi="Times New Roman" w:cs="Times New Roman"/>
          <w:sz w:val="24"/>
          <w:szCs w:val="24"/>
        </w:rPr>
        <w:t xml:space="preserve"> population in our selected area of Hays County, Texas. The nature of groundwater sustainability in </w:t>
      </w:r>
      <w:r w:rsidR="0015445E">
        <w:rPr>
          <w:rFonts w:ascii="Times New Roman" w:eastAsia="Times New Roman" w:hAnsi="Times New Roman" w:cs="Times New Roman"/>
          <w:sz w:val="24"/>
          <w:szCs w:val="24"/>
        </w:rPr>
        <w:t>all areas</w:t>
      </w:r>
      <w:r>
        <w:rPr>
          <w:rFonts w:ascii="Times New Roman" w:eastAsia="Times New Roman" w:hAnsi="Times New Roman" w:cs="Times New Roman"/>
          <w:sz w:val="24"/>
          <w:szCs w:val="24"/>
        </w:rPr>
        <w:t xml:space="preserve">, among Hays </w:t>
      </w:r>
      <w:r w:rsidR="0015445E">
        <w:rPr>
          <w:rFonts w:ascii="Times New Roman" w:eastAsia="Times New Roman" w:hAnsi="Times New Roman" w:cs="Times New Roman"/>
          <w:sz w:val="24"/>
          <w:szCs w:val="24"/>
        </w:rPr>
        <w:t>County’s</w:t>
      </w:r>
      <w:r>
        <w:rPr>
          <w:rFonts w:ascii="Times New Roman" w:eastAsia="Times New Roman" w:hAnsi="Times New Roman" w:cs="Times New Roman"/>
          <w:sz w:val="24"/>
          <w:szCs w:val="24"/>
        </w:rPr>
        <w:t xml:space="preserve"> groundwater pumping is exceeding naturally occurring </w:t>
      </w:r>
      <w:r>
        <w:rPr>
          <w:rFonts w:ascii="Times New Roman" w:eastAsia="Times New Roman" w:hAnsi="Times New Roman" w:cs="Times New Roman"/>
          <w:sz w:val="24"/>
          <w:szCs w:val="24"/>
        </w:rPr>
        <w:t xml:space="preserve">recharge amounts, and this </w:t>
      </w:r>
      <w:r w:rsidR="0015445E">
        <w:rPr>
          <w:rFonts w:ascii="Times New Roman" w:eastAsia="Times New Roman" w:hAnsi="Times New Roman" w:cs="Times New Roman"/>
          <w:sz w:val="24"/>
          <w:szCs w:val="24"/>
        </w:rPr>
        <w:t>is adversely</w:t>
      </w:r>
      <w:r>
        <w:rPr>
          <w:rFonts w:ascii="Times New Roman" w:eastAsia="Times New Roman" w:hAnsi="Times New Roman" w:cs="Times New Roman"/>
          <w:sz w:val="24"/>
          <w:szCs w:val="24"/>
        </w:rPr>
        <w:t xml:space="preserve"> affecting human and environmental systems (Miller, </w:t>
      </w:r>
      <w:proofErr w:type="spellStart"/>
      <w:r>
        <w:rPr>
          <w:rFonts w:ascii="Times New Roman" w:eastAsia="Times New Roman" w:hAnsi="Times New Roman" w:cs="Times New Roman"/>
          <w:sz w:val="24"/>
          <w:szCs w:val="24"/>
        </w:rPr>
        <w:t>Milman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Kiparsky</w:t>
      </w:r>
      <w:proofErr w:type="spellEnd"/>
      <w:r>
        <w:rPr>
          <w:rFonts w:ascii="Times New Roman" w:eastAsia="Times New Roman" w:hAnsi="Times New Roman" w:cs="Times New Roman"/>
          <w:sz w:val="24"/>
          <w:szCs w:val="24"/>
        </w:rPr>
        <w:t xml:space="preserve">, 2021). Climate change adds urgency to this, </w:t>
      </w:r>
      <w:r w:rsidR="0015445E">
        <w:rPr>
          <w:rFonts w:ascii="Times New Roman" w:eastAsia="Times New Roman" w:hAnsi="Times New Roman" w:cs="Times New Roman"/>
          <w:sz w:val="24"/>
          <w:szCs w:val="24"/>
        </w:rPr>
        <w:t>due to</w:t>
      </w:r>
      <w:r>
        <w:rPr>
          <w:rFonts w:ascii="Times New Roman" w:eastAsia="Times New Roman" w:hAnsi="Times New Roman" w:cs="Times New Roman"/>
          <w:sz w:val="24"/>
          <w:szCs w:val="24"/>
        </w:rPr>
        <w:t xml:space="preserve"> more extreme climatology effects such as extreme drought</w:t>
      </w:r>
      <w:r w:rsidR="0015445E">
        <w:rPr>
          <w:rFonts w:ascii="Times New Roman" w:eastAsia="Times New Roman" w:hAnsi="Times New Roman" w:cs="Times New Roman"/>
          <w:sz w:val="24"/>
          <w:szCs w:val="24"/>
        </w:rPr>
        <w:t xml:space="preserve">s and floods. (Miller, </w:t>
      </w:r>
      <w:proofErr w:type="spellStart"/>
      <w:r w:rsidR="0015445E">
        <w:rPr>
          <w:rFonts w:ascii="Times New Roman" w:eastAsia="Times New Roman" w:hAnsi="Times New Roman" w:cs="Times New Roman"/>
          <w:sz w:val="24"/>
          <w:szCs w:val="24"/>
        </w:rPr>
        <w:t>Milman</w:t>
      </w:r>
      <w:proofErr w:type="spellEnd"/>
      <w:r w:rsidR="0015445E">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Kipars</w:t>
      </w:r>
      <w:r>
        <w:rPr>
          <w:rFonts w:ascii="Times New Roman" w:eastAsia="Times New Roman" w:hAnsi="Times New Roman" w:cs="Times New Roman"/>
          <w:sz w:val="24"/>
          <w:szCs w:val="24"/>
        </w:rPr>
        <w:t>ky</w:t>
      </w:r>
      <w:proofErr w:type="spellEnd"/>
      <w:r>
        <w:rPr>
          <w:rFonts w:ascii="Times New Roman" w:eastAsia="Times New Roman" w:hAnsi="Times New Roman" w:cs="Times New Roman"/>
          <w:sz w:val="24"/>
          <w:szCs w:val="24"/>
        </w:rPr>
        <w:t>, 2021). We are able to see how forcing factors can affect groundwater in models from other literature, like how forcing factors can change like how precipitation is averaged by month (</w:t>
      </w:r>
      <w:proofErr w:type="spellStart"/>
      <w:r>
        <w:rPr>
          <w:rFonts w:ascii="Times New Roman" w:eastAsia="Times New Roman" w:hAnsi="Times New Roman" w:cs="Times New Roman"/>
          <w:sz w:val="24"/>
          <w:szCs w:val="24"/>
        </w:rPr>
        <w:t>Sahoo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Jha</w:t>
      </w:r>
      <w:proofErr w:type="spellEnd"/>
      <w:r>
        <w:rPr>
          <w:rFonts w:ascii="Times New Roman" w:eastAsia="Times New Roman" w:hAnsi="Times New Roman" w:cs="Times New Roman"/>
          <w:sz w:val="24"/>
          <w:szCs w:val="24"/>
        </w:rPr>
        <w:t>, 2017) rather than getting yearly totals as our model pr</w:t>
      </w:r>
      <w:r>
        <w:rPr>
          <w:rFonts w:ascii="Times New Roman" w:eastAsia="Times New Roman" w:hAnsi="Times New Roman" w:cs="Times New Roman"/>
          <w:sz w:val="24"/>
          <w:szCs w:val="24"/>
        </w:rPr>
        <w:t xml:space="preserve">esents. This makes </w:t>
      </w:r>
      <w:r w:rsidR="0015445E">
        <w:rPr>
          <w:rFonts w:ascii="Times New Roman" w:eastAsia="Times New Roman" w:hAnsi="Times New Roman" w:cs="Times New Roman"/>
          <w:sz w:val="24"/>
          <w:szCs w:val="24"/>
        </w:rPr>
        <w:t>our precipitation</w:t>
      </w:r>
      <w:r>
        <w:rPr>
          <w:rFonts w:ascii="Times New Roman" w:eastAsia="Times New Roman" w:hAnsi="Times New Roman" w:cs="Times New Roman"/>
          <w:sz w:val="24"/>
          <w:szCs w:val="24"/>
        </w:rPr>
        <w:t xml:space="preserve"> model uniquely address issues on how data accumulation is synthesized and utilized to produce meaningful information from forcing factor data.</w:t>
      </w:r>
    </w:p>
    <w:p w:rsidR="003C18C4" w:rsidRDefault="00213705">
      <w:pPr>
        <w:widowControl w:val="0"/>
        <w:spacing w:before="279" w:line="240" w:lineRule="auto"/>
        <w:ind w:left="6"/>
        <w:rPr>
          <w:rFonts w:ascii="Times New Roman" w:eastAsia="Times New Roman" w:hAnsi="Times New Roman" w:cs="Times New Roman"/>
          <w:sz w:val="28"/>
          <w:szCs w:val="28"/>
        </w:rPr>
      </w:pPr>
      <w:r>
        <w:rPr>
          <w:rFonts w:ascii="Times New Roman" w:eastAsia="Times New Roman" w:hAnsi="Times New Roman" w:cs="Times New Roman"/>
          <w:sz w:val="28"/>
          <w:szCs w:val="28"/>
        </w:rPr>
        <w:t>2.2 METHODOLOGY SOURCES</w:t>
      </w:r>
    </w:p>
    <w:p w:rsidR="003C18C4" w:rsidRDefault="00213705">
      <w:pPr>
        <w:widowControl w:val="0"/>
        <w:spacing w:line="229" w:lineRule="auto"/>
        <w:ind w:left="1" w:right="60" w:firstLine="72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study, a core aspect of our methodology is obtaining relevant data and analyzing </w:t>
      </w:r>
      <w:r w:rsidR="0015445E">
        <w:rPr>
          <w:rFonts w:ascii="Times New Roman" w:eastAsia="Times New Roman" w:hAnsi="Times New Roman" w:cs="Times New Roman"/>
          <w:sz w:val="24"/>
          <w:szCs w:val="24"/>
        </w:rPr>
        <w:t>it to</w:t>
      </w:r>
      <w:r>
        <w:rPr>
          <w:rFonts w:ascii="Times New Roman" w:eastAsia="Times New Roman" w:hAnsi="Times New Roman" w:cs="Times New Roman"/>
          <w:sz w:val="24"/>
          <w:szCs w:val="24"/>
        </w:rPr>
        <w:t xml:space="preserve"> produce values needed for the sustainability </w:t>
      </w:r>
      <w:r w:rsidR="005B2047">
        <w:rPr>
          <w:rFonts w:ascii="Times New Roman" w:eastAsia="Times New Roman" w:hAnsi="Times New Roman" w:cs="Times New Roman"/>
          <w:sz w:val="24"/>
          <w:szCs w:val="24"/>
        </w:rPr>
        <w:t>index</w:t>
      </w:r>
      <w:r>
        <w:rPr>
          <w:rFonts w:ascii="Times New Roman" w:eastAsia="Times New Roman" w:hAnsi="Times New Roman" w:cs="Times New Roman"/>
          <w:sz w:val="24"/>
          <w:szCs w:val="24"/>
        </w:rPr>
        <w:t xml:space="preserve"> models. We make use of </w:t>
      </w:r>
      <w:r w:rsidR="0015445E">
        <w:rPr>
          <w:rFonts w:ascii="Times New Roman" w:eastAsia="Times New Roman" w:hAnsi="Times New Roman" w:cs="Times New Roman"/>
          <w:sz w:val="24"/>
          <w:szCs w:val="24"/>
        </w:rPr>
        <w:t>different equations</w:t>
      </w:r>
      <w:r>
        <w:rPr>
          <w:rFonts w:ascii="Times New Roman" w:eastAsia="Times New Roman" w:hAnsi="Times New Roman" w:cs="Times New Roman"/>
          <w:sz w:val="24"/>
          <w:szCs w:val="24"/>
        </w:rPr>
        <w:t xml:space="preserve"> to calculate the input factors, the output factors, and the susta</w:t>
      </w:r>
      <w:r>
        <w:rPr>
          <w:rFonts w:ascii="Times New Roman" w:eastAsia="Times New Roman" w:hAnsi="Times New Roman" w:cs="Times New Roman"/>
          <w:sz w:val="24"/>
          <w:szCs w:val="24"/>
        </w:rPr>
        <w:t xml:space="preserve">inability indices. </w:t>
      </w:r>
      <w:r w:rsidR="0015445E">
        <w:rPr>
          <w:rFonts w:ascii="Times New Roman" w:eastAsia="Times New Roman" w:hAnsi="Times New Roman" w:cs="Times New Roman"/>
          <w:sz w:val="24"/>
          <w:szCs w:val="24"/>
        </w:rPr>
        <w:t>Similar studies</w:t>
      </w:r>
      <w:r>
        <w:rPr>
          <w:rFonts w:ascii="Times New Roman" w:eastAsia="Times New Roman" w:hAnsi="Times New Roman" w:cs="Times New Roman"/>
          <w:sz w:val="24"/>
          <w:szCs w:val="24"/>
        </w:rPr>
        <w:t xml:space="preserve"> regarding water sustainability have used this same approach in order to solve their </w:t>
      </w:r>
      <w:r w:rsidR="0015445E">
        <w:rPr>
          <w:rFonts w:ascii="Times New Roman" w:eastAsia="Times New Roman" w:hAnsi="Times New Roman" w:cs="Times New Roman"/>
          <w:sz w:val="24"/>
          <w:szCs w:val="24"/>
        </w:rPr>
        <w:t>issues with</w:t>
      </w:r>
      <w:r>
        <w:rPr>
          <w:rFonts w:ascii="Times New Roman" w:eastAsia="Times New Roman" w:hAnsi="Times New Roman" w:cs="Times New Roman"/>
          <w:sz w:val="24"/>
          <w:szCs w:val="24"/>
        </w:rPr>
        <w:t xml:space="preserve"> sustainability, shown through numeric modeling in the Mahanadi Delta in India. The study that does this goes over groundwat</w:t>
      </w:r>
      <w:r>
        <w:rPr>
          <w:rFonts w:ascii="Times New Roman" w:eastAsia="Times New Roman" w:hAnsi="Times New Roman" w:cs="Times New Roman"/>
          <w:sz w:val="24"/>
          <w:szCs w:val="24"/>
        </w:rPr>
        <w:t>er sustainability in the Mahanadi delta region in India through the use of numeric modeling (</w:t>
      </w:r>
      <w:proofErr w:type="spellStart"/>
      <w:r>
        <w:rPr>
          <w:rFonts w:ascii="Times New Roman" w:eastAsia="Times New Roman" w:hAnsi="Times New Roman" w:cs="Times New Roman"/>
          <w:sz w:val="24"/>
          <w:szCs w:val="24"/>
        </w:rPr>
        <w:t>Sahoo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Jha</w:t>
      </w:r>
      <w:proofErr w:type="spellEnd"/>
      <w:r>
        <w:rPr>
          <w:rFonts w:ascii="Times New Roman" w:eastAsia="Times New Roman" w:hAnsi="Times New Roman" w:cs="Times New Roman"/>
          <w:sz w:val="24"/>
          <w:szCs w:val="24"/>
        </w:rPr>
        <w:t xml:space="preserve">, 2017). </w:t>
      </w:r>
      <w:r w:rsidR="0015445E">
        <w:rPr>
          <w:rFonts w:ascii="Times New Roman" w:eastAsia="Times New Roman" w:hAnsi="Times New Roman" w:cs="Times New Roman"/>
          <w:sz w:val="24"/>
          <w:szCs w:val="24"/>
        </w:rPr>
        <w:t>In their</w:t>
      </w:r>
      <w:r>
        <w:rPr>
          <w:rFonts w:ascii="Times New Roman" w:eastAsia="Times New Roman" w:hAnsi="Times New Roman" w:cs="Times New Roman"/>
          <w:sz w:val="24"/>
          <w:szCs w:val="24"/>
        </w:rPr>
        <w:t xml:space="preserve"> study they employ models obtained through similar calculations in regards to rainfall </w:t>
      </w:r>
      <w:r w:rsidR="0015445E">
        <w:rPr>
          <w:rFonts w:ascii="Times New Roman" w:eastAsia="Times New Roman" w:hAnsi="Times New Roman" w:cs="Times New Roman"/>
          <w:sz w:val="24"/>
          <w:szCs w:val="24"/>
        </w:rPr>
        <w:t>using 21</w:t>
      </w:r>
      <w:r>
        <w:rPr>
          <w:rFonts w:ascii="Times New Roman" w:eastAsia="Times New Roman" w:hAnsi="Times New Roman" w:cs="Times New Roman"/>
          <w:sz w:val="24"/>
          <w:szCs w:val="24"/>
        </w:rPr>
        <w:t xml:space="preserve"> years of rainfall data. The study als</w:t>
      </w:r>
      <w:r>
        <w:rPr>
          <w:rFonts w:ascii="Times New Roman" w:eastAsia="Times New Roman" w:hAnsi="Times New Roman" w:cs="Times New Roman"/>
          <w:sz w:val="24"/>
          <w:szCs w:val="24"/>
        </w:rPr>
        <w:t xml:space="preserve">o employed testing the models to current values at </w:t>
      </w:r>
      <w:r w:rsidR="0015445E">
        <w:rPr>
          <w:rFonts w:ascii="Times New Roman" w:eastAsia="Times New Roman" w:hAnsi="Times New Roman" w:cs="Times New Roman"/>
          <w:sz w:val="24"/>
          <w:szCs w:val="24"/>
        </w:rPr>
        <w:t>the time</w:t>
      </w:r>
      <w:r>
        <w:rPr>
          <w:rFonts w:ascii="Times New Roman" w:eastAsia="Times New Roman" w:hAnsi="Times New Roman" w:cs="Times New Roman"/>
          <w:sz w:val="24"/>
          <w:szCs w:val="24"/>
        </w:rPr>
        <w:t>, which indicated that the models had a certain degree of accuracy (</w:t>
      </w:r>
      <w:proofErr w:type="spellStart"/>
      <w:r>
        <w:rPr>
          <w:rFonts w:ascii="Times New Roman" w:eastAsia="Times New Roman" w:hAnsi="Times New Roman" w:cs="Times New Roman"/>
          <w:sz w:val="24"/>
          <w:szCs w:val="24"/>
        </w:rPr>
        <w:t>Sahoo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Jha</w:t>
      </w:r>
      <w:proofErr w:type="spellEnd"/>
      <w:r>
        <w:rPr>
          <w:rFonts w:ascii="Times New Roman" w:eastAsia="Times New Roman" w:hAnsi="Times New Roman" w:cs="Times New Roman"/>
          <w:sz w:val="24"/>
          <w:szCs w:val="24"/>
        </w:rPr>
        <w:t>, 2017).  Another study employed calculations and models to come up with their own sustainability indices to evaluate</w:t>
      </w:r>
      <w:r>
        <w:rPr>
          <w:rFonts w:ascii="Times New Roman" w:eastAsia="Times New Roman" w:hAnsi="Times New Roman" w:cs="Times New Roman"/>
          <w:sz w:val="24"/>
          <w:szCs w:val="24"/>
        </w:rPr>
        <w:t xml:space="preserve"> groundwater sustainability in California (Thomas, 2018). In the study they employed many different numerical models to calculate the total water storage </w:t>
      </w:r>
      <w:r w:rsidR="0015445E">
        <w:rPr>
          <w:rFonts w:ascii="Times New Roman" w:eastAsia="Times New Roman" w:hAnsi="Times New Roman" w:cs="Times New Roman"/>
          <w:sz w:val="24"/>
          <w:szCs w:val="24"/>
        </w:rPr>
        <w:t>per year</w:t>
      </w:r>
      <w:r>
        <w:rPr>
          <w:rFonts w:ascii="Times New Roman" w:eastAsia="Times New Roman" w:hAnsi="Times New Roman" w:cs="Times New Roman"/>
          <w:sz w:val="24"/>
          <w:szCs w:val="24"/>
        </w:rPr>
        <w:t>, taking into account factors such as changes in soil moisture, surface water storage, snow w</w:t>
      </w:r>
      <w:r>
        <w:rPr>
          <w:rFonts w:ascii="Times New Roman" w:eastAsia="Times New Roman" w:hAnsi="Times New Roman" w:cs="Times New Roman"/>
          <w:sz w:val="24"/>
          <w:szCs w:val="24"/>
        </w:rPr>
        <w:t xml:space="preserve">ater equivalent, and groundwater (Thomas, 2018). They then were able to use those metrics </w:t>
      </w:r>
      <w:r w:rsidR="0015445E">
        <w:rPr>
          <w:rFonts w:ascii="Times New Roman" w:eastAsia="Times New Roman" w:hAnsi="Times New Roman" w:cs="Times New Roman"/>
          <w:sz w:val="24"/>
          <w:szCs w:val="24"/>
        </w:rPr>
        <w:t>as well</w:t>
      </w:r>
      <w:r>
        <w:rPr>
          <w:rFonts w:ascii="Times New Roman" w:eastAsia="Times New Roman" w:hAnsi="Times New Roman" w:cs="Times New Roman"/>
          <w:sz w:val="24"/>
          <w:szCs w:val="24"/>
        </w:rPr>
        <w:t xml:space="preserve"> as some other numeric calculations such as reliability, resistance, and vulnerability to </w:t>
      </w:r>
      <w:r w:rsidR="0015445E">
        <w:rPr>
          <w:rFonts w:ascii="Times New Roman" w:eastAsia="Times New Roman" w:hAnsi="Times New Roman" w:cs="Times New Roman"/>
          <w:sz w:val="24"/>
          <w:szCs w:val="24"/>
        </w:rPr>
        <w:t>create their</w:t>
      </w:r>
      <w:r>
        <w:rPr>
          <w:rFonts w:ascii="Times New Roman" w:eastAsia="Times New Roman" w:hAnsi="Times New Roman" w:cs="Times New Roman"/>
          <w:sz w:val="24"/>
          <w:szCs w:val="24"/>
        </w:rPr>
        <w:t xml:space="preserve"> own sustainability indices (Thomas, 2018). While the s</w:t>
      </w:r>
      <w:r>
        <w:rPr>
          <w:rFonts w:ascii="Times New Roman" w:eastAsia="Times New Roman" w:hAnsi="Times New Roman" w:cs="Times New Roman"/>
          <w:sz w:val="24"/>
          <w:szCs w:val="24"/>
        </w:rPr>
        <w:t xml:space="preserve">ustainability indices used in </w:t>
      </w:r>
      <w:r w:rsidR="0015445E">
        <w:rPr>
          <w:rFonts w:ascii="Times New Roman" w:eastAsia="Times New Roman" w:hAnsi="Times New Roman" w:cs="Times New Roman"/>
          <w:sz w:val="24"/>
          <w:szCs w:val="24"/>
        </w:rPr>
        <w:t>the study</w:t>
      </w:r>
      <w:r>
        <w:rPr>
          <w:rFonts w:ascii="Times New Roman" w:eastAsia="Times New Roman" w:hAnsi="Times New Roman" w:cs="Times New Roman"/>
          <w:sz w:val="24"/>
          <w:szCs w:val="24"/>
        </w:rPr>
        <w:t xml:space="preserve"> vary from the ones used in this study, the approaches used are similar where data was taken and input and output factors were calculated to formulate a sustainability index. </w:t>
      </w:r>
    </w:p>
    <w:p w:rsidR="0015445E" w:rsidRDefault="0015445E">
      <w:pPr>
        <w:widowControl w:val="0"/>
        <w:spacing w:before="281" w:line="229" w:lineRule="auto"/>
        <w:ind w:left="1" w:right="165" w:firstLine="718"/>
        <w:rPr>
          <w:rFonts w:ascii="Times New Roman" w:eastAsia="Times New Roman" w:hAnsi="Times New Roman" w:cs="Times New Roman"/>
          <w:sz w:val="24"/>
          <w:szCs w:val="24"/>
        </w:rPr>
      </w:pPr>
    </w:p>
    <w:p w:rsidR="003C18C4" w:rsidRDefault="00213705">
      <w:pPr>
        <w:widowControl w:val="0"/>
        <w:spacing w:before="281" w:line="229" w:lineRule="auto"/>
        <w:ind w:left="1" w:right="165" w:firstLine="71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Many studies regarding sustainability of</w:t>
      </w:r>
      <w:r>
        <w:rPr>
          <w:rFonts w:ascii="Times New Roman" w:eastAsia="Times New Roman" w:hAnsi="Times New Roman" w:cs="Times New Roman"/>
          <w:sz w:val="24"/>
          <w:szCs w:val="24"/>
        </w:rPr>
        <w:t xml:space="preserve"> water have made use of and relied heavily </w:t>
      </w:r>
      <w:r w:rsidR="0015445E">
        <w:rPr>
          <w:rFonts w:ascii="Times New Roman" w:eastAsia="Times New Roman" w:hAnsi="Times New Roman" w:cs="Times New Roman"/>
          <w:sz w:val="24"/>
          <w:szCs w:val="24"/>
        </w:rPr>
        <w:t>on GIS</w:t>
      </w:r>
      <w:r>
        <w:rPr>
          <w:rFonts w:ascii="Times New Roman" w:eastAsia="Times New Roman" w:hAnsi="Times New Roman" w:cs="Times New Roman"/>
          <w:sz w:val="24"/>
          <w:szCs w:val="24"/>
        </w:rPr>
        <w:t xml:space="preserve"> technologies to aid in their research. A study regarding the sustainability of drinking water  in Tabriz city, Iran made use of multiple GIS technologies and strategies to aid in coming up with possible so</w:t>
      </w:r>
      <w:r>
        <w:rPr>
          <w:rFonts w:ascii="Times New Roman" w:eastAsia="Times New Roman" w:hAnsi="Times New Roman" w:cs="Times New Roman"/>
          <w:sz w:val="24"/>
          <w:szCs w:val="24"/>
        </w:rPr>
        <w:t>lutions to their problem (</w:t>
      </w:r>
      <w:proofErr w:type="spellStart"/>
      <w:r>
        <w:rPr>
          <w:rFonts w:ascii="Times New Roman" w:eastAsia="Times New Roman" w:hAnsi="Times New Roman" w:cs="Times New Roman"/>
          <w:sz w:val="24"/>
          <w:szCs w:val="24"/>
        </w:rPr>
        <w:t>Feizizadeh</w:t>
      </w:r>
      <w:proofErr w:type="spellEnd"/>
      <w:r>
        <w:rPr>
          <w:rFonts w:ascii="Times New Roman" w:eastAsia="Times New Roman" w:hAnsi="Times New Roman" w:cs="Times New Roman"/>
          <w:sz w:val="24"/>
          <w:szCs w:val="24"/>
        </w:rPr>
        <w:t xml:space="preserve"> et al., 2021). Their problem is similar enough to ours that we can use it to justify aspects of our approach. </w:t>
      </w:r>
      <w:r w:rsidR="0015445E">
        <w:rPr>
          <w:rFonts w:ascii="Times New Roman" w:eastAsia="Times New Roman" w:hAnsi="Times New Roman" w:cs="Times New Roman"/>
          <w:sz w:val="24"/>
          <w:szCs w:val="24"/>
        </w:rPr>
        <w:t>Our studies</w:t>
      </w:r>
      <w:r>
        <w:rPr>
          <w:rFonts w:ascii="Times New Roman" w:eastAsia="Times New Roman" w:hAnsi="Times New Roman" w:cs="Times New Roman"/>
          <w:sz w:val="24"/>
          <w:szCs w:val="24"/>
        </w:rPr>
        <w:t xml:space="preserve"> are similar in that both are dealing with water sustainability over time in a fixed area that is</w:t>
      </w:r>
      <w:r>
        <w:rPr>
          <w:rFonts w:ascii="Times New Roman" w:eastAsia="Times New Roman" w:hAnsi="Times New Roman" w:cs="Times New Roman"/>
          <w:sz w:val="24"/>
          <w:szCs w:val="24"/>
        </w:rPr>
        <w:t xml:space="preserve"> struggling with decreasing available water sources and making use of GIS technologies and strategies to analyze and come up with solutions to it</w:t>
      </w:r>
      <w:r w:rsidR="00154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Feizizadeh</w:t>
      </w:r>
      <w:proofErr w:type="spellEnd"/>
      <w:r>
        <w:rPr>
          <w:rFonts w:ascii="Times New Roman" w:eastAsia="Times New Roman" w:hAnsi="Times New Roman" w:cs="Times New Roman"/>
          <w:sz w:val="24"/>
          <w:szCs w:val="24"/>
        </w:rPr>
        <w:t xml:space="preserve"> et al., 2021).  Other Studies also focus on similar topics to ours, such as a study focusing on ove</w:t>
      </w:r>
      <w:r>
        <w:rPr>
          <w:rFonts w:ascii="Times New Roman" w:eastAsia="Times New Roman" w:hAnsi="Times New Roman" w:cs="Times New Roman"/>
          <w:sz w:val="24"/>
          <w:szCs w:val="24"/>
        </w:rPr>
        <w:t>rall regional  sustainability over Victoria, Australia (</w:t>
      </w:r>
      <w:proofErr w:type="spellStart"/>
      <w:r>
        <w:rPr>
          <w:rFonts w:ascii="Times New Roman" w:eastAsia="Times New Roman" w:hAnsi="Times New Roman" w:cs="Times New Roman"/>
          <w:sz w:val="24"/>
          <w:szCs w:val="24"/>
        </w:rPr>
        <w:t>Graymore</w:t>
      </w:r>
      <w:proofErr w:type="spellEnd"/>
      <w:r>
        <w:rPr>
          <w:rFonts w:ascii="Times New Roman" w:eastAsia="Times New Roman" w:hAnsi="Times New Roman" w:cs="Times New Roman"/>
          <w:sz w:val="24"/>
          <w:szCs w:val="24"/>
        </w:rPr>
        <w:t xml:space="preserve"> et al., 2009) and environmental sustainability  regarding university campuses (</w:t>
      </w:r>
      <w:proofErr w:type="spellStart"/>
      <w:r>
        <w:rPr>
          <w:rFonts w:ascii="Times New Roman" w:eastAsia="Times New Roman" w:hAnsi="Times New Roman" w:cs="Times New Roman"/>
          <w:sz w:val="24"/>
          <w:szCs w:val="24"/>
        </w:rPr>
        <w:t>Alshuwaikhat</w:t>
      </w:r>
      <w:proofErr w:type="spellEnd"/>
      <w:r>
        <w:rPr>
          <w:rFonts w:ascii="Times New Roman" w:eastAsia="Times New Roman" w:hAnsi="Times New Roman" w:cs="Times New Roman"/>
          <w:sz w:val="24"/>
          <w:szCs w:val="24"/>
        </w:rPr>
        <w:t xml:space="preserve"> et al., 2017). While these studies deal with different topics, they all make use of GIS practices o</w:t>
      </w:r>
      <w:r>
        <w:rPr>
          <w:rFonts w:ascii="Times New Roman" w:eastAsia="Times New Roman" w:hAnsi="Times New Roman" w:cs="Times New Roman"/>
          <w:sz w:val="24"/>
          <w:szCs w:val="24"/>
        </w:rPr>
        <w:t xml:space="preserve">f modeling future water sustainability that we are employing in our study. Some </w:t>
      </w:r>
      <w:r w:rsidR="0015445E">
        <w:rPr>
          <w:rFonts w:ascii="Times New Roman" w:eastAsia="Times New Roman" w:hAnsi="Times New Roman" w:cs="Times New Roman"/>
          <w:sz w:val="24"/>
          <w:szCs w:val="24"/>
        </w:rPr>
        <w:t>of them</w:t>
      </w:r>
      <w:r>
        <w:rPr>
          <w:rFonts w:ascii="Times New Roman" w:eastAsia="Times New Roman" w:hAnsi="Times New Roman" w:cs="Times New Roman"/>
          <w:sz w:val="24"/>
          <w:szCs w:val="24"/>
        </w:rPr>
        <w:t xml:space="preserve"> are employing criteria based modeling by using land cove</w:t>
      </w:r>
      <w:r w:rsidR="0015445E">
        <w:rPr>
          <w:rFonts w:ascii="Times New Roman" w:eastAsia="Times New Roman" w:hAnsi="Times New Roman" w:cs="Times New Roman"/>
          <w:sz w:val="24"/>
          <w:szCs w:val="24"/>
        </w:rPr>
        <w:t>r maps (</w:t>
      </w:r>
      <w:proofErr w:type="spellStart"/>
      <w:r w:rsidR="0015445E">
        <w:rPr>
          <w:rFonts w:ascii="Times New Roman" w:eastAsia="Times New Roman" w:hAnsi="Times New Roman" w:cs="Times New Roman"/>
          <w:sz w:val="24"/>
          <w:szCs w:val="24"/>
        </w:rPr>
        <w:t>Graymore</w:t>
      </w:r>
      <w:proofErr w:type="spellEnd"/>
      <w:r w:rsidR="0015445E">
        <w:rPr>
          <w:rFonts w:ascii="Times New Roman" w:eastAsia="Times New Roman" w:hAnsi="Times New Roman" w:cs="Times New Roman"/>
          <w:sz w:val="24"/>
          <w:szCs w:val="24"/>
        </w:rPr>
        <w:t xml:space="preserve"> et al., 2009)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Feizizadeh</w:t>
      </w:r>
      <w:proofErr w:type="spellEnd"/>
      <w:r>
        <w:rPr>
          <w:rFonts w:ascii="Times New Roman" w:eastAsia="Times New Roman" w:hAnsi="Times New Roman" w:cs="Times New Roman"/>
          <w:sz w:val="24"/>
          <w:szCs w:val="24"/>
        </w:rPr>
        <w:t xml:space="preserve"> et al., 2021), and some are using DEMs to compute water flow</w:t>
      </w:r>
      <w:r w:rsidR="001544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Feiziz</w:t>
      </w:r>
      <w:r>
        <w:rPr>
          <w:rFonts w:ascii="Times New Roman" w:eastAsia="Times New Roman" w:hAnsi="Times New Roman" w:cs="Times New Roman"/>
          <w:sz w:val="24"/>
          <w:szCs w:val="24"/>
        </w:rPr>
        <w:t>adeh</w:t>
      </w:r>
      <w:proofErr w:type="spellEnd"/>
      <w:r>
        <w:rPr>
          <w:rFonts w:ascii="Times New Roman" w:eastAsia="Times New Roman" w:hAnsi="Times New Roman" w:cs="Times New Roman"/>
          <w:sz w:val="24"/>
          <w:szCs w:val="24"/>
        </w:rPr>
        <w:t xml:space="preserve"> et al., 2021). While these studies share similarities with ours in how GIS technologies are used, ours differentiates itself by focusing on a much larger temporal scale and incorporating land cover types for water recharge areas, which using this give</w:t>
      </w:r>
      <w:r>
        <w:rPr>
          <w:rFonts w:ascii="Times New Roman" w:eastAsia="Times New Roman" w:hAnsi="Times New Roman" w:cs="Times New Roman"/>
          <w:sz w:val="24"/>
          <w:szCs w:val="24"/>
        </w:rPr>
        <w:t xml:space="preserve">s us a much more accurate representation of reality. Studies explain how our modeling </w:t>
      </w:r>
      <w:r w:rsidR="0015445E">
        <w:rPr>
          <w:rFonts w:ascii="Times New Roman" w:eastAsia="Times New Roman" w:hAnsi="Times New Roman" w:cs="Times New Roman"/>
          <w:sz w:val="24"/>
          <w:szCs w:val="24"/>
        </w:rPr>
        <w:t>is unique</w:t>
      </w:r>
      <w:r>
        <w:rPr>
          <w:rFonts w:ascii="Times New Roman" w:eastAsia="Times New Roman" w:hAnsi="Times New Roman" w:cs="Times New Roman"/>
          <w:sz w:val="24"/>
          <w:szCs w:val="24"/>
        </w:rPr>
        <w:t xml:space="preserve"> in utilizing land cover and land use in groundwater analysis; that land cover and land </w:t>
      </w:r>
      <w:r w:rsidR="0015445E">
        <w:rPr>
          <w:rFonts w:ascii="Times New Roman" w:eastAsia="Times New Roman" w:hAnsi="Times New Roman" w:cs="Times New Roman"/>
          <w:sz w:val="24"/>
          <w:szCs w:val="24"/>
        </w:rPr>
        <w:t>use impacts</w:t>
      </w:r>
      <w:r>
        <w:rPr>
          <w:rFonts w:ascii="Times New Roman" w:eastAsia="Times New Roman" w:hAnsi="Times New Roman" w:cs="Times New Roman"/>
          <w:sz w:val="24"/>
          <w:szCs w:val="24"/>
        </w:rPr>
        <w:t xml:space="preserve"> on changes to subsurface hydrology, especially recharge of </w:t>
      </w:r>
      <w:r>
        <w:rPr>
          <w:rFonts w:ascii="Times New Roman" w:eastAsia="Times New Roman" w:hAnsi="Times New Roman" w:cs="Times New Roman"/>
          <w:sz w:val="24"/>
          <w:szCs w:val="24"/>
        </w:rPr>
        <w:t>aquifers is not well studied</w:t>
      </w:r>
      <w:r w:rsidR="0015445E">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spatially distributed hydrologic models have advantages that can account for spatial </w:t>
      </w:r>
      <w:r w:rsidR="0015445E">
        <w:rPr>
          <w:rFonts w:ascii="Times New Roman" w:eastAsia="Times New Roman" w:hAnsi="Times New Roman" w:cs="Times New Roman"/>
          <w:sz w:val="24"/>
          <w:szCs w:val="24"/>
        </w:rPr>
        <w:t>patterns of</w:t>
      </w:r>
      <w:r>
        <w:rPr>
          <w:rFonts w:ascii="Times New Roman" w:eastAsia="Times New Roman" w:hAnsi="Times New Roman" w:cs="Times New Roman"/>
          <w:sz w:val="24"/>
          <w:szCs w:val="24"/>
        </w:rPr>
        <w:t xml:space="preserve"> the hydrological impact of land use and land cover (</w:t>
      </w:r>
      <w:proofErr w:type="spellStart"/>
      <w:r>
        <w:rPr>
          <w:rFonts w:ascii="Times New Roman" w:eastAsia="Times New Roman" w:hAnsi="Times New Roman" w:cs="Times New Roman"/>
          <w:sz w:val="24"/>
          <w:szCs w:val="24"/>
        </w:rPr>
        <w:t>Zomlot</w:t>
      </w:r>
      <w:proofErr w:type="spellEnd"/>
      <w:r>
        <w:rPr>
          <w:rFonts w:ascii="Times New Roman" w:eastAsia="Times New Roman" w:hAnsi="Times New Roman" w:cs="Times New Roman"/>
          <w:sz w:val="24"/>
          <w:szCs w:val="24"/>
        </w:rPr>
        <w:t xml:space="preserve"> et al 2017). </w:t>
      </w:r>
    </w:p>
    <w:p w:rsidR="003C18C4" w:rsidRDefault="00213705">
      <w:pPr>
        <w:widowControl w:val="0"/>
        <w:spacing w:before="279" w:line="240" w:lineRule="auto"/>
        <w:ind w:left="6"/>
        <w:rPr>
          <w:rFonts w:ascii="Times New Roman" w:eastAsia="Times New Roman" w:hAnsi="Times New Roman" w:cs="Times New Roman"/>
          <w:sz w:val="28"/>
          <w:szCs w:val="28"/>
        </w:rPr>
      </w:pPr>
      <w:r>
        <w:rPr>
          <w:rFonts w:ascii="Times New Roman" w:eastAsia="Times New Roman" w:hAnsi="Times New Roman" w:cs="Times New Roman"/>
          <w:sz w:val="28"/>
          <w:szCs w:val="28"/>
        </w:rPr>
        <w:t>2.3 MANAGEMENT SOLUTION SOURCES</w:t>
      </w:r>
    </w:p>
    <w:p w:rsidR="003C18C4" w:rsidRDefault="00213705">
      <w:pPr>
        <w:widowControl w:val="0"/>
        <w:spacing w:line="229" w:lineRule="auto"/>
        <w:ind w:left="1" w:right="179" w:firstLine="718"/>
        <w:rPr>
          <w:rFonts w:ascii="Times New Roman" w:eastAsia="Times New Roman" w:hAnsi="Times New Roman" w:cs="Times New Roman"/>
          <w:sz w:val="24"/>
          <w:szCs w:val="24"/>
        </w:rPr>
      </w:pPr>
      <w:r>
        <w:rPr>
          <w:rFonts w:ascii="Times New Roman" w:eastAsia="Times New Roman" w:hAnsi="Times New Roman" w:cs="Times New Roman"/>
          <w:sz w:val="24"/>
          <w:szCs w:val="24"/>
        </w:rPr>
        <w:t>Being able to reta</w:t>
      </w:r>
      <w:r>
        <w:rPr>
          <w:rFonts w:ascii="Times New Roman" w:eastAsia="Times New Roman" w:hAnsi="Times New Roman" w:cs="Times New Roman"/>
          <w:sz w:val="24"/>
          <w:szCs w:val="24"/>
        </w:rPr>
        <w:t>in information delivered from the model and be able to produce relevant solutions to keep the area sustainable is important. There are universal management practices that are used among all study areas, but there is literature specific to our study area of</w:t>
      </w:r>
      <w:r>
        <w:rPr>
          <w:rFonts w:ascii="Times New Roman" w:eastAsia="Times New Roman" w:hAnsi="Times New Roman" w:cs="Times New Roman"/>
          <w:sz w:val="24"/>
          <w:szCs w:val="24"/>
        </w:rPr>
        <w:t xml:space="preserve"> </w:t>
      </w:r>
      <w:r w:rsidR="0015445E">
        <w:rPr>
          <w:rFonts w:ascii="Times New Roman" w:eastAsia="Times New Roman" w:hAnsi="Times New Roman" w:cs="Times New Roman"/>
          <w:sz w:val="24"/>
          <w:szCs w:val="24"/>
        </w:rPr>
        <w:t>Hays County</w:t>
      </w:r>
      <w:r>
        <w:rPr>
          <w:rFonts w:ascii="Times New Roman" w:eastAsia="Times New Roman" w:hAnsi="Times New Roman" w:cs="Times New Roman"/>
          <w:sz w:val="24"/>
          <w:szCs w:val="24"/>
        </w:rPr>
        <w:t xml:space="preserve"> and the Trinity Aquifer. These include; drought curtailments; implementing simple </w:t>
      </w:r>
      <w:r w:rsidR="0015445E">
        <w:rPr>
          <w:rFonts w:ascii="Times New Roman" w:eastAsia="Times New Roman" w:hAnsi="Times New Roman" w:cs="Times New Roman"/>
          <w:sz w:val="24"/>
          <w:szCs w:val="24"/>
        </w:rPr>
        <w:t>and representative</w:t>
      </w:r>
      <w:r>
        <w:rPr>
          <w:rFonts w:ascii="Times New Roman" w:eastAsia="Times New Roman" w:hAnsi="Times New Roman" w:cs="Times New Roman"/>
          <w:sz w:val="24"/>
          <w:szCs w:val="24"/>
        </w:rPr>
        <w:t xml:space="preserve"> drought declaration methodologies using specific recharge areas (Jacob’s Well) </w:t>
      </w:r>
      <w:r w:rsidR="0015445E">
        <w:rPr>
          <w:rFonts w:ascii="Times New Roman" w:eastAsia="Times New Roman" w:hAnsi="Times New Roman" w:cs="Times New Roman"/>
          <w:sz w:val="24"/>
          <w:szCs w:val="24"/>
        </w:rPr>
        <w:t>as triggers</w:t>
      </w:r>
      <w:r>
        <w:rPr>
          <w:rFonts w:ascii="Times New Roman" w:eastAsia="Times New Roman" w:hAnsi="Times New Roman" w:cs="Times New Roman"/>
          <w:sz w:val="24"/>
          <w:szCs w:val="24"/>
        </w:rPr>
        <w:t xml:space="preserve"> for when to implement strategies. Next is educat</w:t>
      </w:r>
      <w:r>
        <w:rPr>
          <w:rFonts w:ascii="Times New Roman" w:eastAsia="Times New Roman" w:hAnsi="Times New Roman" w:cs="Times New Roman"/>
          <w:sz w:val="24"/>
          <w:szCs w:val="24"/>
        </w:rPr>
        <w:t xml:space="preserve">ion and conservation; </w:t>
      </w:r>
      <w:r w:rsidR="0015445E">
        <w:rPr>
          <w:rFonts w:ascii="Times New Roman" w:eastAsia="Times New Roman" w:hAnsi="Times New Roman" w:cs="Times New Roman"/>
          <w:sz w:val="24"/>
          <w:szCs w:val="24"/>
        </w:rPr>
        <w:t>effective communication</w:t>
      </w:r>
      <w:r>
        <w:rPr>
          <w:rFonts w:ascii="Times New Roman" w:eastAsia="Times New Roman" w:hAnsi="Times New Roman" w:cs="Times New Roman"/>
          <w:sz w:val="24"/>
          <w:szCs w:val="24"/>
        </w:rPr>
        <w:t xml:space="preserve"> to the public when conservation needs to take place, and conservation </w:t>
      </w:r>
      <w:r w:rsidR="0015445E">
        <w:rPr>
          <w:rFonts w:ascii="Times New Roman" w:eastAsia="Times New Roman" w:hAnsi="Times New Roman" w:cs="Times New Roman"/>
          <w:sz w:val="24"/>
          <w:szCs w:val="24"/>
        </w:rPr>
        <w:t>strategies including</w:t>
      </w:r>
      <w:r>
        <w:rPr>
          <w:rFonts w:ascii="Times New Roman" w:eastAsia="Times New Roman" w:hAnsi="Times New Roman" w:cs="Times New Roman"/>
          <w:sz w:val="24"/>
          <w:szCs w:val="24"/>
        </w:rPr>
        <w:t xml:space="preserve"> watering schedules. Practices can also include infrastructure efficiency practices</w:t>
      </w:r>
      <w:r w:rsidR="0015445E">
        <w:rPr>
          <w:rFonts w:ascii="Times New Roman" w:eastAsia="Times New Roman" w:hAnsi="Times New Roman" w:cs="Times New Roman"/>
          <w:sz w:val="24"/>
          <w:szCs w:val="24"/>
        </w:rPr>
        <w:t>; reducing</w:t>
      </w:r>
      <w:r>
        <w:rPr>
          <w:rFonts w:ascii="Times New Roman" w:eastAsia="Times New Roman" w:hAnsi="Times New Roman" w:cs="Times New Roman"/>
          <w:sz w:val="24"/>
          <w:szCs w:val="24"/>
        </w:rPr>
        <w:t xml:space="preserve"> line loss and other inf</w:t>
      </w:r>
      <w:r>
        <w:rPr>
          <w:rFonts w:ascii="Times New Roman" w:eastAsia="Times New Roman" w:hAnsi="Times New Roman" w:cs="Times New Roman"/>
          <w:sz w:val="24"/>
          <w:szCs w:val="24"/>
        </w:rPr>
        <w:t xml:space="preserve">rastructure problems that may waste groundwater when </w:t>
      </w:r>
      <w:r w:rsidR="0015445E">
        <w:rPr>
          <w:rFonts w:ascii="Times New Roman" w:eastAsia="Times New Roman" w:hAnsi="Times New Roman" w:cs="Times New Roman"/>
          <w:sz w:val="24"/>
          <w:szCs w:val="24"/>
        </w:rPr>
        <w:t>being pumped</w:t>
      </w:r>
      <w:r>
        <w:rPr>
          <w:rFonts w:ascii="Times New Roman" w:eastAsia="Times New Roman" w:hAnsi="Times New Roman" w:cs="Times New Roman"/>
          <w:sz w:val="24"/>
          <w:szCs w:val="24"/>
        </w:rPr>
        <w:t>. (Gary et al. 2019). Adaptive management is another thing that can be learned from in literature and applied. This is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an approach characterized by feedback loops and the willingness to adju</w:t>
      </w:r>
      <w:r>
        <w:rPr>
          <w:rFonts w:ascii="Times New Roman" w:eastAsia="Times New Roman" w:hAnsi="Times New Roman" w:cs="Times New Roman"/>
          <w:sz w:val="24"/>
          <w:szCs w:val="24"/>
        </w:rPr>
        <w:t>st assumptions</w:t>
      </w:r>
      <w:r w:rsidR="0015445E">
        <w:rPr>
          <w:rFonts w:ascii="Times New Roman" w:eastAsia="Times New Roman" w:hAnsi="Times New Roman" w:cs="Times New Roman"/>
          <w:sz w:val="24"/>
          <w:szCs w:val="24"/>
        </w:rPr>
        <w:t>, objectives</w:t>
      </w:r>
      <w:r>
        <w:rPr>
          <w:rFonts w:ascii="Times New Roman" w:eastAsia="Times New Roman" w:hAnsi="Times New Roman" w:cs="Times New Roman"/>
          <w:sz w:val="24"/>
          <w:szCs w:val="24"/>
        </w:rPr>
        <w:t>, management actions, and outputs (</w:t>
      </w:r>
      <w:proofErr w:type="spellStart"/>
      <w:r>
        <w:rPr>
          <w:rFonts w:ascii="Times New Roman" w:eastAsia="Times New Roman" w:hAnsi="Times New Roman" w:cs="Times New Roman"/>
          <w:sz w:val="24"/>
          <w:szCs w:val="24"/>
        </w:rPr>
        <w:t>Sophocleous</w:t>
      </w:r>
      <w:proofErr w:type="spellEnd"/>
      <w:r>
        <w:rPr>
          <w:rFonts w:ascii="Times New Roman" w:eastAsia="Times New Roman" w:hAnsi="Times New Roman" w:cs="Times New Roman"/>
          <w:sz w:val="24"/>
          <w:szCs w:val="24"/>
        </w:rPr>
        <w:t xml:space="preserve"> 2005). The most important aspect of adaptive management is having the capacity to initiate and maintain long-term monitoring programs (</w:t>
      </w:r>
      <w:proofErr w:type="spellStart"/>
      <w:r>
        <w:rPr>
          <w:rFonts w:ascii="Times New Roman" w:eastAsia="Times New Roman" w:hAnsi="Times New Roman" w:cs="Times New Roman"/>
          <w:sz w:val="24"/>
          <w:szCs w:val="24"/>
        </w:rPr>
        <w:t>Sophocleous</w:t>
      </w:r>
      <w:proofErr w:type="spellEnd"/>
      <w:r>
        <w:rPr>
          <w:rFonts w:ascii="Times New Roman" w:eastAsia="Times New Roman" w:hAnsi="Times New Roman" w:cs="Times New Roman"/>
          <w:sz w:val="24"/>
          <w:szCs w:val="24"/>
        </w:rPr>
        <w:t xml:space="preserve"> 2005). In other words being agile t</w:t>
      </w:r>
      <w:r>
        <w:rPr>
          <w:rFonts w:ascii="Times New Roman" w:eastAsia="Times New Roman" w:hAnsi="Times New Roman" w:cs="Times New Roman"/>
          <w:sz w:val="24"/>
          <w:szCs w:val="24"/>
        </w:rPr>
        <w:t xml:space="preserve">o be ready to implement </w:t>
      </w:r>
      <w:r w:rsidR="0015445E">
        <w:rPr>
          <w:rFonts w:ascii="Times New Roman" w:eastAsia="Times New Roman" w:hAnsi="Times New Roman" w:cs="Times New Roman"/>
          <w:sz w:val="24"/>
          <w:szCs w:val="24"/>
        </w:rPr>
        <w:t>these management</w:t>
      </w:r>
      <w:r>
        <w:rPr>
          <w:rFonts w:ascii="Times New Roman" w:eastAsia="Times New Roman" w:hAnsi="Times New Roman" w:cs="Times New Roman"/>
          <w:sz w:val="24"/>
          <w:szCs w:val="24"/>
        </w:rPr>
        <w:t xml:space="preserve"> strategies at a moment's notice.</w:t>
      </w:r>
    </w:p>
    <w:p w:rsidR="003C18C4" w:rsidRDefault="003C18C4">
      <w:pPr>
        <w:widowControl w:val="0"/>
        <w:spacing w:line="229" w:lineRule="auto"/>
        <w:ind w:left="1" w:right="179" w:firstLine="718"/>
        <w:rPr>
          <w:rFonts w:ascii="Times New Roman" w:eastAsia="Times New Roman" w:hAnsi="Times New Roman" w:cs="Times New Roman"/>
          <w:sz w:val="24"/>
          <w:szCs w:val="24"/>
        </w:rPr>
      </w:pPr>
    </w:p>
    <w:p w:rsidR="003C18C4" w:rsidRDefault="003C18C4">
      <w:pPr>
        <w:widowControl w:val="0"/>
        <w:spacing w:line="229" w:lineRule="auto"/>
        <w:ind w:left="1" w:right="179" w:firstLine="718"/>
        <w:rPr>
          <w:rFonts w:ascii="Times New Roman" w:eastAsia="Times New Roman" w:hAnsi="Times New Roman" w:cs="Times New Roman"/>
          <w:sz w:val="24"/>
          <w:szCs w:val="24"/>
        </w:rPr>
      </w:pPr>
    </w:p>
    <w:p w:rsidR="003C18C4" w:rsidRDefault="003C18C4">
      <w:pPr>
        <w:widowControl w:val="0"/>
        <w:spacing w:line="229" w:lineRule="auto"/>
        <w:ind w:left="1" w:right="179" w:firstLine="718"/>
        <w:rPr>
          <w:rFonts w:ascii="Times New Roman" w:eastAsia="Times New Roman" w:hAnsi="Times New Roman" w:cs="Times New Roman"/>
          <w:sz w:val="24"/>
          <w:szCs w:val="24"/>
        </w:rPr>
      </w:pPr>
    </w:p>
    <w:p w:rsidR="003C18C4" w:rsidRDefault="003C18C4">
      <w:pPr>
        <w:widowControl w:val="0"/>
        <w:spacing w:line="229" w:lineRule="auto"/>
        <w:ind w:right="179"/>
        <w:rPr>
          <w:rFonts w:ascii="Times New Roman" w:eastAsia="Times New Roman" w:hAnsi="Times New Roman" w:cs="Times New Roman"/>
          <w:sz w:val="24"/>
          <w:szCs w:val="24"/>
        </w:rPr>
      </w:pPr>
    </w:p>
    <w:p w:rsidR="0015445E" w:rsidRDefault="0015445E">
      <w:pPr>
        <w:jc w:val="center"/>
        <w:rPr>
          <w:rFonts w:ascii="Times New Roman" w:eastAsia="Times New Roman" w:hAnsi="Times New Roman" w:cs="Times New Roman"/>
          <w:sz w:val="32"/>
          <w:szCs w:val="32"/>
        </w:rPr>
      </w:pPr>
    </w:p>
    <w:p w:rsidR="0015445E" w:rsidRDefault="0015445E">
      <w:pPr>
        <w:jc w:val="center"/>
        <w:rPr>
          <w:rFonts w:ascii="Times New Roman" w:eastAsia="Times New Roman" w:hAnsi="Times New Roman" w:cs="Times New Roman"/>
          <w:sz w:val="32"/>
          <w:szCs w:val="32"/>
        </w:rPr>
      </w:pPr>
    </w:p>
    <w:p w:rsidR="0015445E" w:rsidRDefault="0015445E">
      <w:pPr>
        <w:jc w:val="center"/>
        <w:rPr>
          <w:rFonts w:ascii="Times New Roman" w:eastAsia="Times New Roman" w:hAnsi="Times New Roman" w:cs="Times New Roman"/>
          <w:sz w:val="32"/>
          <w:szCs w:val="32"/>
        </w:rPr>
      </w:pPr>
    </w:p>
    <w:p w:rsidR="003C18C4" w:rsidRDefault="0021370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 METHODOLOGY</w:t>
      </w:r>
    </w:p>
    <w:p w:rsidR="003C18C4" w:rsidRDefault="00213705">
      <w:pPr>
        <w:rPr>
          <w:rFonts w:ascii="Times New Roman" w:eastAsia="Times New Roman" w:hAnsi="Times New Roman" w:cs="Times New Roman"/>
          <w:sz w:val="32"/>
          <w:szCs w:val="32"/>
        </w:rPr>
      </w:pPr>
      <w:r>
        <w:rPr>
          <w:noProof/>
          <w:lang w:val="en-US"/>
        </w:rPr>
        <w:drawing>
          <wp:anchor distT="114300" distB="114300" distL="114300" distR="114300" simplePos="0" relativeHeight="251658240" behindDoc="0" locked="0" layoutInCell="1" hidden="0" allowOverlap="1">
            <wp:simplePos x="0" y="0"/>
            <wp:positionH relativeFrom="column">
              <wp:posOffset>3176588</wp:posOffset>
            </wp:positionH>
            <wp:positionV relativeFrom="paragraph">
              <wp:posOffset>276225</wp:posOffset>
            </wp:positionV>
            <wp:extent cx="2762250" cy="3539682"/>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762250" cy="3539682"/>
                    </a:xfrm>
                    <a:prstGeom prst="rect">
                      <a:avLst/>
                    </a:prstGeom>
                    <a:ln/>
                  </pic:spPr>
                </pic:pic>
              </a:graphicData>
            </a:graphic>
          </wp:anchor>
        </w:drawing>
      </w:r>
    </w:p>
    <w:p w:rsidR="003C18C4" w:rsidRDefault="00213705">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 DATA </w:t>
      </w:r>
    </w:p>
    <w:p w:rsidR="003C18C4" w:rsidRDefault="00213705">
      <w:pPr>
        <w:ind w:firstLine="720"/>
        <w:rPr>
          <w:rFonts w:ascii="Times New Roman" w:eastAsia="Times New Roman" w:hAnsi="Times New Roman" w:cs="Times New Roman"/>
          <w:i/>
          <w:sz w:val="28"/>
          <w:szCs w:val="28"/>
        </w:rPr>
      </w:pPr>
      <w:r>
        <w:rPr>
          <w:rFonts w:ascii="Times New Roman" w:eastAsia="Times New Roman" w:hAnsi="Times New Roman" w:cs="Times New Roman"/>
          <w:sz w:val="24"/>
          <w:szCs w:val="24"/>
        </w:rPr>
        <w:t>Population data over the years of 1970-2020 was collected from the US Census and precipitation data over the same time period was gathered from a weather station located on Blanco River near Kyle, TX and were cleaned and stored in an excel document to be u</w:t>
      </w:r>
      <w:r>
        <w:rPr>
          <w:rFonts w:ascii="Times New Roman" w:eastAsia="Times New Roman" w:hAnsi="Times New Roman" w:cs="Times New Roman"/>
          <w:sz w:val="24"/>
          <w:szCs w:val="24"/>
        </w:rPr>
        <w:t>sed for producing models in the study. This data was utilized for tracking historical data to predict future changes in climate over the study area. 30x30M DEM and Landsat9 data was obtained from the USGS and was cleaned and masked to fit Hays county and s</w:t>
      </w:r>
      <w:r>
        <w:rPr>
          <w:rFonts w:ascii="Times New Roman" w:eastAsia="Times New Roman" w:hAnsi="Times New Roman" w:cs="Times New Roman"/>
          <w:sz w:val="24"/>
          <w:szCs w:val="24"/>
        </w:rPr>
        <w:t>aved as an ArcGIS feature Layer.  Well location and depth data was obtained from TCEQ in the form of an ArcGIS feature layer. All of these featured layers were then put into a singular ArcGIS project and used to produce the models (Fig. 1).</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15445E">
        <w:rPr>
          <w:rFonts w:ascii="Times New Roman" w:eastAsia="Times New Roman" w:hAnsi="Times New Roman" w:cs="Times New Roman"/>
          <w:sz w:val="28"/>
          <w:szCs w:val="28"/>
        </w:rPr>
        <w:tab/>
      </w:r>
      <w:r w:rsidR="0015445E">
        <w:rPr>
          <w:rFonts w:ascii="Times New Roman" w:eastAsia="Times New Roman" w:hAnsi="Times New Roman" w:cs="Times New Roman"/>
          <w:sz w:val="28"/>
          <w:szCs w:val="28"/>
        </w:rPr>
        <w:tab/>
      </w:r>
      <w:r w:rsidR="0015445E">
        <w:rPr>
          <w:rFonts w:ascii="Times New Roman" w:eastAsia="Times New Roman" w:hAnsi="Times New Roman" w:cs="Times New Roman"/>
          <w:sz w:val="28"/>
          <w:szCs w:val="28"/>
        </w:rPr>
        <w:tab/>
      </w:r>
      <w:r w:rsidR="0015445E">
        <w:rPr>
          <w:rFonts w:ascii="Times New Roman" w:eastAsia="Times New Roman" w:hAnsi="Times New Roman" w:cs="Times New Roman"/>
          <w:sz w:val="28"/>
          <w:szCs w:val="28"/>
        </w:rPr>
        <w:tab/>
      </w:r>
      <w:r w:rsidR="0015445E">
        <w:rPr>
          <w:rFonts w:ascii="Times New Roman" w:eastAsia="Times New Roman" w:hAnsi="Times New Roman" w:cs="Times New Roman"/>
          <w:sz w:val="28"/>
          <w:szCs w:val="28"/>
        </w:rPr>
        <w:tab/>
      </w:r>
      <w:r w:rsidR="0015445E">
        <w:rPr>
          <w:rFonts w:ascii="Times New Roman" w:eastAsia="Times New Roman" w:hAnsi="Times New Roman" w:cs="Times New Roman"/>
          <w:sz w:val="28"/>
          <w:szCs w:val="28"/>
        </w:rPr>
        <w:tab/>
      </w:r>
      <w:r>
        <w:rPr>
          <w:rFonts w:ascii="Times New Roman" w:eastAsia="Times New Roman" w:hAnsi="Times New Roman" w:cs="Times New Roman"/>
          <w:i/>
          <w:sz w:val="20"/>
          <w:szCs w:val="20"/>
        </w:rPr>
        <w:t>Fig. 1</w:t>
      </w:r>
      <w:r>
        <w:rPr>
          <w:rFonts w:ascii="Times New Roman" w:eastAsia="Times New Roman" w:hAnsi="Times New Roman" w:cs="Times New Roman"/>
          <w:i/>
          <w:sz w:val="20"/>
          <w:szCs w:val="20"/>
        </w:rPr>
        <w:t xml:space="preserve"> Hays County DEM map with well data</w:t>
      </w:r>
    </w:p>
    <w:p w:rsidR="003C18C4" w:rsidRDefault="00213705">
      <w:pPr>
        <w:rPr>
          <w:rFonts w:ascii="Times New Roman" w:eastAsia="Times New Roman" w:hAnsi="Times New Roman" w:cs="Times New Roman"/>
          <w:sz w:val="28"/>
          <w:szCs w:val="28"/>
        </w:rPr>
      </w:pPr>
      <w:r>
        <w:rPr>
          <w:rFonts w:ascii="Times New Roman" w:eastAsia="Times New Roman" w:hAnsi="Times New Roman" w:cs="Times New Roman"/>
          <w:sz w:val="28"/>
          <w:szCs w:val="28"/>
        </w:rPr>
        <w:t>3.2 NUMERICAL MODELING</w:t>
      </w:r>
    </w:p>
    <w:p w:rsidR="003C18C4" w:rsidRDefault="002137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3.2.1 Input System Characterization</w:t>
      </w:r>
    </w:p>
    <w:p w:rsidR="003C18C4" w:rsidRDefault="002137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Spectral imagery was utilized to produce a land cover map to then generate recharge in the study area that regulates how much precipitation makes its way into th</w:t>
      </w:r>
      <w:r>
        <w:rPr>
          <w:rFonts w:ascii="Times New Roman" w:eastAsia="Times New Roman" w:hAnsi="Times New Roman" w:cs="Times New Roman"/>
          <w:sz w:val="24"/>
          <w:szCs w:val="24"/>
        </w:rPr>
        <w:t>e aquifer system. The land cover map was generated by downloading Landsat 8 spectral data recorded on October 19, 2022. Land cover types were th</w:t>
      </w:r>
      <w:r w:rsidR="005B2047">
        <w:rPr>
          <w:rFonts w:ascii="Times New Roman" w:eastAsia="Times New Roman" w:hAnsi="Times New Roman" w:cs="Times New Roman"/>
          <w:sz w:val="24"/>
          <w:szCs w:val="24"/>
        </w:rPr>
        <w:t>en generated by utilizing an ISO</w:t>
      </w:r>
      <w:r>
        <w:rPr>
          <w:rFonts w:ascii="Times New Roman" w:eastAsia="Times New Roman" w:hAnsi="Times New Roman" w:cs="Times New Roman"/>
          <w:sz w:val="24"/>
          <w:szCs w:val="24"/>
        </w:rPr>
        <w:t xml:space="preserve"> Cluster Unsupervised Classification tool which located 8 land cover classes bas</w:t>
      </w:r>
      <w:r>
        <w:rPr>
          <w:rFonts w:ascii="Times New Roman" w:eastAsia="Times New Roman" w:hAnsi="Times New Roman" w:cs="Times New Roman"/>
          <w:sz w:val="24"/>
          <w:szCs w:val="24"/>
        </w:rPr>
        <w:t>ed on statistical differences in the spectral characteristics of pixels in the map (Fig. 2). Once classes are determined by the algorithm, each class was given a land type based on relevant literature who used similar classes (</w:t>
      </w:r>
      <w:proofErr w:type="spellStart"/>
      <w:r>
        <w:rPr>
          <w:rFonts w:ascii="Times New Roman" w:eastAsia="Times New Roman" w:hAnsi="Times New Roman" w:cs="Times New Roman"/>
          <w:sz w:val="24"/>
          <w:szCs w:val="24"/>
        </w:rPr>
        <w:t>Graymore</w:t>
      </w:r>
      <w:proofErr w:type="spellEnd"/>
      <w:r>
        <w:rPr>
          <w:rFonts w:ascii="Times New Roman" w:eastAsia="Times New Roman" w:hAnsi="Times New Roman" w:cs="Times New Roman"/>
          <w:sz w:val="24"/>
          <w:szCs w:val="24"/>
        </w:rPr>
        <w:t xml:space="preserve"> et al., 2009) along </w:t>
      </w:r>
      <w:r>
        <w:rPr>
          <w:rFonts w:ascii="Times New Roman" w:eastAsia="Times New Roman" w:hAnsi="Times New Roman" w:cs="Times New Roman"/>
          <w:sz w:val="24"/>
          <w:szCs w:val="24"/>
        </w:rPr>
        <w:t>with utilizing NDVI imagery and best judgment to best characterize reality. This table represents the recharge rate for each land cover type (Table 1). These recharge rates were then multiplied by the precipitation rate for each individual pixel which prod</w:t>
      </w:r>
      <w:r>
        <w:rPr>
          <w:rFonts w:ascii="Times New Roman" w:eastAsia="Times New Roman" w:hAnsi="Times New Roman" w:cs="Times New Roman"/>
          <w:sz w:val="24"/>
          <w:szCs w:val="24"/>
        </w:rPr>
        <w:t xml:space="preserve">uced the recharge rate for each pixel and computing the total precipitation water volume. </w:t>
      </w:r>
    </w:p>
    <w:p w:rsidR="003C18C4" w:rsidRDefault="00213705">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009102" cy="5411006"/>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009102" cy="5411006"/>
                    </a:xfrm>
                    <a:prstGeom prst="rect">
                      <a:avLst/>
                    </a:prstGeom>
                    <a:ln/>
                  </pic:spPr>
                </pic:pic>
              </a:graphicData>
            </a:graphic>
          </wp:inline>
        </w:drawing>
      </w:r>
    </w:p>
    <w:p w:rsidR="003C18C4" w:rsidRDefault="00213705">
      <w:pPr>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 2. Hays County land cover map classified by land cover types.</w:t>
      </w:r>
    </w:p>
    <w:p w:rsidR="003C18C4" w:rsidRDefault="003C18C4">
      <w:pPr>
        <w:ind w:firstLine="720"/>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18C4">
        <w:tc>
          <w:tcPr>
            <w:tcW w:w="4680" w:type="dxa"/>
          </w:tcPr>
          <w:p w:rsidR="003C18C4" w:rsidRDefault="00213705">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Land Cover Type</w:t>
            </w:r>
          </w:p>
        </w:tc>
        <w:tc>
          <w:tcPr>
            <w:tcW w:w="4680" w:type="dxa"/>
          </w:tcPr>
          <w:p w:rsidR="003C18C4" w:rsidRDefault="00213705">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Recharge Rate</w:t>
            </w:r>
          </w:p>
        </w:tc>
      </w:tr>
      <w:tr w:rsidR="003C18C4">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Water</w:t>
            </w:r>
          </w:p>
        </w:tc>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C18C4">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Heavy Forested Vegetation</w:t>
            </w:r>
          </w:p>
        </w:tc>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r>
      <w:tr w:rsidR="003C18C4">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Light Forested Vegetation</w:t>
            </w:r>
          </w:p>
        </w:tc>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r>
      <w:tr w:rsidR="003C18C4">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Pasture</w:t>
            </w:r>
          </w:p>
        </w:tc>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3C18C4">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Shrub Land</w:t>
            </w:r>
          </w:p>
        </w:tc>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3C18C4">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Gravel</w:t>
            </w:r>
          </w:p>
        </w:tc>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3C18C4">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Bare Soil</w:t>
            </w:r>
          </w:p>
        </w:tc>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r>
      <w:tr w:rsidR="003C18C4">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Urban Impermeable</w:t>
            </w:r>
          </w:p>
        </w:tc>
        <w:tc>
          <w:tcPr>
            <w:tcW w:w="4680" w:type="dxa"/>
          </w:tcPr>
          <w:p w:rsidR="003C18C4" w:rsidRDefault="0021370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rsidR="003C18C4" w:rsidRDefault="00213705">
      <w:pPr>
        <w:ind w:firstLine="720"/>
        <w:jc w:val="right"/>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1. Recharge rates for each land cover type in land cover map.</w:t>
      </w:r>
    </w:p>
    <w:p w:rsidR="003C18C4" w:rsidRDefault="003C18C4">
      <w:pPr>
        <w:rPr>
          <w:rFonts w:ascii="Times New Roman" w:eastAsia="Times New Roman" w:hAnsi="Times New Roman" w:cs="Times New Roman"/>
          <w:sz w:val="24"/>
          <w:szCs w:val="24"/>
        </w:rPr>
      </w:pPr>
    </w:p>
    <w:p w:rsidR="003C18C4" w:rsidRDefault="00213705">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Using this past data, a linear slope equation was formed and used to predict the annual rainfall amount over the next 50 years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xml:space="preserve">. 1, equations found in appendix). In this equation, </w:t>
      </w:r>
      <w:r>
        <w:rPr>
          <w:rFonts w:ascii="Times New Roman" w:eastAsia="Times New Roman" w:hAnsi="Times New Roman" w:cs="Times New Roman"/>
          <w:i/>
          <w:sz w:val="24"/>
          <w:szCs w:val="24"/>
        </w:rPr>
        <w:t xml:space="preserve">y </w:t>
      </w:r>
      <w:r>
        <w:rPr>
          <w:rFonts w:ascii="Times New Roman" w:eastAsia="Times New Roman" w:hAnsi="Times New Roman" w:cs="Times New Roman"/>
          <w:sz w:val="24"/>
          <w:szCs w:val="24"/>
        </w:rPr>
        <w:t xml:space="preserve">is the predicted annual precipitation in meters for that year and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amount of years after 1970. The water table altitude was then computed by taking the minimum altitude in the area (</w:t>
      </w:r>
      <w:proofErr w:type="spell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Min</w:t>
      </w:r>
      <w:proofErr w:type="spellEnd"/>
      <w:r>
        <w:rPr>
          <w:rFonts w:ascii="Times New Roman" w:eastAsia="Times New Roman" w:hAnsi="Times New Roman" w:cs="Times New Roman"/>
          <w:sz w:val="24"/>
          <w:szCs w:val="24"/>
        </w:rPr>
        <w:t>) in meters and adding 5 meters to it to account for it most likely being a river, quantified in equation 2 in the appendix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2)</w:t>
      </w:r>
      <w:r>
        <w:rPr>
          <w:rFonts w:ascii="Times New Roman" w:eastAsia="Times New Roman" w:hAnsi="Times New Roman" w:cs="Times New Roman"/>
          <w:sz w:val="24"/>
          <w:szCs w:val="24"/>
        </w:rPr>
        <w:t>. The unconfined aquifer base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3) is then calculated by subtracting 1000 meters from the water table altitude (</w:t>
      </w:r>
      <w:proofErr w:type="spell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w</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Map algebra is then used to calculate the base water volume where </w:t>
      </w:r>
      <w:r>
        <w:rPr>
          <w:rFonts w:ascii="Times New Roman" w:eastAsia="Times New Roman" w:hAnsi="Times New Roman" w:cs="Times New Roman"/>
          <w:i/>
          <w:sz w:val="24"/>
          <w:szCs w:val="24"/>
        </w:rPr>
        <w:t xml:space="preserve">LW </w:t>
      </w:r>
      <w:r>
        <w:rPr>
          <w:rFonts w:ascii="Times New Roman" w:eastAsia="Times New Roman" w:hAnsi="Times New Roman" w:cs="Times New Roman"/>
          <w:sz w:val="24"/>
          <w:szCs w:val="24"/>
        </w:rPr>
        <w:t>equals the grid size used for the DEM, (</w:t>
      </w:r>
      <w:proofErr w:type="spellStart"/>
      <w:proofErr w:type="gram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w</w:t>
      </w:r>
      <w:proofErr w:type="spellEnd"/>
      <w:r>
        <w:rPr>
          <w:rFonts w:ascii="Times New Roman" w:eastAsia="Times New Roman" w:hAnsi="Times New Roman" w:cs="Times New Roman"/>
          <w:i/>
          <w:sz w:val="24"/>
          <w:szCs w:val="24"/>
          <w:vertAlign w:val="subscript"/>
        </w:rPr>
        <w:t xml:space="preserve"> </w:t>
      </w:r>
      <w:r>
        <w:rPr>
          <w:rFonts w:ascii="Times New Roman" w:eastAsia="Times New Roman" w:hAnsi="Times New Roman" w:cs="Times New Roman"/>
          <w:i/>
          <w:sz w:val="24"/>
          <w:szCs w:val="24"/>
        </w:rPr>
        <w:t xml:space="preserve"> -</w:t>
      </w:r>
      <w:proofErr w:type="gram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Min</w:t>
      </w:r>
      <w:proofErr w:type="spellEnd"/>
      <w:r>
        <w:rPr>
          <w:rFonts w:ascii="Times New Roman" w:eastAsia="Times New Roman" w:hAnsi="Times New Roman" w:cs="Times New Roman"/>
          <w:sz w:val="24"/>
          <w:szCs w:val="24"/>
        </w:rPr>
        <w:t xml:space="preserve">) is the water table altitude - the unconfined aquifer base in meters, and </w:t>
      </w:r>
      <w:proofErr w:type="spellStart"/>
      <w:r>
        <w:rPr>
          <w:rFonts w:ascii="Times New Roman" w:eastAsia="Times New Roman" w:hAnsi="Times New Roman" w:cs="Times New Roman"/>
          <w:i/>
          <w:sz w:val="24"/>
          <w:szCs w:val="24"/>
        </w:rPr>
        <w:t>Φ</w:t>
      </w:r>
      <w:r>
        <w:rPr>
          <w:rFonts w:ascii="Times New Roman" w:eastAsia="Times New Roman" w:hAnsi="Times New Roman" w:cs="Times New Roman"/>
          <w:i/>
          <w:sz w:val="24"/>
          <w:szCs w:val="24"/>
          <w:vertAlign w:val="subscript"/>
        </w:rPr>
        <w:t>p</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is a constant for the aquifer porosity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xml:space="preserve">. 4.1). The equation is then modified to calculate the input of water per year with the </w:t>
      </w:r>
      <w:proofErr w:type="gramStart"/>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proofErr w:type="gramEnd"/>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representing precipitation for that year i</w:t>
      </w:r>
      <w:r>
        <w:rPr>
          <w:rFonts w:ascii="Times New Roman" w:eastAsia="Times New Roman" w:hAnsi="Times New Roman" w:cs="Times New Roman"/>
          <w:sz w:val="24"/>
          <w:szCs w:val="24"/>
        </w:rPr>
        <w:t xml:space="preserve">n meters and </w:t>
      </w:r>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bscript"/>
        </w:rPr>
        <w:t>V</w:t>
      </w:r>
      <w:r>
        <w:rPr>
          <w:rFonts w:ascii="Times New Roman" w:eastAsia="Times New Roman" w:hAnsi="Times New Roman" w:cs="Times New Roman"/>
          <w:sz w:val="24"/>
          <w:szCs w:val="24"/>
        </w:rPr>
        <w:t xml:space="preserve"> which represents the recharge value for the pixel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xml:space="preserve">. 4.2). Then the depth of water is calculated per year by dividing the input of precipitation by the </w:t>
      </w:r>
      <w:proofErr w:type="spellStart"/>
      <w:r>
        <w:rPr>
          <w:rFonts w:ascii="Times New Roman" w:eastAsia="Times New Roman" w:hAnsi="Times New Roman" w:cs="Times New Roman"/>
          <w:sz w:val="24"/>
          <w:szCs w:val="24"/>
        </w:rPr>
        <w:t>planimetric</w:t>
      </w:r>
      <w:proofErr w:type="spellEnd"/>
      <w:r>
        <w:rPr>
          <w:rFonts w:ascii="Times New Roman" w:eastAsia="Times New Roman" w:hAnsi="Times New Roman" w:cs="Times New Roman"/>
          <w:sz w:val="24"/>
          <w:szCs w:val="24"/>
        </w:rPr>
        <w:t xml:space="preserve"> size of the study area in meters</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then divided again by the porosity </w:t>
      </w:r>
      <w:r>
        <w:rPr>
          <w:rFonts w:ascii="Times New Roman" w:eastAsia="Times New Roman" w:hAnsi="Times New Roman" w:cs="Times New Roman"/>
          <w:sz w:val="24"/>
          <w:szCs w:val="24"/>
        </w:rPr>
        <w:t>to account for porosity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xml:space="preserve">. 4.3). Lastly time is then accounted for when calculating the water table by adding the porosity corrected water height and the previous </w:t>
      </w:r>
      <w:r w:rsidR="005B2047">
        <w:rPr>
          <w:rFonts w:ascii="Times New Roman" w:eastAsia="Times New Roman" w:hAnsi="Times New Roman" w:cs="Times New Roman"/>
          <w:sz w:val="24"/>
          <w:szCs w:val="24"/>
        </w:rPr>
        <w:t>year’s</w:t>
      </w:r>
      <w:r>
        <w:rPr>
          <w:rFonts w:ascii="Times New Roman" w:eastAsia="Times New Roman" w:hAnsi="Times New Roman" w:cs="Times New Roman"/>
          <w:sz w:val="24"/>
          <w:szCs w:val="24"/>
        </w:rPr>
        <w:t xml:space="preserve"> water table altitude (</w:t>
      </w:r>
      <w:proofErr w:type="spell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w</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xml:space="preserve">. 5). </w:t>
      </w:r>
    </w:p>
    <w:p w:rsidR="003C18C4" w:rsidRDefault="003C18C4">
      <w:pPr>
        <w:rPr>
          <w:rFonts w:ascii="Times New Roman" w:eastAsia="Times New Roman" w:hAnsi="Times New Roman" w:cs="Times New Roman"/>
          <w:sz w:val="28"/>
          <w:szCs w:val="28"/>
        </w:rPr>
      </w:pPr>
    </w:p>
    <w:p w:rsidR="003C18C4" w:rsidRDefault="0021370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3.2.2 Output System Characterization </w:t>
      </w:r>
    </w:p>
    <w:p w:rsidR="003C18C4" w:rsidRDefault="0021370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Popu</w:t>
      </w:r>
      <w:r>
        <w:rPr>
          <w:rFonts w:ascii="Times New Roman" w:eastAsia="Times New Roman" w:hAnsi="Times New Roman" w:cs="Times New Roman"/>
          <w:sz w:val="24"/>
          <w:szCs w:val="24"/>
        </w:rPr>
        <w:t xml:space="preserve">lation data was collected from 1970 - 2020 and was used to create a model to predict population growth in Hays county over the next 50 years. An exponential relationship was created using this past data where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is the total estimated population for that ye</w:t>
      </w:r>
      <w:r>
        <w:rPr>
          <w:rFonts w:ascii="Times New Roman" w:eastAsia="Times New Roman" w:hAnsi="Times New Roman" w:cs="Times New Roman"/>
          <w:sz w:val="24"/>
          <w:szCs w:val="24"/>
        </w:rPr>
        <w:t xml:space="preserve">ar and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is the total number of years after 1970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xml:space="preserve">. 6). This equation takes our exponential relationship and binds to our total number of years. Water requirements for the population were then calculated per year where </w:t>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0</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is the estimated population for</w:t>
      </w:r>
      <w:r>
        <w:rPr>
          <w:rFonts w:ascii="Times New Roman" w:eastAsia="Times New Roman" w:hAnsi="Times New Roman" w:cs="Times New Roman"/>
          <w:sz w:val="24"/>
          <w:szCs w:val="24"/>
        </w:rPr>
        <w:t xml:space="preserve"> that year and </w:t>
      </w:r>
      <w:proofErr w:type="spellStart"/>
      <w:proofErr w:type="gramStart"/>
      <w:r>
        <w:rPr>
          <w:rFonts w:ascii="Times New Roman" w:eastAsia="Times New Roman" w:hAnsi="Times New Roman" w:cs="Times New Roman"/>
          <w:i/>
          <w:sz w:val="24"/>
          <w:szCs w:val="24"/>
        </w:rPr>
        <w:t>W</w:t>
      </w:r>
      <w:r>
        <w:rPr>
          <w:rFonts w:ascii="Times New Roman" w:eastAsia="Times New Roman" w:hAnsi="Times New Roman" w:cs="Times New Roman"/>
          <w:i/>
          <w:sz w:val="24"/>
          <w:szCs w:val="24"/>
          <w:vertAlign w:val="subscript"/>
        </w:rPr>
        <w:t>p</w:t>
      </w:r>
      <w:proofErr w:type="spellEnd"/>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indicates the total amount of water needed per person in liters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xml:space="preserve">. 7). Well discharge was then accounted for where </w:t>
      </w:r>
      <w:proofErr w:type="spellStart"/>
      <w:r>
        <w:rPr>
          <w:rFonts w:ascii="Times New Roman" w:eastAsia="Times New Roman" w:hAnsi="Times New Roman" w:cs="Times New Roman"/>
          <w:i/>
          <w:sz w:val="24"/>
          <w:szCs w:val="24"/>
        </w:rPr>
        <w:t>N</w:t>
      </w:r>
      <w:r>
        <w:rPr>
          <w:rFonts w:ascii="Times New Roman" w:eastAsia="Times New Roman" w:hAnsi="Times New Roman" w:cs="Times New Roman"/>
          <w:i/>
          <w:sz w:val="24"/>
          <w:szCs w:val="24"/>
          <w:vertAlign w:val="subscript"/>
        </w:rPr>
        <w:t>w</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equal to the number of wells, </w:t>
      </w:r>
      <w:proofErr w:type="spellStart"/>
      <w:r>
        <w:rPr>
          <w:rFonts w:ascii="Times New Roman" w:eastAsia="Times New Roman" w:hAnsi="Times New Roman" w:cs="Times New Roman"/>
          <w:i/>
          <w:sz w:val="24"/>
          <w:szCs w:val="24"/>
        </w:rPr>
        <w:t>Q</w:t>
      </w:r>
      <w:r>
        <w:rPr>
          <w:rFonts w:ascii="Times New Roman" w:eastAsia="Times New Roman" w:hAnsi="Times New Roman" w:cs="Times New Roman"/>
          <w:i/>
          <w:sz w:val="24"/>
          <w:szCs w:val="24"/>
          <w:vertAlign w:val="subscript"/>
        </w:rPr>
        <w:t>Well</w:t>
      </w:r>
      <w:proofErr w:type="spellEnd"/>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is the pump discharge in liters, and </w:t>
      </w:r>
      <w:r>
        <w:rPr>
          <w:rFonts w:ascii="Times New Roman" w:eastAsia="Times New Roman" w:hAnsi="Times New Roman" w:cs="Times New Roman"/>
          <w:i/>
          <w:sz w:val="24"/>
          <w:szCs w:val="24"/>
        </w:rPr>
        <w:t>W</w:t>
      </w:r>
      <w:r>
        <w:rPr>
          <w:rFonts w:ascii="Times New Roman" w:eastAsia="Times New Roman" w:hAnsi="Times New Roman" w:cs="Times New Roman"/>
          <w:i/>
          <w:sz w:val="24"/>
          <w:szCs w:val="24"/>
          <w:vertAlign w:val="subscript"/>
        </w:rPr>
        <w:t>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equal to 1 or 0 depending on if </w:t>
      </w:r>
      <w:r>
        <w:rPr>
          <w:rFonts w:ascii="Times New Roman" w:eastAsia="Times New Roman" w:hAnsi="Times New Roman" w:cs="Times New Roman"/>
          <w:sz w:val="24"/>
          <w:szCs w:val="24"/>
        </w:rPr>
        <w:t>the well is dry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xml:space="preserve">. 8). After that the total water output is calculated where </w:t>
      </w:r>
      <w:proofErr w:type="spellStart"/>
      <w:r>
        <w:rPr>
          <w:rFonts w:ascii="Times New Roman" w:eastAsia="Times New Roman" w:hAnsi="Times New Roman" w:cs="Times New Roman"/>
          <w:i/>
          <w:sz w:val="24"/>
          <w:szCs w:val="24"/>
        </w:rPr>
        <w:t>H</w:t>
      </w:r>
      <w:r>
        <w:rPr>
          <w:rFonts w:ascii="Times New Roman" w:eastAsia="Times New Roman" w:hAnsi="Times New Roman" w:cs="Times New Roman"/>
          <w:i/>
          <w:sz w:val="24"/>
          <w:szCs w:val="24"/>
          <w:vertAlign w:val="subscript"/>
        </w:rPr>
        <w:t>p</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equal to total well discharge for the year, </w:t>
      </w:r>
      <w:proofErr w:type="spellStart"/>
      <w:proofErr w:type="gramStart"/>
      <w:r>
        <w:rPr>
          <w:rFonts w:ascii="Times New Roman" w:eastAsia="Times New Roman" w:hAnsi="Times New Roman" w:cs="Times New Roman"/>
          <w:i/>
          <w:sz w:val="24"/>
          <w:szCs w:val="24"/>
        </w:rPr>
        <w:t>A</w:t>
      </w:r>
      <w:r>
        <w:rPr>
          <w:rFonts w:ascii="Times New Roman" w:eastAsia="Times New Roman" w:hAnsi="Times New Roman" w:cs="Times New Roman"/>
          <w:i/>
          <w:sz w:val="24"/>
          <w:szCs w:val="24"/>
          <w:vertAlign w:val="subscript"/>
        </w:rPr>
        <w:t>p</w:t>
      </w:r>
      <w:proofErr w:type="spellEnd"/>
      <w:proofErr w:type="gramEnd"/>
      <w:r>
        <w:rPr>
          <w:rFonts w:ascii="Times New Roman" w:eastAsia="Times New Roman" w:hAnsi="Times New Roman" w:cs="Times New Roman"/>
          <w:sz w:val="24"/>
          <w:szCs w:val="24"/>
        </w:rPr>
        <w:t xml:space="preserve"> is equal to </w:t>
      </w:r>
      <w:proofErr w:type="spellStart"/>
      <w:r>
        <w:rPr>
          <w:rFonts w:ascii="Times New Roman" w:eastAsia="Times New Roman" w:hAnsi="Times New Roman" w:cs="Times New Roman"/>
          <w:sz w:val="24"/>
          <w:szCs w:val="24"/>
        </w:rPr>
        <w:t>planimetric</w:t>
      </w:r>
      <w:proofErr w:type="spellEnd"/>
      <w:r>
        <w:rPr>
          <w:rFonts w:ascii="Times New Roman" w:eastAsia="Times New Roman" w:hAnsi="Times New Roman" w:cs="Times New Roman"/>
          <w:sz w:val="24"/>
          <w:szCs w:val="24"/>
        </w:rPr>
        <w:t xml:space="preserve"> area, and </w:t>
      </w:r>
      <w:proofErr w:type="spellStart"/>
      <w:r>
        <w:rPr>
          <w:rFonts w:ascii="Times New Roman" w:eastAsia="Times New Roman" w:hAnsi="Times New Roman" w:cs="Times New Roman"/>
          <w:i/>
          <w:sz w:val="24"/>
          <w:szCs w:val="24"/>
        </w:rPr>
        <w:t>Φ</w:t>
      </w:r>
      <w:r>
        <w:rPr>
          <w:rFonts w:ascii="Times New Roman" w:eastAsia="Times New Roman" w:hAnsi="Times New Roman" w:cs="Times New Roman"/>
          <w:i/>
          <w:sz w:val="24"/>
          <w:szCs w:val="24"/>
          <w:vertAlign w:val="subscript"/>
        </w:rPr>
        <w:t>p</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represents the aquifer porosity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xml:space="preserve">. 9). Lastly the water table is reevaluated where </w:t>
      </w:r>
      <m:oMath>
        <m:sSubSup>
          <m:sSubSupPr>
            <m:ctrlPr>
              <w:rPr>
                <w:rFonts w:ascii="Times New Roman" w:eastAsia="Times New Roman" w:hAnsi="Times New Roman" w:cs="Times New Roman"/>
                <w:sz w:val="24"/>
                <w:szCs w:val="24"/>
              </w:rPr>
            </m:ctrlPr>
          </m:sSubSupPr>
          <m:e>
            <m:r>
              <w:rPr>
                <w:rFonts w:ascii="Cambria Math" w:eastAsia="Times New Roman" w:hAnsi="Cambria Math" w:cs="Times New Roman"/>
                <w:sz w:val="24"/>
                <w:szCs w:val="24"/>
              </w:rPr>
              <m:t>H</m:t>
            </m:r>
          </m:e>
          <m:sub>
            <m:r>
              <w:rPr>
                <w:rFonts w:ascii="Cambria Math" w:eastAsia="Times New Roman" w:hAnsi="Times New Roman" w:cs="Times New Roman"/>
                <w:sz w:val="24"/>
                <w:szCs w:val="24"/>
              </w:rPr>
              <m:t>P</m:t>
            </m:r>
          </m:sub>
          <m:sup>
            <m:r>
              <w:rPr>
                <w:rFonts w:ascii="Cambria Math" w:eastAsia="Times New Roman" w:hAnsi="Times New Roman" w:cs="Times New Roman"/>
                <w:sz w:val="24"/>
                <w:szCs w:val="24"/>
              </w:rPr>
              <m:t>I</m:t>
            </m:r>
          </m:sup>
        </m:sSubSup>
        <m:r>
          <w:rPr>
            <w:rFonts w:ascii="Times New Roman" w:eastAsia="Times New Roman" w:hAnsi="Times New Roman" w:cs="Times New Roman"/>
            <w:sz w:val="24"/>
            <w:szCs w:val="24"/>
          </w:rPr>
          <m:t>(</m:t>
        </m:r>
        <m:r>
          <w:rPr>
            <w:rFonts w:ascii="Cambria Math" w:eastAsia="Times New Roman" w:hAnsi="Cambria Math" w:cs="Times New Roman"/>
            <w:sz w:val="24"/>
            <w:szCs w:val="24"/>
          </w:rPr>
          <m:t>t</m:t>
        </m:r>
        <m:r>
          <w:rPr>
            <w:rFonts w:ascii="Times New Roman" w:eastAsia="Times New Roman" w:hAnsi="Times New Roman" w:cs="Times New Roman"/>
            <w:sz w:val="24"/>
            <w:szCs w:val="24"/>
          </w:rPr>
          <m:t>)</m:t>
        </m:r>
      </m:oMath>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represents the total water inputted into the system and </w:t>
      </w:r>
      <m:oMath>
        <m:sSubSup>
          <m:sSubSupPr>
            <m:ctrlPr>
              <w:rPr>
                <w:rFonts w:ascii="Times New Roman" w:eastAsia="Times New Roman" w:hAnsi="Times New Roman" w:cs="Times New Roman"/>
                <w:sz w:val="24"/>
                <w:szCs w:val="24"/>
              </w:rPr>
            </m:ctrlPr>
          </m:sSubSupPr>
          <m:e>
            <m:r>
              <w:rPr>
                <w:rFonts w:ascii="Cambria Math" w:eastAsia="Times New Roman" w:hAnsi="Cambria Math" w:cs="Times New Roman"/>
                <w:sz w:val="24"/>
                <w:szCs w:val="24"/>
              </w:rPr>
              <m:t>H</m:t>
            </m:r>
          </m:e>
          <m:sub>
            <m:r>
              <w:rPr>
                <w:rFonts w:ascii="Cambria Math" w:eastAsia="Times New Roman" w:hAnsi="Times New Roman" w:cs="Times New Roman"/>
                <w:sz w:val="24"/>
                <w:szCs w:val="24"/>
              </w:rPr>
              <m:t>P</m:t>
            </m:r>
          </m:sub>
          <m:sup>
            <m:r>
              <w:rPr>
                <w:rFonts w:ascii="Cambria Math" w:eastAsia="Times New Roman" w:hAnsi="Times New Roman" w:cs="Times New Roman"/>
                <w:sz w:val="24"/>
                <w:szCs w:val="24"/>
              </w:rPr>
              <m:t>I</m:t>
            </m:r>
          </m:sup>
        </m:sSubSup>
        <m:r>
          <w:rPr>
            <w:rFonts w:ascii="Times New Roman" w:eastAsia="Times New Roman" w:hAnsi="Times New Roman" w:cs="Times New Roman"/>
            <w:sz w:val="24"/>
            <w:szCs w:val="24"/>
          </w:rPr>
          <m:t>(</m:t>
        </m:r>
        <m:r>
          <w:rPr>
            <w:rFonts w:ascii="Cambria Math" w:eastAsia="Times New Roman" w:hAnsi="Cambria Math" w:cs="Times New Roman"/>
            <w:sz w:val="24"/>
            <w:szCs w:val="24"/>
          </w:rPr>
          <m:t>t</m:t>
        </m:r>
        <m:r>
          <w:rPr>
            <w:rFonts w:ascii="Times New Roman" w:eastAsia="Times New Roman" w:hAnsi="Times New Roman" w:cs="Times New Roman"/>
            <w:sz w:val="24"/>
            <w:szCs w:val="24"/>
          </w:rPr>
          <m:t>)</m:t>
        </m:r>
      </m:oMath>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represents the total a</w:t>
      </w:r>
      <w:bookmarkStart w:id="0" w:name="_GoBack"/>
      <w:bookmarkEnd w:id="0"/>
      <w:r>
        <w:rPr>
          <w:rFonts w:ascii="Times New Roman" w:eastAsia="Times New Roman" w:hAnsi="Times New Roman" w:cs="Times New Roman"/>
          <w:sz w:val="24"/>
          <w:szCs w:val="24"/>
        </w:rPr>
        <w:t>mount of water outputted by the system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10).</w:t>
      </w:r>
    </w:p>
    <w:p w:rsidR="003C18C4" w:rsidRDefault="003C18C4">
      <w:pPr>
        <w:rPr>
          <w:rFonts w:ascii="Times New Roman" w:eastAsia="Times New Roman" w:hAnsi="Times New Roman" w:cs="Times New Roman"/>
          <w:sz w:val="28"/>
          <w:szCs w:val="28"/>
        </w:rPr>
      </w:pPr>
    </w:p>
    <w:p w:rsidR="003C18C4" w:rsidRDefault="003C18C4">
      <w:pPr>
        <w:rPr>
          <w:rFonts w:ascii="Times New Roman" w:eastAsia="Times New Roman" w:hAnsi="Times New Roman" w:cs="Times New Roman"/>
          <w:sz w:val="28"/>
          <w:szCs w:val="28"/>
        </w:rPr>
      </w:pPr>
    </w:p>
    <w:p w:rsidR="003C18C4" w:rsidRDefault="003C18C4">
      <w:pPr>
        <w:rPr>
          <w:rFonts w:ascii="Times New Roman" w:eastAsia="Times New Roman" w:hAnsi="Times New Roman" w:cs="Times New Roman"/>
          <w:sz w:val="28"/>
          <w:szCs w:val="28"/>
        </w:rPr>
      </w:pPr>
    </w:p>
    <w:p w:rsidR="0015445E" w:rsidRDefault="0015445E">
      <w:pPr>
        <w:rPr>
          <w:rFonts w:ascii="Times New Roman" w:eastAsia="Times New Roman" w:hAnsi="Times New Roman" w:cs="Times New Roman"/>
          <w:sz w:val="28"/>
          <w:szCs w:val="28"/>
        </w:rPr>
      </w:pPr>
    </w:p>
    <w:p w:rsidR="003C18C4" w:rsidRDefault="00213705">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3.3 CALIBRATION AND SUSTAINABILITY</w:t>
      </w:r>
    </w:p>
    <w:p w:rsidR="003C18C4" w:rsidRDefault="00213705">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Being able to characterize sustainability is multifaceted and can be </w:t>
      </w:r>
      <w:r>
        <w:rPr>
          <w:rFonts w:ascii="Times New Roman" w:eastAsia="Times New Roman" w:hAnsi="Times New Roman" w:cs="Times New Roman"/>
          <w:sz w:val="24"/>
          <w:szCs w:val="24"/>
        </w:rPr>
        <w:t>difficult to represent in a system. In order to represent a sustainability index in the model the first step is calibration in order to have confidence in the success of running the model. Calibration was first done by testing the inputs of the system. Lan</w:t>
      </w:r>
      <w:r>
        <w:rPr>
          <w:rFonts w:ascii="Times New Roman" w:eastAsia="Times New Roman" w:hAnsi="Times New Roman" w:cs="Times New Roman"/>
          <w:sz w:val="24"/>
          <w:szCs w:val="24"/>
        </w:rPr>
        <w:t xml:space="preserve">d cover calibration was done by checking satellite imagery and all bands of </w:t>
      </w:r>
      <w:proofErr w:type="spellStart"/>
      <w:r>
        <w:rPr>
          <w:rFonts w:ascii="Times New Roman" w:eastAsia="Times New Roman" w:hAnsi="Times New Roman" w:cs="Times New Roman"/>
          <w:sz w:val="24"/>
          <w:szCs w:val="24"/>
        </w:rPr>
        <w:t>landsat</w:t>
      </w:r>
      <w:proofErr w:type="spellEnd"/>
      <w:r>
        <w:rPr>
          <w:rFonts w:ascii="Times New Roman" w:eastAsia="Times New Roman" w:hAnsi="Times New Roman" w:cs="Times New Roman"/>
          <w:sz w:val="24"/>
          <w:szCs w:val="24"/>
        </w:rPr>
        <w:t xml:space="preserve"> imagery, then determining how accurate the land cover map is. As for recharge, all recharge values per pixel were changed to uniform, then random to test if they produced e</w:t>
      </w:r>
      <w:r>
        <w:rPr>
          <w:rFonts w:ascii="Times New Roman" w:eastAsia="Times New Roman" w:hAnsi="Times New Roman" w:cs="Times New Roman"/>
          <w:sz w:val="24"/>
          <w:szCs w:val="24"/>
        </w:rPr>
        <w:t>xpected results. This was also done with altering the water table and aquifer base, making it a uniform value that was lower than expected, then higher than expected, to test expected values through the simulation. Population and precipitation were calibra</w:t>
      </w:r>
      <w:r>
        <w:rPr>
          <w:rFonts w:ascii="Times New Roman" w:eastAsia="Times New Roman" w:hAnsi="Times New Roman" w:cs="Times New Roman"/>
          <w:sz w:val="24"/>
          <w:szCs w:val="24"/>
        </w:rPr>
        <w:t xml:space="preserve">ted based upon conditions expected by us; keeping them constant to see if simulation results were still producing positive or negative sustainability if these factors were changed or unchanged. </w:t>
      </w:r>
    </w:p>
    <w:p w:rsidR="003C18C4" w:rsidRDefault="0021370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To produce the sustainability index, the system input equati</w:t>
      </w:r>
      <w:r>
        <w:rPr>
          <w:rFonts w:ascii="Times New Roman" w:eastAsia="Times New Roman" w:hAnsi="Times New Roman" w:cs="Times New Roman"/>
          <w:sz w:val="24"/>
          <w:szCs w:val="24"/>
        </w:rPr>
        <w:t>ons were inputted for each year from 0 to 50 to compute the sustainability index for water (</w:t>
      </w:r>
      <w:proofErr w:type="spellStart"/>
      <w:proofErr w:type="gramStart"/>
      <w:r>
        <w:rPr>
          <w:rFonts w:ascii="Times New Roman" w:eastAsia="Times New Roman" w:hAnsi="Times New Roman" w:cs="Times New Roman"/>
          <w:i/>
          <w:sz w:val="24"/>
          <w:szCs w:val="24"/>
        </w:rPr>
        <w:t>S</w:t>
      </w:r>
      <w:r>
        <w:rPr>
          <w:rFonts w:ascii="Times New Roman" w:eastAsia="Times New Roman" w:hAnsi="Times New Roman" w:cs="Times New Roman"/>
          <w:i/>
          <w:sz w:val="24"/>
          <w:szCs w:val="24"/>
          <w:vertAlign w:val="subscript"/>
        </w:rPr>
        <w:t>w</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11), which the water volume over time (</w:t>
      </w:r>
      <w:r>
        <w:rPr>
          <w:rFonts w:ascii="Times New Roman" w:eastAsia="Times New Roman" w:hAnsi="Times New Roman" w:cs="Times New Roman"/>
          <w:i/>
          <w:sz w:val="24"/>
          <w:szCs w:val="24"/>
        </w:rPr>
        <w:t>V(t)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will be needed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12). Then the sustainability index for population growth and human shelter will be ca</w:t>
      </w:r>
      <w:r>
        <w:rPr>
          <w:rFonts w:ascii="Times New Roman" w:eastAsia="Times New Roman" w:hAnsi="Times New Roman" w:cs="Times New Roman"/>
          <w:sz w:val="24"/>
          <w:szCs w:val="24"/>
        </w:rPr>
        <w:t>lculated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xml:space="preserve">. 13), with </w:t>
      </w:r>
      <w:proofErr w:type="gramStart"/>
      <w:r>
        <w:rPr>
          <w:rFonts w:ascii="Times New Roman" w:eastAsia="Times New Roman" w:hAnsi="Times New Roman" w:cs="Times New Roman"/>
          <w:sz w:val="24"/>
          <w:szCs w:val="24"/>
        </w:rPr>
        <w:t>A</w:t>
      </w:r>
      <w:r>
        <w:rPr>
          <w:rFonts w:ascii="Times New Roman" w:eastAsia="Times New Roman" w:hAnsi="Times New Roman" w:cs="Times New Roman"/>
          <w:sz w:val="24"/>
          <w:szCs w:val="24"/>
          <w:vertAlign w:val="subscript"/>
        </w:rPr>
        <w:t>s</w:t>
      </w:r>
      <w:proofErr w:type="gramEnd"/>
      <w:r>
        <w:rPr>
          <w:rFonts w:ascii="Times New Roman" w:eastAsia="Times New Roman" w:hAnsi="Times New Roman" w:cs="Times New Roman"/>
          <w:sz w:val="24"/>
          <w:szCs w:val="24"/>
        </w:rPr>
        <w:t xml:space="preserve"> represents land cover shelter area (urban impermeable recharge) and A’ represents the area given the increase of the number of people. Now that the sustainability of population growth and precipitation change are accounted for e</w:t>
      </w:r>
      <w:r>
        <w:rPr>
          <w:rFonts w:ascii="Times New Roman" w:eastAsia="Times New Roman" w:hAnsi="Times New Roman" w:cs="Times New Roman"/>
          <w:sz w:val="24"/>
          <w:szCs w:val="24"/>
        </w:rPr>
        <w:t xml:space="preserve">ach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year 0-50, the overall sustainability index can be computed by assigning a weight of 0.8 to the precipitation sustainability index and 0.2 to the population sustainability index (</w:t>
      </w:r>
      <w:proofErr w:type="spellStart"/>
      <w:r>
        <w:rPr>
          <w:rFonts w:ascii="Times New Roman" w:eastAsia="Times New Roman" w:hAnsi="Times New Roman" w:cs="Times New Roman"/>
          <w:sz w:val="24"/>
          <w:szCs w:val="24"/>
        </w:rPr>
        <w:t>Equ</w:t>
      </w:r>
      <w:proofErr w:type="spellEnd"/>
      <w:r>
        <w:rPr>
          <w:rFonts w:ascii="Times New Roman" w:eastAsia="Times New Roman" w:hAnsi="Times New Roman" w:cs="Times New Roman"/>
          <w:sz w:val="24"/>
          <w:szCs w:val="24"/>
        </w:rPr>
        <w:t>. 14).</w:t>
      </w:r>
    </w:p>
    <w:p w:rsidR="003C18C4" w:rsidRDefault="003C18C4">
      <w:pPr>
        <w:rPr>
          <w:rFonts w:ascii="Times New Roman" w:eastAsia="Times New Roman" w:hAnsi="Times New Roman" w:cs="Times New Roman"/>
          <w:sz w:val="24"/>
          <w:szCs w:val="24"/>
        </w:rPr>
      </w:pPr>
    </w:p>
    <w:p w:rsidR="003C18C4" w:rsidRDefault="00213705">
      <w:pPr>
        <w:rPr>
          <w:rFonts w:ascii="Times New Roman" w:eastAsia="Times New Roman" w:hAnsi="Times New Roman" w:cs="Times New Roman"/>
          <w:sz w:val="28"/>
          <w:szCs w:val="28"/>
        </w:rPr>
      </w:pPr>
      <w:r>
        <w:rPr>
          <w:rFonts w:ascii="Times New Roman" w:eastAsia="Times New Roman" w:hAnsi="Times New Roman" w:cs="Times New Roman"/>
          <w:sz w:val="28"/>
          <w:szCs w:val="28"/>
        </w:rPr>
        <w:t>3.4 MANAGEMENT SOLUTIONS AND SIMULATIONS</w:t>
      </w:r>
    </w:p>
    <w:p w:rsidR="003C18C4" w:rsidRDefault="00213705">
      <w:pPr>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After sustainability is computed and able to be quantified over time, we can then look into management solutions and simulate what can be changed in the study area in order to keep water sustainability intact into the future. The first scenario is land cov</w:t>
      </w:r>
      <w:r>
        <w:rPr>
          <w:rFonts w:ascii="Times New Roman" w:eastAsia="Times New Roman" w:hAnsi="Times New Roman" w:cs="Times New Roman"/>
          <w:sz w:val="24"/>
          <w:szCs w:val="24"/>
        </w:rPr>
        <w:t>er, and changing land cover to upkeep with the rising population in the future, changing the square feet of urban area per person. The first simulation with no land cover changes to urban impermeable land cover, second with an underestimated amount of land</w:t>
      </w:r>
      <w:r>
        <w:rPr>
          <w:rFonts w:ascii="Times New Roman" w:eastAsia="Times New Roman" w:hAnsi="Times New Roman" w:cs="Times New Roman"/>
          <w:sz w:val="24"/>
          <w:szCs w:val="24"/>
        </w:rPr>
        <w:t xml:space="preserve"> cover change to urban area, and lastly with an overestimated urban land cover to judge which is the most accurate way to represent reality and keeping sustainability. Water wells are also adjusted to characterize management solutions. Water wells are mani</w:t>
      </w:r>
      <w:r>
        <w:rPr>
          <w:rFonts w:ascii="Times New Roman" w:eastAsia="Times New Roman" w:hAnsi="Times New Roman" w:cs="Times New Roman"/>
          <w:sz w:val="24"/>
          <w:szCs w:val="24"/>
        </w:rPr>
        <w:t>pulated by making wells deeper and adding more wells into the study area from simulation to simulation to analyze what changes keep the aquifer as sustainable as possible. These changes can give us context on how sustainability should be altered and find t</w:t>
      </w:r>
      <w:r>
        <w:rPr>
          <w:rFonts w:ascii="Times New Roman" w:eastAsia="Times New Roman" w:hAnsi="Times New Roman" w:cs="Times New Roman"/>
          <w:sz w:val="24"/>
          <w:szCs w:val="24"/>
        </w:rPr>
        <w:t xml:space="preserve">he best way to keep the area sustainable.  </w:t>
      </w:r>
    </w:p>
    <w:p w:rsidR="003C18C4" w:rsidRDefault="00213705">
      <w:pPr>
        <w:widowControl w:val="0"/>
        <w:spacing w:line="229" w:lineRule="auto"/>
        <w:ind w:right="179"/>
        <w:rPr>
          <w:rFonts w:ascii="Times New Roman" w:eastAsia="Times New Roman" w:hAnsi="Times New Roman" w:cs="Times New Roman"/>
          <w:sz w:val="24"/>
          <w:szCs w:val="24"/>
        </w:rPr>
      </w:pPr>
      <w:r>
        <w:br w:type="page"/>
      </w:r>
    </w:p>
    <w:p w:rsidR="003C18C4" w:rsidRDefault="00213705">
      <w:pPr>
        <w:widowControl w:val="0"/>
        <w:spacing w:line="229" w:lineRule="auto"/>
        <w:ind w:right="179"/>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 RESULTS AND DISCUSSION</w:t>
      </w:r>
    </w:p>
    <w:p w:rsidR="003C18C4" w:rsidRDefault="00213705">
      <w:pPr>
        <w:widowControl w:val="0"/>
        <w:spacing w:line="229" w:lineRule="auto"/>
        <w:ind w:right="179"/>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3C18C4" w:rsidRDefault="00213705">
      <w:pPr>
        <w:widowControl w:val="0"/>
        <w:spacing w:line="229" w:lineRule="auto"/>
        <w:ind w:right="179"/>
        <w:rPr>
          <w:rFonts w:ascii="Times New Roman" w:eastAsia="Times New Roman" w:hAnsi="Times New Roman" w:cs="Times New Roman"/>
          <w:sz w:val="28"/>
          <w:szCs w:val="28"/>
        </w:rPr>
      </w:pPr>
      <w:r>
        <w:rPr>
          <w:rFonts w:ascii="Times New Roman" w:eastAsia="Times New Roman" w:hAnsi="Times New Roman" w:cs="Times New Roman"/>
          <w:sz w:val="28"/>
          <w:szCs w:val="28"/>
        </w:rPr>
        <w:t>4.1 SIMULATION RESULTS</w:t>
      </w:r>
    </w:p>
    <w:p w:rsidR="003C18C4" w:rsidRDefault="00213705">
      <w:pPr>
        <w:widowControl w:val="0"/>
        <w:spacing w:line="229" w:lineRule="auto"/>
        <w:ind w:right="179"/>
        <w:rPr>
          <w:rFonts w:ascii="Times New Roman" w:eastAsia="Times New Roman" w:hAnsi="Times New Roman" w:cs="Times New Roman"/>
          <w:sz w:val="24"/>
          <w:szCs w:val="24"/>
        </w:rPr>
      </w:pPr>
      <w:r>
        <w:rPr>
          <w:rFonts w:ascii="Times New Roman" w:eastAsia="Times New Roman" w:hAnsi="Times New Roman" w:cs="Times New Roman"/>
          <w:sz w:val="28"/>
          <w:szCs w:val="28"/>
        </w:rPr>
        <w:tab/>
      </w:r>
      <w:r>
        <w:rPr>
          <w:rFonts w:ascii="Times New Roman" w:eastAsia="Times New Roman" w:hAnsi="Times New Roman" w:cs="Times New Roman"/>
          <w:sz w:val="24"/>
          <w:szCs w:val="24"/>
        </w:rPr>
        <w:t xml:space="preserve">With the population data and precipitation data modeled as well as the well discharge rate and recharge amount, calculated, the water table was computed over the next 50 years. A base of 164(m) was used for the water table and over all three precipitation </w:t>
      </w:r>
      <w:r>
        <w:rPr>
          <w:rFonts w:ascii="Times New Roman" w:eastAsia="Times New Roman" w:hAnsi="Times New Roman" w:cs="Times New Roman"/>
          <w:sz w:val="24"/>
          <w:szCs w:val="24"/>
        </w:rPr>
        <w:t>scenarios showed an increase in the table. The base precipitation model as well as the +2 standard deviation model both exhibit almost a linear relationship while the -2 standard deviation precipitation model starts to show more of an exponential relations</w:t>
      </w:r>
      <w:r>
        <w:rPr>
          <w:rFonts w:ascii="Times New Roman" w:eastAsia="Times New Roman" w:hAnsi="Times New Roman" w:cs="Times New Roman"/>
          <w:sz w:val="24"/>
          <w:szCs w:val="24"/>
        </w:rPr>
        <w:t>hip, where the curve is starting to flatten out (Fig. 3). This is probably due to the precipitation input being lower for the -2 standard deviation model causing it to approach the well discharge at the time. If another 50 years were calculated, the -2 sta</w:t>
      </w:r>
      <w:r>
        <w:rPr>
          <w:rFonts w:ascii="Times New Roman" w:eastAsia="Times New Roman" w:hAnsi="Times New Roman" w:cs="Times New Roman"/>
          <w:sz w:val="24"/>
          <w:szCs w:val="24"/>
        </w:rPr>
        <w:t>ndard deviation model would probably start showing an exponential decline in the water table as well as both the base model and the +2 standard deviation model would probably start to follow the same trend. The max value obtained from the model after the 5</w:t>
      </w:r>
      <w:r>
        <w:rPr>
          <w:rFonts w:ascii="Times New Roman" w:eastAsia="Times New Roman" w:hAnsi="Times New Roman" w:cs="Times New Roman"/>
          <w:sz w:val="24"/>
          <w:szCs w:val="24"/>
        </w:rPr>
        <w:t xml:space="preserve">0 year simulation was approximately 186m, 225m, and 263m for the -2 standard deviation model, the standard model, and the +2 standard deviation model respectfully. </w:t>
      </w:r>
    </w:p>
    <w:p w:rsidR="003C18C4" w:rsidRDefault="00213705">
      <w:pPr>
        <w:widowControl w:val="0"/>
        <w:spacing w:line="229" w:lineRule="auto"/>
        <w:ind w:right="179"/>
        <w:jc w:val="center"/>
        <w:rPr>
          <w:rFonts w:ascii="Times New Roman" w:eastAsia="Times New Roman" w:hAnsi="Times New Roman" w:cs="Times New Roman"/>
          <w:i/>
          <w:sz w:val="20"/>
          <w:szCs w:val="20"/>
        </w:rPr>
      </w:pPr>
      <w:r>
        <w:rPr>
          <w:rFonts w:ascii="Times New Roman" w:eastAsia="Times New Roman" w:hAnsi="Times New Roman" w:cs="Times New Roman"/>
          <w:noProof/>
          <w:sz w:val="28"/>
          <w:szCs w:val="28"/>
          <w:lang w:val="en-US"/>
        </w:rPr>
        <w:drawing>
          <wp:inline distT="114300" distB="114300" distL="114300" distR="114300">
            <wp:extent cx="5943600" cy="2921000"/>
            <wp:effectExtent l="0" t="0" r="0" b="0"/>
            <wp:docPr id="4" name="image9.png" descr="Chart"/>
            <wp:cNvGraphicFramePr/>
            <a:graphic xmlns:a="http://schemas.openxmlformats.org/drawingml/2006/main">
              <a:graphicData uri="http://schemas.openxmlformats.org/drawingml/2006/picture">
                <pic:pic xmlns:pic="http://schemas.openxmlformats.org/drawingml/2006/picture">
                  <pic:nvPicPr>
                    <pic:cNvPr id="0" name="image9.png" descr="Chart"/>
                    <pic:cNvPicPr preferRelativeResize="0"/>
                  </pic:nvPicPr>
                  <pic:blipFill>
                    <a:blip r:embed="rId8"/>
                    <a:srcRect/>
                    <a:stretch>
                      <a:fillRect/>
                    </a:stretch>
                  </pic:blipFill>
                  <pic:spPr>
                    <a:xfrm>
                      <a:off x="0" y="0"/>
                      <a:ext cx="5943600" cy="2921000"/>
                    </a:xfrm>
                    <a:prstGeom prst="rect">
                      <a:avLst/>
                    </a:prstGeom>
                    <a:ln/>
                  </pic:spPr>
                </pic:pic>
              </a:graphicData>
            </a:graphic>
          </wp:inline>
        </w:drawing>
      </w:r>
    </w:p>
    <w:p w:rsidR="003C18C4" w:rsidRDefault="00213705">
      <w:pPr>
        <w:widowControl w:val="0"/>
        <w:spacing w:line="229" w:lineRule="auto"/>
        <w:ind w:right="179"/>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 3. Predicted water table height (m) change over the next 50 years in Hays </w:t>
      </w:r>
      <w:r w:rsidR="0015445E">
        <w:rPr>
          <w:rFonts w:ascii="Times New Roman" w:eastAsia="Times New Roman" w:hAnsi="Times New Roman" w:cs="Times New Roman"/>
          <w:i/>
          <w:sz w:val="20"/>
          <w:szCs w:val="20"/>
        </w:rPr>
        <w:t>County, accounting for +/- 2</w:t>
      </w:r>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Stdev</w:t>
      </w:r>
      <w:proofErr w:type="spellEnd"/>
      <w:r>
        <w:rPr>
          <w:rFonts w:ascii="Times New Roman" w:eastAsia="Times New Roman" w:hAnsi="Times New Roman" w:cs="Times New Roman"/>
          <w:i/>
          <w:sz w:val="20"/>
          <w:szCs w:val="20"/>
        </w:rPr>
        <w:t xml:space="preserve"> precipitation.</w:t>
      </w:r>
    </w:p>
    <w:p w:rsidR="003C18C4" w:rsidRDefault="003C18C4">
      <w:pPr>
        <w:widowControl w:val="0"/>
        <w:spacing w:line="229" w:lineRule="auto"/>
        <w:ind w:right="179"/>
        <w:rPr>
          <w:rFonts w:ascii="Times New Roman" w:eastAsia="Times New Roman" w:hAnsi="Times New Roman" w:cs="Times New Roman"/>
          <w:i/>
          <w:sz w:val="20"/>
          <w:szCs w:val="20"/>
        </w:rPr>
      </w:pPr>
    </w:p>
    <w:p w:rsidR="003C18C4" w:rsidRDefault="00213705">
      <w:pPr>
        <w:widowControl w:val="0"/>
        <w:spacing w:line="229" w:lineRule="auto"/>
        <w:ind w:right="179"/>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precipitation sustainability model shows similar trends between the -2 standard deviation model, the base model, and the +2 standard deviation model, with different nuances between them. Both the base model and t</w:t>
      </w:r>
      <w:r>
        <w:rPr>
          <w:rFonts w:ascii="Times New Roman" w:eastAsia="Times New Roman" w:hAnsi="Times New Roman" w:cs="Times New Roman"/>
          <w:sz w:val="24"/>
          <w:szCs w:val="24"/>
        </w:rPr>
        <w:t>he -2 standard deviation model started and continued to be negative, indicating that the situation is already not sustainable, while the +2 standard deviation model starts positive and stays positive throughout the 50 years, indicating that the situation w</w:t>
      </w:r>
      <w:r>
        <w:rPr>
          <w:rFonts w:ascii="Times New Roman" w:eastAsia="Times New Roman" w:hAnsi="Times New Roman" w:cs="Times New Roman"/>
          <w:sz w:val="24"/>
          <w:szCs w:val="24"/>
        </w:rPr>
        <w:t>ould be sustainable (Fig. 4). While the +2 standard deviation model shows positive sustainability, it is starting to exhibit an exponential relationship downwards near the last 10 years of the model. Both the other models exhibit this trend earlier with th</w:t>
      </w:r>
      <w:r>
        <w:rPr>
          <w:rFonts w:ascii="Times New Roman" w:eastAsia="Times New Roman" w:hAnsi="Times New Roman" w:cs="Times New Roman"/>
          <w:sz w:val="24"/>
          <w:szCs w:val="24"/>
        </w:rPr>
        <w:t>e -2 standard deviation model exhibiting it the earliest and the most extreme at around halfway through the model (Fig. 4). The -2 standard deviation model also starts with a much lower sustainability index than the other 2 models at around -0.503 while th</w:t>
      </w:r>
      <w:r>
        <w:rPr>
          <w:rFonts w:ascii="Times New Roman" w:eastAsia="Times New Roman" w:hAnsi="Times New Roman" w:cs="Times New Roman"/>
          <w:sz w:val="24"/>
          <w:szCs w:val="24"/>
        </w:rPr>
        <w:t xml:space="preserve">e other 2 models start at -0.143 and 0.078. The difference between the -2 standard deviation model and the base model is also </w:t>
      </w:r>
      <w:r>
        <w:rPr>
          <w:rFonts w:ascii="Times New Roman" w:eastAsia="Times New Roman" w:hAnsi="Times New Roman" w:cs="Times New Roman"/>
          <w:sz w:val="24"/>
          <w:szCs w:val="24"/>
        </w:rPr>
        <w:lastRenderedPageBreak/>
        <w:t xml:space="preserve">much larger at a difference of 0.360 compared to the difference between the base model and the +2 standard deviation model with a </w:t>
      </w:r>
      <w:r>
        <w:rPr>
          <w:rFonts w:ascii="Times New Roman" w:eastAsia="Times New Roman" w:hAnsi="Times New Roman" w:cs="Times New Roman"/>
          <w:sz w:val="24"/>
          <w:szCs w:val="24"/>
        </w:rPr>
        <w:t>difference of 0.065. This shows that the -2 standard deviation model start conditions are much less sustainable than the other 2 models, which cause it to become more unsustainable over the same period as the other 2 models.</w:t>
      </w:r>
    </w:p>
    <w:p w:rsidR="003C18C4" w:rsidRDefault="00213705">
      <w:pPr>
        <w:widowControl w:val="0"/>
        <w:spacing w:line="229" w:lineRule="auto"/>
        <w:ind w:right="1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943600" cy="3060700"/>
            <wp:effectExtent l="0" t="0" r="0" b="0"/>
            <wp:docPr id="2"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9"/>
                    <a:srcRect/>
                    <a:stretch>
                      <a:fillRect/>
                    </a:stretch>
                  </pic:blipFill>
                  <pic:spPr>
                    <a:xfrm>
                      <a:off x="0" y="0"/>
                      <a:ext cx="5943600" cy="3060700"/>
                    </a:xfrm>
                    <a:prstGeom prst="rect">
                      <a:avLst/>
                    </a:prstGeom>
                    <a:ln/>
                  </pic:spPr>
                </pic:pic>
              </a:graphicData>
            </a:graphic>
          </wp:inline>
        </w:drawing>
      </w:r>
    </w:p>
    <w:p w:rsidR="003C18C4" w:rsidRDefault="00213705">
      <w:pPr>
        <w:widowControl w:val="0"/>
        <w:spacing w:line="229" w:lineRule="auto"/>
        <w:ind w:right="179"/>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 4. Predicted precipitatio</w:t>
      </w:r>
      <w:r>
        <w:rPr>
          <w:rFonts w:ascii="Times New Roman" w:eastAsia="Times New Roman" w:hAnsi="Times New Roman" w:cs="Times New Roman"/>
          <w:i/>
          <w:sz w:val="20"/>
          <w:szCs w:val="20"/>
        </w:rPr>
        <w:t xml:space="preserve">n sustainability index over the next 50 years in Hays </w:t>
      </w:r>
      <w:r w:rsidR="0015445E">
        <w:rPr>
          <w:rFonts w:ascii="Times New Roman" w:eastAsia="Times New Roman" w:hAnsi="Times New Roman" w:cs="Times New Roman"/>
          <w:i/>
          <w:sz w:val="20"/>
          <w:szCs w:val="20"/>
        </w:rPr>
        <w:t>County, accounting for +/- 2</w:t>
      </w:r>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Stdev</w:t>
      </w:r>
      <w:proofErr w:type="spellEnd"/>
      <w:r>
        <w:rPr>
          <w:rFonts w:ascii="Times New Roman" w:eastAsia="Times New Roman" w:hAnsi="Times New Roman" w:cs="Times New Roman"/>
          <w:i/>
          <w:sz w:val="20"/>
          <w:szCs w:val="20"/>
        </w:rPr>
        <w:t xml:space="preserve"> precipitation.</w:t>
      </w:r>
    </w:p>
    <w:p w:rsidR="003C18C4" w:rsidRDefault="003C18C4">
      <w:pPr>
        <w:widowControl w:val="0"/>
        <w:spacing w:line="229" w:lineRule="auto"/>
        <w:ind w:right="179"/>
        <w:rPr>
          <w:rFonts w:ascii="Times New Roman" w:eastAsia="Times New Roman" w:hAnsi="Times New Roman" w:cs="Times New Roman"/>
          <w:i/>
          <w:sz w:val="20"/>
          <w:szCs w:val="20"/>
        </w:rPr>
      </w:pPr>
    </w:p>
    <w:p w:rsidR="003C18C4" w:rsidRDefault="00213705">
      <w:pPr>
        <w:widowControl w:val="0"/>
        <w:spacing w:line="229" w:lineRule="auto"/>
        <w:ind w:right="179"/>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population sustainability model remains positive throughout the full 50 year model, starting at a strong positive value of .923, but follows an exp</w:t>
      </w:r>
      <w:r>
        <w:rPr>
          <w:rFonts w:ascii="Times New Roman" w:eastAsia="Times New Roman" w:hAnsi="Times New Roman" w:cs="Times New Roman"/>
          <w:sz w:val="24"/>
          <w:szCs w:val="24"/>
        </w:rPr>
        <w:t>onential trend downwards for the full 50 years as well (Fig. 5). A land cover shelter of 100km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was used as it is around 1/15th of the total area of Hays </w:t>
      </w:r>
      <w:r w:rsidR="0015445E">
        <w:rPr>
          <w:rFonts w:ascii="Times New Roman" w:eastAsia="Times New Roman" w:hAnsi="Times New Roman" w:cs="Times New Roman"/>
          <w:sz w:val="24"/>
          <w:szCs w:val="24"/>
        </w:rPr>
        <w:t>County</w:t>
      </w:r>
      <w:r>
        <w:rPr>
          <w:rFonts w:ascii="Times New Roman" w:eastAsia="Times New Roman" w:hAnsi="Times New Roman" w:cs="Times New Roman"/>
          <w:sz w:val="24"/>
          <w:szCs w:val="24"/>
        </w:rPr>
        <w:t xml:space="preserve"> and with that amount of land given for human shelter, the model was able to maintain a positive</w:t>
      </w:r>
      <w:r>
        <w:rPr>
          <w:rFonts w:ascii="Times New Roman" w:eastAsia="Times New Roman" w:hAnsi="Times New Roman" w:cs="Times New Roman"/>
          <w:sz w:val="24"/>
          <w:szCs w:val="24"/>
        </w:rPr>
        <w:t xml:space="preserve"> sustainability index through the whole 50 years. While the population sustainability remains positive in the next 50 years, the curve indicates that in the next 50 years it will probably become unsustainable unless more area is allocated to housing.</w:t>
      </w:r>
    </w:p>
    <w:p w:rsidR="003C18C4" w:rsidRDefault="00213705">
      <w:pPr>
        <w:widowControl w:val="0"/>
        <w:spacing w:line="229" w:lineRule="auto"/>
        <w:ind w:right="1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lastRenderedPageBreak/>
        <w:drawing>
          <wp:inline distT="114300" distB="114300" distL="114300" distR="114300">
            <wp:extent cx="5710237" cy="2956429"/>
            <wp:effectExtent l="0" t="0" r="0" b="0"/>
            <wp:docPr id="7"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10"/>
                    <a:srcRect/>
                    <a:stretch>
                      <a:fillRect/>
                    </a:stretch>
                  </pic:blipFill>
                  <pic:spPr>
                    <a:xfrm>
                      <a:off x="0" y="0"/>
                      <a:ext cx="5710237" cy="2956429"/>
                    </a:xfrm>
                    <a:prstGeom prst="rect">
                      <a:avLst/>
                    </a:prstGeom>
                    <a:ln/>
                  </pic:spPr>
                </pic:pic>
              </a:graphicData>
            </a:graphic>
          </wp:inline>
        </w:drawing>
      </w:r>
    </w:p>
    <w:p w:rsidR="003C18C4" w:rsidRDefault="00213705">
      <w:pPr>
        <w:widowControl w:val="0"/>
        <w:spacing w:line="229" w:lineRule="auto"/>
        <w:ind w:right="179"/>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w:t>
      </w:r>
      <w:r>
        <w:rPr>
          <w:rFonts w:ascii="Times New Roman" w:eastAsia="Times New Roman" w:hAnsi="Times New Roman" w:cs="Times New Roman"/>
          <w:i/>
          <w:sz w:val="20"/>
          <w:szCs w:val="20"/>
        </w:rPr>
        <w:t xml:space="preserve"> 5. Predicted population sustainability index over the next 50 years in Hays </w:t>
      </w:r>
      <w:r w:rsidR="0015445E">
        <w:rPr>
          <w:rFonts w:ascii="Times New Roman" w:eastAsia="Times New Roman" w:hAnsi="Times New Roman" w:cs="Times New Roman"/>
          <w:i/>
          <w:sz w:val="20"/>
          <w:szCs w:val="20"/>
        </w:rPr>
        <w:t>County</w:t>
      </w:r>
      <w:r>
        <w:rPr>
          <w:rFonts w:ascii="Times New Roman" w:eastAsia="Times New Roman" w:hAnsi="Times New Roman" w:cs="Times New Roman"/>
          <w:i/>
          <w:sz w:val="20"/>
          <w:szCs w:val="20"/>
        </w:rPr>
        <w:t>.</w:t>
      </w:r>
    </w:p>
    <w:p w:rsidR="003C18C4" w:rsidRDefault="003C18C4">
      <w:pPr>
        <w:widowControl w:val="0"/>
        <w:spacing w:line="229" w:lineRule="auto"/>
        <w:ind w:right="179"/>
        <w:rPr>
          <w:rFonts w:ascii="Times New Roman" w:eastAsia="Times New Roman" w:hAnsi="Times New Roman" w:cs="Times New Roman"/>
          <w:i/>
          <w:sz w:val="20"/>
          <w:szCs w:val="20"/>
        </w:rPr>
      </w:pPr>
    </w:p>
    <w:p w:rsidR="003C18C4" w:rsidRDefault="00213705">
      <w:pPr>
        <w:widowControl w:val="0"/>
        <w:spacing w:line="229" w:lineRule="auto"/>
        <w:ind w:right="179"/>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overall sustainability model shows a similar trend to the precipitation sustainability model where all 3 forcing factor scenarios are on an exponential trend downwar</w:t>
      </w:r>
      <w:r>
        <w:rPr>
          <w:rFonts w:ascii="Times New Roman" w:eastAsia="Times New Roman" w:hAnsi="Times New Roman" w:cs="Times New Roman"/>
          <w:sz w:val="24"/>
          <w:szCs w:val="24"/>
        </w:rPr>
        <w:t>ds towards being unsustainable (Fig. 6). This is most likely due to how much heavier the precipitation index was weighted compared to the population index. Both the base model and the +2 standard deviation model start out with positive sustainability index</w:t>
      </w:r>
      <w:r>
        <w:rPr>
          <w:rFonts w:ascii="Times New Roman" w:eastAsia="Times New Roman" w:hAnsi="Times New Roman" w:cs="Times New Roman"/>
          <w:sz w:val="24"/>
          <w:szCs w:val="24"/>
        </w:rPr>
        <w:t>es, where the base model becomes unsustainable in around the last 10 years of the model while the +2 standard deviation model remains sustainable for the whole model (Fig. 6). The -2 standard deviation model starts negative and remains negative for the ent</w:t>
      </w:r>
      <w:r>
        <w:rPr>
          <w:rFonts w:ascii="Times New Roman" w:eastAsia="Times New Roman" w:hAnsi="Times New Roman" w:cs="Times New Roman"/>
          <w:sz w:val="24"/>
          <w:szCs w:val="24"/>
        </w:rPr>
        <w:t xml:space="preserve">irety of the model. These trends indicate that Hays </w:t>
      </w:r>
      <w:r w:rsidR="0015445E">
        <w:rPr>
          <w:rFonts w:ascii="Times New Roman" w:eastAsia="Times New Roman" w:hAnsi="Times New Roman" w:cs="Times New Roman"/>
          <w:sz w:val="24"/>
          <w:szCs w:val="24"/>
        </w:rPr>
        <w:t>County</w:t>
      </w:r>
      <w:r>
        <w:rPr>
          <w:rFonts w:ascii="Times New Roman" w:eastAsia="Times New Roman" w:hAnsi="Times New Roman" w:cs="Times New Roman"/>
          <w:sz w:val="24"/>
          <w:szCs w:val="24"/>
        </w:rPr>
        <w:t xml:space="preserve"> might be sustainable for the majority of the next 50 years if favorable conditions are met, but it is heading towards becoming unsustainable and unfavorable conditions could expedite it.</w:t>
      </w:r>
    </w:p>
    <w:p w:rsidR="003C18C4" w:rsidRDefault="00213705">
      <w:pPr>
        <w:widowControl w:val="0"/>
        <w:spacing w:line="229" w:lineRule="auto"/>
        <w:ind w:right="179"/>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extent cx="5653087" cy="2770013"/>
            <wp:effectExtent l="0" t="0" r="0" b="0"/>
            <wp:docPr id="10"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11"/>
                    <a:srcRect/>
                    <a:stretch>
                      <a:fillRect/>
                    </a:stretch>
                  </pic:blipFill>
                  <pic:spPr>
                    <a:xfrm>
                      <a:off x="0" y="0"/>
                      <a:ext cx="5653087" cy="2770013"/>
                    </a:xfrm>
                    <a:prstGeom prst="rect">
                      <a:avLst/>
                    </a:prstGeom>
                    <a:ln/>
                  </pic:spPr>
                </pic:pic>
              </a:graphicData>
            </a:graphic>
          </wp:inline>
        </w:drawing>
      </w:r>
    </w:p>
    <w:p w:rsidR="003C18C4" w:rsidRDefault="00213705">
      <w:pPr>
        <w:widowControl w:val="0"/>
        <w:spacing w:line="229" w:lineRule="auto"/>
        <w:ind w:right="179"/>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 6. O</w:t>
      </w:r>
      <w:r>
        <w:rPr>
          <w:rFonts w:ascii="Times New Roman" w:eastAsia="Times New Roman" w:hAnsi="Times New Roman" w:cs="Times New Roman"/>
          <w:i/>
          <w:sz w:val="20"/>
          <w:szCs w:val="20"/>
        </w:rPr>
        <w:t xml:space="preserve">verall sustainability Index over the next 50 years in Hays </w:t>
      </w:r>
      <w:r w:rsidR="0015445E">
        <w:rPr>
          <w:rFonts w:ascii="Times New Roman" w:eastAsia="Times New Roman" w:hAnsi="Times New Roman" w:cs="Times New Roman"/>
          <w:i/>
          <w:sz w:val="20"/>
          <w:szCs w:val="20"/>
        </w:rPr>
        <w:t>County, accounting for +/- 2</w:t>
      </w:r>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Stdev</w:t>
      </w:r>
      <w:proofErr w:type="spellEnd"/>
      <w:r>
        <w:rPr>
          <w:rFonts w:ascii="Times New Roman" w:eastAsia="Times New Roman" w:hAnsi="Times New Roman" w:cs="Times New Roman"/>
          <w:i/>
          <w:sz w:val="20"/>
          <w:szCs w:val="20"/>
        </w:rPr>
        <w:t xml:space="preserve"> precipitation.</w:t>
      </w:r>
    </w:p>
    <w:p w:rsidR="003C18C4" w:rsidRDefault="00213705">
      <w:pPr>
        <w:widowControl w:val="0"/>
        <w:spacing w:line="229" w:lineRule="auto"/>
        <w:ind w:right="179"/>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4.2 MANAGEMENT SCENARIOS</w:t>
      </w:r>
    </w:p>
    <w:p w:rsidR="003C18C4" w:rsidRDefault="00213705">
      <w:pPr>
        <w:widowControl w:val="0"/>
        <w:spacing w:line="229" w:lineRule="auto"/>
        <w:ind w:right="179"/>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seeing the results visualized within sustainability indices we can then look into what we can change to keep Hays Co</w:t>
      </w:r>
      <w:r>
        <w:rPr>
          <w:rFonts w:ascii="Times New Roman" w:eastAsia="Times New Roman" w:hAnsi="Times New Roman" w:cs="Times New Roman"/>
          <w:sz w:val="24"/>
          <w:szCs w:val="24"/>
        </w:rPr>
        <w:t>unty sustainable with their resources. The first management scenario not listed in found references is being able to create housing that allows better sustainability with respect to land cover. Our computations assumed that within our study area, new human</w:t>
      </w:r>
      <w:r>
        <w:rPr>
          <w:rFonts w:ascii="Times New Roman" w:eastAsia="Times New Roman" w:hAnsi="Times New Roman" w:cs="Times New Roman"/>
          <w:sz w:val="24"/>
          <w:szCs w:val="24"/>
        </w:rPr>
        <w:t>s over time needed 93m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of area for 6 </w:t>
      </w:r>
      <w:r w:rsidR="0015445E">
        <w:rPr>
          <w:rFonts w:ascii="Times New Roman" w:eastAsia="Times New Roman" w:hAnsi="Times New Roman" w:cs="Times New Roman"/>
          <w:sz w:val="24"/>
          <w:szCs w:val="24"/>
        </w:rPr>
        <w:t>humans’</w:t>
      </w:r>
      <w:r>
        <w:rPr>
          <w:rFonts w:ascii="Times New Roman" w:eastAsia="Times New Roman" w:hAnsi="Times New Roman" w:cs="Times New Roman"/>
          <w:sz w:val="24"/>
          <w:szCs w:val="24"/>
        </w:rPr>
        <w:t xml:space="preserve"> capacity of living. If this number were to decrease, having less urban area needed for humans to survive, such as building higher apartment complexes, or more walkable cities without needing large roads or highw</w:t>
      </w:r>
      <w:r>
        <w:rPr>
          <w:rFonts w:ascii="Times New Roman" w:eastAsia="Times New Roman" w:hAnsi="Times New Roman" w:cs="Times New Roman"/>
          <w:sz w:val="24"/>
          <w:szCs w:val="24"/>
        </w:rPr>
        <w:t>ays can allow for a higher recharge rate for our land cover and allow more water into the water table (Gary et al. 2019). This was run multiple ways and values were altered during calibration and helped visualize if city planners were aware of land cover r</w:t>
      </w:r>
      <w:r>
        <w:rPr>
          <w:rFonts w:ascii="Times New Roman" w:eastAsia="Times New Roman" w:hAnsi="Times New Roman" w:cs="Times New Roman"/>
          <w:sz w:val="24"/>
          <w:szCs w:val="24"/>
        </w:rPr>
        <w:t>echarge rate, this could be accounted for as population increases over time. Another management scenario discussed is to alter water well properties and further monitor water well activity. Being able to better monitor well activity of wells allows planner</w:t>
      </w:r>
      <w:r>
        <w:rPr>
          <w:rFonts w:ascii="Times New Roman" w:eastAsia="Times New Roman" w:hAnsi="Times New Roman" w:cs="Times New Roman"/>
          <w:sz w:val="24"/>
          <w:szCs w:val="24"/>
        </w:rPr>
        <w:t xml:space="preserve">s to manipulate depth of wells based on the water table, or add and remove wells to drain from the </w:t>
      </w:r>
      <w:r w:rsidR="0015445E">
        <w:rPr>
          <w:rFonts w:ascii="Times New Roman" w:eastAsia="Times New Roman" w:hAnsi="Times New Roman" w:cs="Times New Roman"/>
          <w:sz w:val="24"/>
          <w:szCs w:val="24"/>
        </w:rPr>
        <w:t>aquifer (</w:t>
      </w:r>
      <w:proofErr w:type="spellStart"/>
      <w:r>
        <w:rPr>
          <w:rFonts w:ascii="Times New Roman" w:eastAsia="Times New Roman" w:hAnsi="Times New Roman" w:cs="Times New Roman"/>
          <w:sz w:val="24"/>
          <w:szCs w:val="24"/>
        </w:rPr>
        <w:t>Sophocleous</w:t>
      </w:r>
      <w:proofErr w:type="spellEnd"/>
      <w:r>
        <w:rPr>
          <w:rFonts w:ascii="Times New Roman" w:eastAsia="Times New Roman" w:hAnsi="Times New Roman" w:cs="Times New Roman"/>
          <w:sz w:val="24"/>
          <w:szCs w:val="24"/>
        </w:rPr>
        <w:t xml:space="preserve"> 2005). Once these water well properties are manipulated (as shown in our simulation) this can alter how the water table is drained and re</w:t>
      </w:r>
      <w:r>
        <w:rPr>
          <w:rFonts w:ascii="Times New Roman" w:eastAsia="Times New Roman" w:hAnsi="Times New Roman" w:cs="Times New Roman"/>
          <w:sz w:val="24"/>
          <w:szCs w:val="24"/>
        </w:rPr>
        <w:t>mains sustainable over the next 50 years. These scenarios are important to be discussed because it can help put into context where sustainability is now based on how accurately we can represent reality, and once reality is represented in the future these s</w:t>
      </w:r>
      <w:r>
        <w:rPr>
          <w:rFonts w:ascii="Times New Roman" w:eastAsia="Times New Roman" w:hAnsi="Times New Roman" w:cs="Times New Roman"/>
          <w:sz w:val="24"/>
          <w:szCs w:val="24"/>
        </w:rPr>
        <w:t>cenarios can be planned to set out how stakeholders can make the best decisions for citizens in the county.</w:t>
      </w:r>
    </w:p>
    <w:p w:rsidR="003C18C4" w:rsidRDefault="003C18C4">
      <w:pPr>
        <w:widowControl w:val="0"/>
        <w:spacing w:line="229" w:lineRule="auto"/>
        <w:ind w:right="179"/>
        <w:rPr>
          <w:rFonts w:ascii="Times New Roman" w:eastAsia="Times New Roman" w:hAnsi="Times New Roman" w:cs="Times New Roman"/>
          <w:sz w:val="28"/>
          <w:szCs w:val="28"/>
        </w:rPr>
      </w:pPr>
    </w:p>
    <w:p w:rsidR="003C18C4" w:rsidRDefault="003C18C4">
      <w:pPr>
        <w:widowControl w:val="0"/>
        <w:spacing w:line="229" w:lineRule="auto"/>
        <w:ind w:right="179"/>
        <w:rPr>
          <w:rFonts w:ascii="Times New Roman" w:eastAsia="Times New Roman" w:hAnsi="Times New Roman" w:cs="Times New Roman"/>
          <w:sz w:val="28"/>
          <w:szCs w:val="28"/>
        </w:rPr>
      </w:pPr>
    </w:p>
    <w:p w:rsidR="003C18C4" w:rsidRDefault="00213705">
      <w:pPr>
        <w:widowControl w:val="0"/>
        <w:spacing w:line="229" w:lineRule="auto"/>
        <w:ind w:right="179"/>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 CONCLUSIONS</w:t>
      </w:r>
    </w:p>
    <w:p w:rsidR="003C18C4" w:rsidRDefault="00213705">
      <w:pPr>
        <w:widowControl w:val="0"/>
        <w:spacing w:line="229" w:lineRule="auto"/>
        <w:ind w:right="179"/>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3C18C4" w:rsidRDefault="00213705">
      <w:pPr>
        <w:widowControl w:val="0"/>
        <w:spacing w:line="229" w:lineRule="auto"/>
        <w:ind w:right="179"/>
        <w:rPr>
          <w:rFonts w:ascii="Lato" w:eastAsia="Lato" w:hAnsi="Lato" w:cs="Lato"/>
          <w:color w:val="020202"/>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To conclude on the outcome of the project, there is an overall negative trend in sustainability towards the future. As our model moves into the near future sustainability seems possible, but as the results compound on each other over the </w:t>
      </w:r>
      <w:r w:rsidR="0015445E">
        <w:rPr>
          <w:rFonts w:ascii="Times New Roman" w:eastAsia="Times New Roman" w:hAnsi="Times New Roman" w:cs="Times New Roman"/>
          <w:sz w:val="24"/>
          <w:szCs w:val="24"/>
        </w:rPr>
        <w:t>year’s</w:t>
      </w:r>
      <w:r>
        <w:rPr>
          <w:rFonts w:ascii="Times New Roman" w:eastAsia="Times New Roman" w:hAnsi="Times New Roman" w:cs="Times New Roman"/>
          <w:sz w:val="24"/>
          <w:szCs w:val="24"/>
        </w:rPr>
        <w:t xml:space="preserve"> results beco</w:t>
      </w:r>
      <w:r>
        <w:rPr>
          <w:rFonts w:ascii="Times New Roman" w:eastAsia="Times New Roman" w:hAnsi="Times New Roman" w:cs="Times New Roman"/>
          <w:sz w:val="24"/>
          <w:szCs w:val="24"/>
        </w:rPr>
        <w:t xml:space="preserve">me less and less able to stay sustainable up to the 50 year mark. If precipitation comes at a generous amount above current averages, our models have predicted that the area is sustainable for this near future time period of 5-15 years, but will then head </w:t>
      </w:r>
      <w:r>
        <w:rPr>
          <w:rFonts w:ascii="Times New Roman" w:eastAsia="Times New Roman" w:hAnsi="Times New Roman" w:cs="Times New Roman"/>
          <w:sz w:val="24"/>
          <w:szCs w:val="24"/>
        </w:rPr>
        <w:t>towards becoming unsustainable at a fast rate past that point towards the 50 year predicted future. Reality was represented in a reasonably accurate way with the data, processing power, time, and resources available, as representing reality in the best way</w:t>
      </w:r>
      <w:r>
        <w:rPr>
          <w:rFonts w:ascii="Times New Roman" w:eastAsia="Times New Roman" w:hAnsi="Times New Roman" w:cs="Times New Roman"/>
          <w:sz w:val="24"/>
          <w:szCs w:val="24"/>
        </w:rPr>
        <w:t xml:space="preserve"> possible is the main goal. Discussed ways to improve is to use a more robust model for precipitation prediction, as discussed earlier. This more accurate prediction could come from machine learning implementation to formulate precipitation models, or impl</w:t>
      </w:r>
      <w:r>
        <w:rPr>
          <w:rFonts w:ascii="Times New Roman" w:eastAsia="Times New Roman" w:hAnsi="Times New Roman" w:cs="Times New Roman"/>
          <w:sz w:val="24"/>
          <w:szCs w:val="24"/>
        </w:rPr>
        <w:t xml:space="preserve">ementing an artificial neural network. Another helpful tool we could have used to better represent reality was to have more accurate well discharge data. This could have given us a better understanding of the water table in the area while not generalizing </w:t>
      </w:r>
      <w:r>
        <w:rPr>
          <w:rFonts w:ascii="Times New Roman" w:eastAsia="Times New Roman" w:hAnsi="Times New Roman" w:cs="Times New Roman"/>
          <w:sz w:val="24"/>
          <w:szCs w:val="24"/>
        </w:rPr>
        <w:t>what is discharged from wells. Synthesizing these together, along with comparing and seeing what is unique against existing literature, has given us a strong grasp on how sustainability can be predicted in Hays County the next 50 years, with the goal of ke</w:t>
      </w:r>
      <w:r>
        <w:rPr>
          <w:rFonts w:ascii="Times New Roman" w:eastAsia="Times New Roman" w:hAnsi="Times New Roman" w:cs="Times New Roman"/>
          <w:sz w:val="24"/>
          <w:szCs w:val="24"/>
        </w:rPr>
        <w:t xml:space="preserve">eping the area sustainable for the human population. </w:t>
      </w:r>
    </w:p>
    <w:p w:rsidR="003C18C4" w:rsidRDefault="003C18C4">
      <w:pPr>
        <w:rPr>
          <w:rFonts w:ascii="Lato" w:eastAsia="Lato" w:hAnsi="Lato" w:cs="Lato"/>
          <w:color w:val="020202"/>
          <w:sz w:val="24"/>
          <w:szCs w:val="24"/>
        </w:rPr>
      </w:pPr>
    </w:p>
    <w:p w:rsidR="003C18C4" w:rsidRDefault="003C18C4">
      <w:pPr>
        <w:rPr>
          <w:rFonts w:ascii="Lato" w:eastAsia="Lato" w:hAnsi="Lato" w:cs="Lato"/>
          <w:color w:val="020202"/>
          <w:sz w:val="24"/>
          <w:szCs w:val="24"/>
        </w:rPr>
      </w:pPr>
    </w:p>
    <w:p w:rsidR="0015445E" w:rsidRDefault="0015445E">
      <w:pPr>
        <w:jc w:val="center"/>
        <w:rPr>
          <w:rFonts w:ascii="Times New Roman" w:eastAsia="Times New Roman" w:hAnsi="Times New Roman" w:cs="Times New Roman"/>
          <w:sz w:val="32"/>
          <w:szCs w:val="32"/>
        </w:rPr>
      </w:pPr>
    </w:p>
    <w:p w:rsidR="003C18C4" w:rsidRDefault="0021370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7. APPENDIX</w:t>
      </w:r>
    </w:p>
    <w:p w:rsidR="003C18C4" w:rsidRDefault="003C18C4">
      <w:pPr>
        <w:jc w:val="center"/>
        <w:rPr>
          <w:rFonts w:ascii="Times New Roman" w:eastAsia="Times New Roman" w:hAnsi="Times New Roman" w:cs="Times New Roman"/>
          <w:sz w:val="32"/>
          <w:szCs w:val="32"/>
        </w:rPr>
      </w:pP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1</w:t>
      </w:r>
    </w:p>
    <w:p w:rsidR="0015445E" w:rsidRDefault="0015445E" w:rsidP="001544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y = 0.0013x + 0.844 [m]</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2</w:t>
      </w:r>
    </w:p>
    <w:p w:rsidR="0015445E" w:rsidRDefault="0015445E" w:rsidP="0015445E">
      <w:pPr>
        <w:rPr>
          <w:rFonts w:ascii="Times New Roman" w:eastAsia="Times New Roman" w:hAnsi="Times New Roman" w:cs="Times New Roman"/>
          <w:b/>
          <w:sz w:val="28"/>
          <w:szCs w:val="28"/>
        </w:rPr>
      </w:pPr>
      <w:proofErr w:type="spell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w</w:t>
      </w:r>
      <w:proofErr w:type="spellEnd"/>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min</w:t>
      </w:r>
      <w:proofErr w:type="spellEnd"/>
      <w:r>
        <w:rPr>
          <w:rFonts w:ascii="Times New Roman" w:eastAsia="Times New Roman" w:hAnsi="Times New Roman" w:cs="Times New Roman"/>
          <w:i/>
          <w:sz w:val="24"/>
          <w:szCs w:val="24"/>
        </w:rPr>
        <w:t xml:space="preserve"> + 5.0 [m]</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3</w:t>
      </w:r>
      <w:r>
        <w:rPr>
          <w:rFonts w:ascii="Times New Roman" w:eastAsia="Times New Roman" w:hAnsi="Times New Roman" w:cs="Times New Roman"/>
          <w:b/>
          <w:sz w:val="28"/>
          <w:szCs w:val="28"/>
        </w:rPr>
        <w:br/>
      </w:r>
      <w:proofErr w:type="spellStart"/>
      <w:proofErr w:type="gram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b</w:t>
      </w:r>
      <w:proofErr w:type="spellEnd"/>
      <w:r>
        <w:rPr>
          <w:rFonts w:ascii="Times New Roman" w:eastAsia="Times New Roman" w:hAnsi="Times New Roman" w:cs="Times New Roman"/>
          <w:i/>
          <w:sz w:val="24"/>
          <w:szCs w:val="24"/>
          <w:vertAlign w:val="subscript"/>
        </w:rPr>
        <w:t xml:space="preserve"> </w:t>
      </w:r>
      <w:r>
        <w:rPr>
          <w:rFonts w:ascii="Times New Roman" w:eastAsia="Times New Roman" w:hAnsi="Times New Roman" w:cs="Times New Roman"/>
          <w:i/>
          <w:sz w:val="24"/>
          <w:szCs w:val="24"/>
        </w:rPr>
        <w:t xml:space="preserve"> =</w:t>
      </w:r>
      <w:proofErr w:type="gram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w</w:t>
      </w:r>
      <w:proofErr w:type="spellEnd"/>
      <w:r>
        <w:rPr>
          <w:rFonts w:ascii="Times New Roman" w:eastAsia="Times New Roman" w:hAnsi="Times New Roman" w:cs="Times New Roman"/>
          <w:i/>
          <w:sz w:val="24"/>
          <w:szCs w:val="24"/>
        </w:rPr>
        <w:t xml:space="preserve"> - 1000 [m]</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4.1</w:t>
      </w:r>
    </w:p>
    <w:p w:rsidR="0015445E" w:rsidRDefault="0015445E" w:rsidP="0015445E">
      <w:pPr>
        <w:rPr>
          <w:rFonts w:ascii="Times New Roman" w:eastAsia="Times New Roman" w:hAnsi="Times New Roman" w:cs="Times New Roman"/>
          <w:b/>
          <w:sz w:val="28"/>
          <w:szCs w:val="28"/>
        </w:rPr>
      </w:pPr>
      <m:oMath>
        <m:sSubSup>
          <m:sSubSupPr>
            <m:ctrlPr>
              <w:rPr>
                <w:rFonts w:ascii="Times New Roman" w:eastAsia="Times New Roman" w:hAnsi="Times New Roman" w:cs="Times New Roman"/>
                <w:i/>
                <w:sz w:val="24"/>
                <w:szCs w:val="24"/>
              </w:rPr>
            </m:ctrlPr>
          </m:sSubSupPr>
          <m:e>
            <m:r>
              <w:rPr>
                <w:rFonts w:ascii="Cambria Math" w:eastAsia="Times New Roman" w:hAnsi="Cambria Math" w:cs="Times New Roman"/>
                <w:sz w:val="24"/>
                <w:szCs w:val="24"/>
              </w:rPr>
              <m:t>V</m:t>
            </m:r>
          </m:e>
          <m:sub>
            <m:r>
              <w:rPr>
                <w:rFonts w:ascii="Cambria Math" w:eastAsia="Times New Roman" w:hAnsi="Cambria Math" w:cs="Times New Roman"/>
                <w:sz w:val="24"/>
                <w:szCs w:val="24"/>
              </w:rPr>
              <m:t>w</m:t>
            </m:r>
          </m:sub>
          <m:sup>
            <m:r>
              <w:rPr>
                <w:rFonts w:ascii="Times New Roman" w:eastAsia="Times New Roman" w:hAnsi="Times New Roman" w:cs="Times New Roman"/>
                <w:sz w:val="24"/>
                <w:szCs w:val="24"/>
              </w:rPr>
              <m:t>0</m:t>
            </m:r>
          </m:sup>
        </m:sSubSup>
      </m:oMath>
      <w:r>
        <w:rPr>
          <w:rFonts w:ascii="Times New Roman" w:eastAsia="Times New Roman" w:hAnsi="Times New Roman" w:cs="Times New Roman"/>
          <w:i/>
          <w:sz w:val="24"/>
          <w:szCs w:val="24"/>
        </w:rPr>
        <w:t xml:space="preserve">= </w:t>
      </w:r>
      <m:oMath>
        <m:nary>
          <m:naryPr>
            <m:chr m:val="∑"/>
            <m:ctrlPr>
              <w:rPr>
                <w:rFonts w:ascii="Times New Roman" w:eastAsia="Times New Roman" w:hAnsi="Times New Roman" w:cs="Times New Roman"/>
                <w:i/>
                <w:sz w:val="24"/>
                <w:szCs w:val="24"/>
              </w:rPr>
            </m:ctrlPr>
          </m:naryPr>
          <m:sub>
            <m:r>
              <w:rPr>
                <w:rFonts w:ascii="Cambria Math" w:eastAsia="Times New Roman" w:hAnsi="Cambria Math" w:cs="Times New Roman"/>
                <w:sz w:val="24"/>
                <w:szCs w:val="24"/>
              </w:rPr>
              <m:t>i</m:t>
            </m:r>
            <m:r>
              <w:rPr>
                <w:rFonts w:ascii="Times New Roman" w:eastAsia="Times New Roman" w:hAnsi="Times New Roman" w:cs="Times New Roman"/>
                <w:sz w:val="24"/>
                <w:szCs w:val="24"/>
              </w:rPr>
              <m:t>=0</m:t>
            </m:r>
          </m:sub>
          <m:sup>
            <m:r>
              <w:rPr>
                <w:rFonts w:ascii="Cambria Math" w:eastAsia="Times New Roman" w:hAnsi="Cambria Math" w:cs="Times New Roman"/>
                <w:sz w:val="24"/>
                <w:szCs w:val="24"/>
              </w:rPr>
              <m:t>nrows</m:t>
            </m:r>
          </m:sup>
          <m:e>
            <m:r>
              <w:rPr>
                <w:rFonts w:ascii="Cambria Math" w:eastAsia="Times New Roman" w:hAnsi="Times New Roman" w:cs="Times New Roman"/>
                <w:sz w:val="24"/>
                <w:szCs w:val="24"/>
              </w:rPr>
              <m:t>*</m:t>
            </m:r>
          </m:e>
        </m:nary>
        <m:nary>
          <m:naryPr>
            <m:chr m:val="∑"/>
            <m:ctrlPr>
              <w:rPr>
                <w:rFonts w:ascii="Times New Roman" w:eastAsia="Times New Roman" w:hAnsi="Times New Roman" w:cs="Times New Roman"/>
                <w:i/>
                <w:sz w:val="24"/>
                <w:szCs w:val="24"/>
              </w:rPr>
            </m:ctrlPr>
          </m:naryPr>
          <m:sub>
            <m:r>
              <w:rPr>
                <w:rFonts w:ascii="Cambria Math" w:eastAsia="Times New Roman" w:hAnsi="Cambria Math" w:cs="Times New Roman"/>
                <w:sz w:val="24"/>
                <w:szCs w:val="24"/>
              </w:rPr>
              <m:t>j</m:t>
            </m:r>
            <m:r>
              <w:rPr>
                <w:rFonts w:ascii="Times New Roman" w:eastAsia="Times New Roman" w:hAnsi="Times New Roman" w:cs="Times New Roman"/>
                <w:sz w:val="24"/>
                <w:szCs w:val="24"/>
              </w:rPr>
              <m:t>=0</m:t>
            </m:r>
          </m:sub>
          <m:sup>
            <m:r>
              <w:rPr>
                <w:rFonts w:ascii="Cambria Math" w:eastAsia="Times New Roman" w:hAnsi="Cambria Math" w:cs="Times New Roman"/>
                <w:sz w:val="24"/>
                <w:szCs w:val="24"/>
              </w:rPr>
              <m:t>ncols</m:t>
            </m:r>
          </m:sup>
          <m:e>
            <m:r>
              <w:rPr>
                <w:rFonts w:ascii="Cambria Math" w:eastAsia="Times New Roman" w:hAnsi="Times New Roman" w:cs="Times New Roman"/>
                <w:sz w:val="24"/>
                <w:szCs w:val="24"/>
              </w:rPr>
              <m:t>*</m:t>
            </m:r>
          </m:e>
        </m:nary>
      </m:oMath>
      <w:proofErr w:type="gramStart"/>
      <w:r>
        <w:rPr>
          <w:rFonts w:ascii="Times New Roman" w:eastAsia="Times New Roman" w:hAnsi="Times New Roman" w:cs="Times New Roman"/>
          <w:i/>
          <w:sz w:val="24"/>
          <w:szCs w:val="24"/>
        </w:rPr>
        <w:t>LW(</w:t>
      </w:r>
      <w:proofErr w:type="gramEnd"/>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w</w:t>
      </w:r>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b</w:t>
      </w:r>
      <w:proofErr w:type="spellEnd"/>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Φ</w:t>
      </w:r>
      <w:r>
        <w:rPr>
          <w:rFonts w:ascii="Times New Roman" w:eastAsia="Times New Roman" w:hAnsi="Times New Roman" w:cs="Times New Roman"/>
          <w:i/>
          <w:sz w:val="24"/>
          <w:szCs w:val="24"/>
          <w:vertAlign w:val="subscript"/>
        </w:rPr>
        <w:t>p</w:t>
      </w:r>
      <w:proofErr w:type="spellEnd"/>
      <w:r>
        <w:rPr>
          <w:rFonts w:ascii="Times New Roman" w:eastAsia="Times New Roman" w:hAnsi="Times New Roman" w:cs="Times New Roman"/>
          <w:i/>
          <w:sz w:val="24"/>
          <w:szCs w:val="24"/>
        </w:rPr>
        <w:t xml:space="preserve"> [m</w:t>
      </w:r>
      <w:r>
        <w:rPr>
          <w:rFonts w:ascii="Times New Roman" w:eastAsia="Times New Roman" w:hAnsi="Times New Roman" w:cs="Times New Roman"/>
          <w:i/>
          <w:sz w:val="24"/>
          <w:szCs w:val="24"/>
          <w:vertAlign w:val="superscript"/>
        </w:rPr>
        <w:t>3</w:t>
      </w:r>
      <w:r>
        <w:rPr>
          <w:rFonts w:ascii="Times New Roman" w:eastAsia="Times New Roman" w:hAnsi="Times New Roman" w:cs="Times New Roman"/>
          <w:i/>
          <w:sz w:val="24"/>
          <w:szCs w:val="24"/>
        </w:rPr>
        <w:t>]</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4.2</w:t>
      </w:r>
    </w:p>
    <w:p w:rsidR="0015445E" w:rsidRDefault="0015445E" w:rsidP="0015445E">
      <w:pPr>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V</w:t>
      </w:r>
      <w:r>
        <w:rPr>
          <w:rFonts w:ascii="Times New Roman" w:eastAsia="Times New Roman" w:hAnsi="Times New Roman" w:cs="Times New Roman"/>
          <w:i/>
          <w:sz w:val="24"/>
          <w:szCs w:val="24"/>
          <w:vertAlign w:val="subscript"/>
        </w:rPr>
        <w:t>w</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 </w:t>
      </w:r>
      <m:oMath>
        <m:nary>
          <m:naryPr>
            <m:chr m:val="∑"/>
            <m:ctrlPr>
              <w:rPr>
                <w:rFonts w:ascii="Times New Roman" w:eastAsia="Times New Roman" w:hAnsi="Times New Roman" w:cs="Times New Roman"/>
                <w:i/>
                <w:sz w:val="24"/>
                <w:szCs w:val="24"/>
              </w:rPr>
            </m:ctrlPr>
          </m:naryPr>
          <m:sub>
            <m:r>
              <w:rPr>
                <w:rFonts w:ascii="Cambria Math" w:eastAsia="Times New Roman" w:hAnsi="Cambria Math" w:cs="Times New Roman"/>
                <w:sz w:val="24"/>
                <w:szCs w:val="24"/>
              </w:rPr>
              <m:t>i</m:t>
            </m:r>
            <m:r>
              <w:rPr>
                <w:rFonts w:ascii="Times New Roman" w:eastAsia="Times New Roman" w:hAnsi="Times New Roman" w:cs="Times New Roman"/>
                <w:sz w:val="24"/>
                <w:szCs w:val="24"/>
              </w:rPr>
              <m:t>=0</m:t>
            </m:r>
          </m:sub>
          <m:sup>
            <m:r>
              <w:rPr>
                <w:rFonts w:ascii="Cambria Math" w:eastAsia="Times New Roman" w:hAnsi="Cambria Math" w:cs="Times New Roman"/>
                <w:sz w:val="24"/>
                <w:szCs w:val="24"/>
              </w:rPr>
              <m:t>nrows</m:t>
            </m:r>
          </m:sup>
          <m:e>
            <m:r>
              <w:rPr>
                <w:rFonts w:ascii="Cambria Math" w:eastAsia="Times New Roman" w:hAnsi="Times New Roman" w:cs="Times New Roman"/>
                <w:sz w:val="24"/>
                <w:szCs w:val="24"/>
              </w:rPr>
              <m:t>*</m:t>
            </m:r>
          </m:e>
        </m:nary>
        <m:nary>
          <m:naryPr>
            <m:chr m:val="∑"/>
            <m:ctrlPr>
              <w:rPr>
                <w:rFonts w:ascii="Times New Roman" w:eastAsia="Times New Roman" w:hAnsi="Times New Roman" w:cs="Times New Roman"/>
                <w:i/>
                <w:sz w:val="24"/>
                <w:szCs w:val="24"/>
              </w:rPr>
            </m:ctrlPr>
          </m:naryPr>
          <m:sub>
            <m:r>
              <w:rPr>
                <w:rFonts w:ascii="Cambria Math" w:eastAsia="Times New Roman" w:hAnsi="Cambria Math" w:cs="Times New Roman"/>
                <w:sz w:val="24"/>
                <w:szCs w:val="24"/>
              </w:rPr>
              <m:t>j</m:t>
            </m:r>
            <m:r>
              <w:rPr>
                <w:rFonts w:ascii="Times New Roman" w:eastAsia="Times New Roman" w:hAnsi="Times New Roman" w:cs="Times New Roman"/>
                <w:sz w:val="24"/>
                <w:szCs w:val="24"/>
              </w:rPr>
              <m:t>=0</m:t>
            </m:r>
          </m:sub>
          <m:sup>
            <m:r>
              <w:rPr>
                <w:rFonts w:ascii="Cambria Math" w:eastAsia="Times New Roman" w:hAnsi="Cambria Math" w:cs="Times New Roman"/>
                <w:sz w:val="24"/>
                <w:szCs w:val="24"/>
              </w:rPr>
              <m:t>ncols</m:t>
            </m:r>
          </m:sup>
          <m:e>
            <m:r>
              <w:rPr>
                <w:rFonts w:ascii="Cambria Math" w:eastAsia="Times New Roman" w:hAnsi="Times New Roman" w:cs="Times New Roman"/>
                <w:sz w:val="24"/>
                <w:szCs w:val="24"/>
              </w:rPr>
              <m:t>*</m:t>
            </m:r>
          </m:e>
        </m:nary>
        <m:r>
          <w:rPr>
            <w:rFonts w:ascii="Cambria Math" w:eastAsia="Times New Roman" w:hAnsi="Cambria Math" w:cs="Times New Roman"/>
            <w:sz w:val="24"/>
            <w:szCs w:val="24"/>
          </w:rPr>
          <m:t>LWP</m:t>
        </m:r>
        <m:r>
          <w:rPr>
            <w:rFonts w:ascii="Times New Roman" w:eastAsia="Times New Roman" w:hAnsi="Times New Roman" w:cs="Times New Roman"/>
            <w:sz w:val="24"/>
            <w:szCs w:val="24"/>
          </w:rPr>
          <m:t>(</m:t>
        </m:r>
        <m:r>
          <w:rPr>
            <w:rFonts w:ascii="Cambria Math" w:eastAsia="Times New Roman" w:hAnsi="Cambria Math" w:cs="Times New Roman"/>
            <w:sz w:val="24"/>
            <w:szCs w:val="24"/>
          </w:rPr>
          <m:t>t</m:t>
        </m:r>
        <m:r>
          <w:rPr>
            <w:rFonts w:ascii="Times New Roman" w:eastAsia="Times New Roman" w:hAnsi="Times New Roman" w:cs="Times New Roman"/>
            <w:sz w:val="24"/>
            <w:szCs w:val="24"/>
          </w:rPr>
          <m:t>)</m:t>
        </m:r>
      </m:oMath>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bscript"/>
        </w:rPr>
        <w:t>V</w:t>
      </w:r>
      <w:r>
        <w:rPr>
          <w:rFonts w:ascii="Times New Roman" w:eastAsia="Times New Roman" w:hAnsi="Times New Roman" w:cs="Times New Roman"/>
          <w:i/>
          <w:sz w:val="24"/>
          <w:szCs w:val="24"/>
        </w:rPr>
        <w:t xml:space="preserve"> [m</w:t>
      </w:r>
      <w:r>
        <w:rPr>
          <w:rFonts w:ascii="Times New Roman" w:eastAsia="Times New Roman" w:hAnsi="Times New Roman" w:cs="Times New Roman"/>
          <w:i/>
          <w:sz w:val="24"/>
          <w:szCs w:val="24"/>
          <w:vertAlign w:val="superscript"/>
        </w:rPr>
        <w:t>3</w:t>
      </w:r>
      <w:r>
        <w:rPr>
          <w:rFonts w:ascii="Times New Roman" w:eastAsia="Times New Roman" w:hAnsi="Times New Roman" w:cs="Times New Roman"/>
          <w:i/>
          <w:sz w:val="24"/>
          <w:szCs w:val="24"/>
        </w:rPr>
        <w:t>]</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4.3</w:t>
      </w:r>
    </w:p>
    <w:p w:rsidR="0015445E" w:rsidRDefault="0015445E" w:rsidP="0015445E">
      <w:pPr>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H</w:t>
      </w:r>
      <w:r>
        <w:rPr>
          <w:rFonts w:ascii="Times New Roman" w:eastAsia="Times New Roman" w:hAnsi="Times New Roman" w:cs="Times New Roman"/>
          <w:i/>
          <w:sz w:val="24"/>
          <w:szCs w:val="24"/>
          <w:vertAlign w:val="subscript"/>
        </w:rPr>
        <w:t>p</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t) = </w:t>
      </w:r>
      <m:oMath>
        <m:f>
          <m:fPr>
            <m:ctrlPr>
              <w:rPr>
                <w:rFonts w:ascii="Times New Roman" w:eastAsia="Times New Roman" w:hAnsi="Times New Roman" w:cs="Times New Roman"/>
                <w:b/>
                <w:sz w:val="28"/>
                <w:szCs w:val="28"/>
              </w:rPr>
            </m:ctrlPr>
          </m:fPr>
          <m:num>
            <m:sSub>
              <m:sSubPr>
                <m:ctrlPr>
                  <w:rPr>
                    <w:rFonts w:ascii="Times New Roman" w:eastAsia="Times New Roman" w:hAnsi="Times New Roman" w:cs="Times New Roman"/>
                    <w:b/>
                    <w:sz w:val="28"/>
                    <w:szCs w:val="28"/>
                  </w:rPr>
                </m:ctrlPr>
              </m:sSubPr>
              <m:e>
                <m:r>
                  <m:rPr>
                    <m:sty m:val="bi"/>
                  </m:rPr>
                  <w:rPr>
                    <w:rFonts w:ascii="Cambria Math" w:eastAsia="Times New Roman" w:hAnsi="Times New Roman" w:cs="Times New Roman"/>
                    <w:sz w:val="28"/>
                    <w:szCs w:val="28"/>
                  </w:rPr>
                  <m:t>V</m:t>
                </m:r>
              </m:e>
              <m:sub>
                <m:r>
                  <m:rPr>
                    <m:sty m:val="bi"/>
                  </m:rPr>
                  <w:rPr>
                    <w:rFonts w:ascii="Cambria Math" w:eastAsia="Times New Roman" w:hAnsi="Times New Roman" w:cs="Times New Roman"/>
                    <w:sz w:val="28"/>
                    <w:szCs w:val="28"/>
                  </w:rPr>
                  <m:t>w</m:t>
                </m:r>
              </m:sub>
            </m:sSub>
          </m:num>
          <m:den>
            <m:sSub>
              <m:sSubPr>
                <m:ctrlPr>
                  <w:rPr>
                    <w:rFonts w:ascii="Times New Roman" w:eastAsia="Times New Roman" w:hAnsi="Times New Roman" w:cs="Times New Roman"/>
                    <w:b/>
                    <w:sz w:val="28"/>
                    <w:szCs w:val="28"/>
                  </w:rPr>
                </m:ctrlPr>
              </m:sSubPr>
              <m:e>
                <m:r>
                  <m:rPr>
                    <m:sty m:val="bi"/>
                  </m:rPr>
                  <w:rPr>
                    <w:rFonts w:ascii="Cambria Math" w:eastAsia="Times New Roman" w:hAnsi="Cambria Math" w:cs="Times New Roman"/>
                    <w:sz w:val="28"/>
                    <w:szCs w:val="28"/>
                  </w:rPr>
                  <m:t>A</m:t>
                </m:r>
              </m:e>
              <m:sub>
                <m:r>
                  <m:rPr>
                    <m:sty m:val="bi"/>
                  </m:rPr>
                  <w:rPr>
                    <w:rFonts w:ascii="Cambria Math" w:eastAsia="Times New Roman" w:hAnsi="Times New Roman" w:cs="Times New Roman"/>
                    <w:sz w:val="28"/>
                    <w:szCs w:val="28"/>
                  </w:rPr>
                  <m:t>p</m:t>
                </m:r>
              </m:sub>
            </m:sSub>
            <m:r>
              <w:rPr>
                <w:rFonts w:ascii="Cambria Math" w:eastAsia="Times New Roman" w:hAnsi="Cambria Math" w:cs="Times New Roman"/>
                <w:sz w:val="24"/>
                <w:szCs w:val="24"/>
              </w:rPr>
              <m:t>Φ</m:t>
            </m:r>
            <m:r>
              <w:rPr>
                <w:rFonts w:ascii="Cambria Math" w:eastAsia="Times New Roman" w:hAnsi="Cambria Math" w:cs="Times New Roman"/>
                <w:sz w:val="24"/>
                <w:szCs w:val="24"/>
                <w:vertAlign w:val="subscript"/>
              </w:rPr>
              <m:t>p</m:t>
            </m:r>
          </m:den>
        </m:f>
      </m:oMath>
      <w:r>
        <w:rPr>
          <w:rFonts w:ascii="Times New Roman" w:eastAsia="Times New Roman" w:hAnsi="Times New Roman" w:cs="Times New Roman"/>
          <w:i/>
          <w:sz w:val="24"/>
          <w:szCs w:val="24"/>
        </w:rPr>
        <w:t xml:space="preserve"> [m</w:t>
      </w:r>
      <w:r>
        <w:rPr>
          <w:rFonts w:ascii="Times New Roman" w:eastAsia="Times New Roman" w:hAnsi="Times New Roman" w:cs="Times New Roman"/>
          <w:i/>
          <w:sz w:val="24"/>
          <w:szCs w:val="24"/>
          <w:vertAlign w:val="superscript"/>
        </w:rPr>
        <w:t>3</w:t>
      </w:r>
      <w:r>
        <w:rPr>
          <w:rFonts w:ascii="Times New Roman" w:eastAsia="Times New Roman" w:hAnsi="Times New Roman" w:cs="Times New Roman"/>
          <w:i/>
          <w:sz w:val="24"/>
          <w:szCs w:val="24"/>
        </w:rPr>
        <w:t>]</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5</w:t>
      </w:r>
    </w:p>
    <w:p w:rsidR="0015445E" w:rsidRDefault="0015445E" w:rsidP="0015445E">
      <w:pP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w</w:t>
      </w:r>
      <w:proofErr w:type="spellEnd"/>
      <w:r>
        <w:rPr>
          <w:rFonts w:ascii="Times New Roman" w:eastAsia="Times New Roman" w:hAnsi="Times New Roman" w:cs="Times New Roman"/>
          <w:i/>
          <w:sz w:val="24"/>
          <w:szCs w:val="24"/>
        </w:rPr>
        <w:t xml:space="preserve"> (t + 1) = </w:t>
      </w:r>
      <w:proofErr w:type="spellStart"/>
      <w:proofErr w:type="gramStart"/>
      <w:r>
        <w:rPr>
          <w:rFonts w:ascii="Times New Roman" w:eastAsia="Times New Roman" w:hAnsi="Times New Roman" w:cs="Times New Roman"/>
          <w:i/>
          <w:sz w:val="24"/>
          <w:szCs w:val="24"/>
        </w:rPr>
        <w:t>Z</w:t>
      </w:r>
      <w:r>
        <w:rPr>
          <w:rFonts w:ascii="Times New Roman" w:eastAsia="Times New Roman" w:hAnsi="Times New Roman" w:cs="Times New Roman"/>
          <w:i/>
          <w:sz w:val="24"/>
          <w:szCs w:val="24"/>
          <w:vertAlign w:val="subscript"/>
        </w:rPr>
        <w:t>w</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t) + </w:t>
      </w:r>
      <w:proofErr w:type="spellStart"/>
      <w:r>
        <w:rPr>
          <w:rFonts w:ascii="Times New Roman" w:eastAsia="Times New Roman" w:hAnsi="Times New Roman" w:cs="Times New Roman"/>
          <w:i/>
          <w:sz w:val="24"/>
          <w:szCs w:val="24"/>
        </w:rPr>
        <w:t>H</w:t>
      </w:r>
      <w:r>
        <w:rPr>
          <w:rFonts w:ascii="Times New Roman" w:eastAsia="Times New Roman" w:hAnsi="Times New Roman" w:cs="Times New Roman"/>
          <w:i/>
          <w:sz w:val="24"/>
          <w:szCs w:val="24"/>
          <w:vertAlign w:val="subscript"/>
        </w:rPr>
        <w:t>p</w:t>
      </w:r>
      <w:proofErr w:type="spellEnd"/>
      <w:r>
        <w:rPr>
          <w:rFonts w:ascii="Times New Roman" w:eastAsia="Times New Roman" w:hAnsi="Times New Roman" w:cs="Times New Roman"/>
          <w:i/>
          <w:sz w:val="24"/>
          <w:szCs w:val="24"/>
        </w:rPr>
        <w:t>(t) [m</w:t>
      </w:r>
      <w:r>
        <w:rPr>
          <w:rFonts w:ascii="Times New Roman" w:eastAsia="Times New Roman" w:hAnsi="Times New Roman" w:cs="Times New Roman"/>
          <w:i/>
          <w:sz w:val="24"/>
          <w:szCs w:val="24"/>
          <w:vertAlign w:val="superscript"/>
        </w:rPr>
        <w:t>3</w:t>
      </w:r>
      <w:r>
        <w:rPr>
          <w:rFonts w:ascii="Times New Roman" w:eastAsia="Times New Roman" w:hAnsi="Times New Roman" w:cs="Times New Roman"/>
          <w:i/>
          <w:sz w:val="24"/>
          <w:szCs w:val="24"/>
        </w:rPr>
        <w:t>]</w:t>
      </w:r>
    </w:p>
    <w:p w:rsidR="0015445E" w:rsidRDefault="0015445E" w:rsidP="0015445E">
      <w:pPr>
        <w:rPr>
          <w:rFonts w:ascii="Times New Roman" w:eastAsia="Times New Roman" w:hAnsi="Times New Roman" w:cs="Times New Roman"/>
          <w:i/>
          <w:sz w:val="24"/>
          <w:szCs w:val="24"/>
        </w:rPr>
      </w:pPr>
      <w:r>
        <w:rPr>
          <w:rFonts w:ascii="Times New Roman" w:eastAsia="Times New Roman" w:hAnsi="Times New Roman" w:cs="Times New Roman"/>
          <w:b/>
          <w:sz w:val="28"/>
          <w:szCs w:val="28"/>
        </w:rPr>
        <w:t>Equation 6</w:t>
      </w:r>
      <w:r>
        <w:rPr>
          <w:rFonts w:ascii="Times New Roman" w:eastAsia="Times New Roman" w:hAnsi="Times New Roman" w:cs="Times New Roman"/>
          <w:b/>
          <w:sz w:val="28"/>
          <w:szCs w:val="28"/>
        </w:rPr>
        <w:br/>
      </w:r>
      <w:r>
        <w:rPr>
          <w:rFonts w:ascii="Times New Roman" w:eastAsia="Times New Roman" w:hAnsi="Times New Roman" w:cs="Times New Roman"/>
          <w:i/>
          <w:sz w:val="24"/>
          <w:szCs w:val="24"/>
        </w:rPr>
        <w:t>y = 27016e</w:t>
      </w:r>
      <w:r>
        <w:rPr>
          <w:rFonts w:ascii="Times New Roman" w:eastAsia="Times New Roman" w:hAnsi="Times New Roman" w:cs="Times New Roman"/>
          <w:i/>
          <w:sz w:val="24"/>
          <w:szCs w:val="24"/>
          <w:vertAlign w:val="superscript"/>
        </w:rPr>
        <w:t>0.0437x</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7</w:t>
      </w:r>
    </w:p>
    <w:p w:rsidR="0015445E" w:rsidRDefault="0015445E" w:rsidP="0015445E">
      <w:pPr>
        <w:rPr>
          <w:rFonts w:ascii="Times New Roman" w:eastAsia="Times New Roman" w:hAnsi="Times New Roman" w:cs="Times New Roman"/>
          <w:i/>
          <w:sz w:val="24"/>
          <w:szCs w:val="24"/>
        </w:rPr>
      </w:pPr>
      <m:oMath>
        <m:sSubSup>
          <m:sSubSupPr>
            <m:ctrlPr>
              <w:rPr>
                <w:rFonts w:ascii="Times New Roman" w:eastAsia="Times New Roman" w:hAnsi="Times New Roman" w:cs="Times New Roman"/>
                <w:sz w:val="24"/>
                <w:szCs w:val="24"/>
              </w:rPr>
            </m:ctrlPr>
          </m:sSubSupPr>
          <m:e>
            <m:r>
              <w:rPr>
                <w:rFonts w:ascii="Cambria Math" w:eastAsia="Times New Roman" w:hAnsi="Times New Roman" w:cs="Times New Roman"/>
                <w:sz w:val="24"/>
                <w:szCs w:val="24"/>
              </w:rPr>
              <m:t>Q</m:t>
            </m:r>
          </m:e>
          <m:sub>
            <m:r>
              <w:rPr>
                <w:rFonts w:ascii="Cambria Math" w:eastAsia="Times New Roman" w:hAnsi="Times New Roman" w:cs="Times New Roman"/>
                <w:sz w:val="24"/>
                <w:szCs w:val="24"/>
              </w:rPr>
              <m:t>w</m:t>
            </m:r>
          </m:sub>
          <m:sup>
            <m:r>
              <w:rPr>
                <w:rFonts w:ascii="Cambria Math" w:eastAsia="Times New Roman" w:hAnsi="Times New Roman" w:cs="Times New Roman"/>
                <w:sz w:val="24"/>
                <w:szCs w:val="24"/>
              </w:rPr>
              <m:t>p</m:t>
            </m:r>
          </m:sup>
        </m:sSubSup>
        <m:r>
          <w:rPr>
            <w:rFonts w:ascii="Times New Roman" w:eastAsia="Times New Roman" w:hAnsi="Times New Roman" w:cs="Times New Roman"/>
            <w:sz w:val="24"/>
            <w:szCs w:val="24"/>
          </w:rPr>
          <m:t>(</m:t>
        </m:r>
        <m:r>
          <w:rPr>
            <w:rFonts w:ascii="Cambria Math" w:eastAsia="Times New Roman" w:hAnsi="Cambria Math" w:cs="Times New Roman"/>
            <w:sz w:val="24"/>
            <w:szCs w:val="24"/>
          </w:rPr>
          <m:t>t</m:t>
        </m:r>
        <m:r>
          <w:rPr>
            <w:rFonts w:ascii="Times New Roman" w:eastAsia="Times New Roman" w:hAnsi="Times New Roman" w:cs="Times New Roman"/>
            <w:sz w:val="24"/>
            <w:szCs w:val="24"/>
          </w:rPr>
          <m:t xml:space="preserve">) = </m:t>
        </m:r>
      </m:oMath>
      <w:proofErr w:type="gramStart"/>
      <w:r>
        <w:rPr>
          <w:rFonts w:ascii="Times New Roman" w:eastAsia="Times New Roman" w:hAnsi="Times New Roman" w:cs="Times New Roman"/>
          <w:i/>
          <w:sz w:val="24"/>
          <w:szCs w:val="24"/>
        </w:rPr>
        <w:t>p(</w:t>
      </w:r>
      <w:proofErr w:type="gramEnd"/>
      <w:r>
        <w:rPr>
          <w:rFonts w:ascii="Times New Roman" w:eastAsia="Times New Roman" w:hAnsi="Times New Roman" w:cs="Times New Roman"/>
          <w:i/>
          <w:sz w:val="24"/>
          <w:szCs w:val="24"/>
        </w:rPr>
        <w:t>t)W</w:t>
      </w:r>
      <w:r>
        <w:rPr>
          <w:rFonts w:ascii="Times New Roman" w:eastAsia="Times New Roman" w:hAnsi="Times New Roman" w:cs="Times New Roman"/>
          <w:i/>
          <w:sz w:val="24"/>
          <w:szCs w:val="24"/>
          <w:vertAlign w:val="subscript"/>
        </w:rPr>
        <w:t>p</w:t>
      </w:r>
      <w:r>
        <w:rPr>
          <w:rFonts w:ascii="Times New Roman" w:eastAsia="Times New Roman" w:hAnsi="Times New Roman" w:cs="Times New Roman"/>
          <w:i/>
          <w:sz w:val="24"/>
          <w:szCs w:val="24"/>
        </w:rPr>
        <w:t>365 [L</w:t>
      </w:r>
      <w:r>
        <w:rPr>
          <w:rFonts w:ascii="Times New Roman" w:eastAsia="Times New Roman" w:hAnsi="Times New Roman" w:cs="Times New Roman"/>
          <w:i/>
          <w:sz w:val="24"/>
          <w:szCs w:val="24"/>
        </w:rPr>
        <w:t>]</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8</w:t>
      </w:r>
    </w:p>
    <w:p w:rsidR="0015445E" w:rsidRDefault="0015445E" w:rsidP="0015445E">
      <w:pPr>
        <w:rPr>
          <w:rFonts w:ascii="Times New Roman" w:eastAsia="Times New Roman" w:hAnsi="Times New Roman" w:cs="Times New Roman"/>
          <w:i/>
          <w:sz w:val="24"/>
          <w:szCs w:val="24"/>
        </w:rPr>
      </w:pPr>
      <w:proofErr w:type="spellStart"/>
      <w:proofErr w:type="gramStart"/>
      <w:r>
        <w:rPr>
          <w:rFonts w:ascii="Times New Roman" w:eastAsia="Times New Roman" w:hAnsi="Times New Roman" w:cs="Times New Roman"/>
          <w:i/>
          <w:sz w:val="24"/>
          <w:szCs w:val="24"/>
        </w:rPr>
        <w:t>Q</w:t>
      </w:r>
      <w:r>
        <w:rPr>
          <w:rFonts w:ascii="Times New Roman" w:eastAsia="Times New Roman" w:hAnsi="Times New Roman" w:cs="Times New Roman"/>
          <w:i/>
          <w:sz w:val="24"/>
          <w:szCs w:val="24"/>
          <w:vertAlign w:val="subscript"/>
        </w:rPr>
        <w:t>w</w:t>
      </w:r>
      <w:proofErr w:type="spellEnd"/>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 xml:space="preserve">t) = </w:t>
      </w:r>
      <m:oMath>
        <m:nary>
          <m:naryPr>
            <m:chr m:val="∑"/>
            <m:ctrlPr>
              <w:rPr>
                <w:rFonts w:ascii="Times New Roman" w:eastAsia="Times New Roman" w:hAnsi="Times New Roman" w:cs="Times New Roman"/>
                <w:i/>
                <w:sz w:val="24"/>
                <w:szCs w:val="24"/>
              </w:rPr>
            </m:ctrlPr>
          </m:naryPr>
          <m:sub>
            <m:r>
              <w:rPr>
                <w:rFonts w:ascii="Cambria Math" w:eastAsia="Times New Roman" w:hAnsi="Cambria Math" w:cs="Times New Roman"/>
                <w:sz w:val="24"/>
                <w:szCs w:val="24"/>
              </w:rPr>
              <m:t>i</m:t>
            </m:r>
            <m:r>
              <w:rPr>
                <w:rFonts w:ascii="Times New Roman" w:eastAsia="Times New Roman" w:hAnsi="Times New Roman" w:cs="Times New Roman"/>
                <w:sz w:val="24"/>
                <w:szCs w:val="24"/>
              </w:rPr>
              <m:t>=1</m:t>
            </m:r>
          </m:sub>
          <m:sup>
            <m:sSub>
              <m:sSubPr>
                <m:ctrlPr>
                  <w:rPr>
                    <w:rFonts w:ascii="Times New Roman" w:eastAsia="Times New Roman" w:hAnsi="Times New Roman"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Times New Roman" w:cs="Times New Roman"/>
                    <w:sz w:val="24"/>
                    <w:szCs w:val="24"/>
                  </w:rPr>
                  <m:t>w</m:t>
                </m:r>
              </m:sub>
            </m:sSub>
          </m:sup>
          <m:e>
            <m:r>
              <w:rPr>
                <w:rFonts w:ascii="Cambria Math" w:eastAsia="Times New Roman" w:hAnsi="Times New Roman" w:cs="Times New Roman"/>
                <w:sz w:val="24"/>
                <w:szCs w:val="24"/>
              </w:rPr>
              <m:t>*</m:t>
            </m:r>
          </m:e>
        </m:nary>
        <m:sSubSup>
          <m:sSubSupPr>
            <m:ctrlPr>
              <w:rPr>
                <w:rFonts w:ascii="Times New Roman" w:eastAsia="Times New Roman" w:hAnsi="Times New Roman" w:cs="Times New Roman"/>
                <w:i/>
                <w:sz w:val="24"/>
                <w:szCs w:val="24"/>
              </w:rPr>
            </m:ctrlPr>
          </m:sSubSupPr>
          <m:e>
            <m:r>
              <w:rPr>
                <w:rFonts w:ascii="Cambria Math" w:eastAsia="Times New Roman" w:hAnsi="Cambria Math" w:cs="Times New Roman"/>
                <w:sz w:val="24"/>
                <w:szCs w:val="24"/>
              </w:rPr>
              <m:t>Q</m:t>
            </m:r>
          </m:e>
          <m:sub>
            <m:r>
              <w:rPr>
                <w:rFonts w:ascii="Cambria Math" w:eastAsia="Times New Roman" w:hAnsi="Cambria Math" w:cs="Times New Roman"/>
                <w:sz w:val="24"/>
                <w:szCs w:val="24"/>
              </w:rPr>
              <m:t>well</m:t>
            </m:r>
          </m:sub>
          <m:sup>
            <m:r>
              <w:rPr>
                <w:rFonts w:ascii="Cambria Math" w:eastAsia="Times New Roman" w:hAnsi="Times New Roman" w:cs="Times New Roman"/>
                <w:sz w:val="24"/>
                <w:szCs w:val="24"/>
              </w:rPr>
              <m:t>i</m:t>
            </m:r>
          </m:sup>
        </m:sSubSup>
        <m:r>
          <w:rPr>
            <w:rFonts w:ascii="Times New Roman" w:eastAsia="Times New Roman" w:hAnsi="Times New Roman" w:cs="Times New Roman"/>
            <w:sz w:val="24"/>
            <w:szCs w:val="24"/>
          </w:rPr>
          <m:t>(</m:t>
        </m:r>
        <m:r>
          <w:rPr>
            <w:rFonts w:ascii="Cambria Math" w:eastAsia="Times New Roman" w:hAnsi="Cambria Math" w:cs="Times New Roman"/>
            <w:sz w:val="24"/>
            <w:szCs w:val="24"/>
          </w:rPr>
          <m:t>t</m:t>
        </m:r>
        <m:r>
          <w:rPr>
            <w:rFonts w:ascii="Times New Roman" w:eastAsia="Times New Roman" w:hAnsi="Times New Roman" w:cs="Times New Roman"/>
            <w:sz w:val="24"/>
            <w:szCs w:val="24"/>
          </w:rPr>
          <m:t>)</m:t>
        </m:r>
        <m:sSub>
          <m:sSubPr>
            <m:ctrlPr>
              <w:rPr>
                <w:rFonts w:ascii="Times New Roman" w:eastAsia="Times New Roman" w:hAnsi="Times New Roman" w:cs="Times New Roman"/>
                <w:i/>
                <w:sz w:val="24"/>
                <w:szCs w:val="24"/>
              </w:rPr>
            </m:ctrlPr>
          </m:sSubPr>
          <m:e>
            <m:r>
              <w:rPr>
                <w:rFonts w:ascii="Cambria Math" w:eastAsia="Times New Roman" w:hAnsi="Times New Roman" w:cs="Times New Roman"/>
                <w:sz w:val="24"/>
                <w:szCs w:val="24"/>
              </w:rPr>
              <m:t>W</m:t>
            </m:r>
          </m:e>
          <m:sub>
            <m:r>
              <w:rPr>
                <w:rFonts w:ascii="Cambria Math" w:eastAsia="Times New Roman" w:hAnsi="Times New Roman" w:cs="Times New Roman"/>
                <w:sz w:val="24"/>
                <w:szCs w:val="24"/>
              </w:rPr>
              <m:t>i</m:t>
            </m:r>
          </m:sub>
        </m:sSub>
      </m:oMath>
      <w:r>
        <w:rPr>
          <w:rFonts w:ascii="Times New Roman" w:eastAsia="Times New Roman" w:hAnsi="Times New Roman" w:cs="Times New Roman"/>
          <w:i/>
          <w:sz w:val="24"/>
          <w:szCs w:val="24"/>
        </w:rPr>
        <w:t xml:space="preserve"> [m^3</w:t>
      </w:r>
      <w:r>
        <w:rPr>
          <w:rFonts w:ascii="Times New Roman" w:eastAsia="Times New Roman" w:hAnsi="Times New Roman" w:cs="Times New Roman"/>
          <w:i/>
          <w:sz w:val="24"/>
          <w:szCs w:val="24"/>
        </w:rPr>
        <w:t>]</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9</w:t>
      </w:r>
    </w:p>
    <w:p w:rsidR="0015445E" w:rsidRDefault="0015445E" w:rsidP="0015445E">
      <w:pPr>
        <w:rPr>
          <w:rFonts w:ascii="Times New Roman" w:eastAsia="Times New Roman" w:hAnsi="Times New Roman" w:cs="Times New Roman"/>
          <w:i/>
          <w:sz w:val="28"/>
          <w:szCs w:val="28"/>
        </w:rPr>
      </w:pPr>
      <m:oMath>
        <m:sSubSup>
          <m:sSubSupPr>
            <m:ctrlPr>
              <w:rPr>
                <w:rFonts w:ascii="Times New Roman" w:eastAsia="Times New Roman" w:hAnsi="Times New Roman" w:cs="Times New Roman"/>
                <w:b/>
                <w:sz w:val="28"/>
                <w:szCs w:val="28"/>
              </w:rPr>
            </m:ctrlPr>
          </m:sSubSupPr>
          <m:e>
            <m:r>
              <m:rPr>
                <m:sty m:val="p"/>
              </m:rPr>
              <w:rPr>
                <w:rFonts w:ascii="Cambria Math" w:eastAsia="Times New Roman" w:hAnsi="Cambria Math" w:cs="Times New Roman"/>
                <w:sz w:val="28"/>
                <w:szCs w:val="28"/>
              </w:rPr>
              <m:t>Q</m:t>
            </m:r>
          </m:e>
          <m:sub>
            <m:r>
              <m:rPr>
                <m:sty m:val="bi"/>
              </m:rPr>
              <w:rPr>
                <w:rFonts w:ascii="Cambria Math" w:eastAsia="Times New Roman" w:hAnsi="Times New Roman" w:cs="Times New Roman"/>
                <w:sz w:val="28"/>
                <w:szCs w:val="28"/>
              </w:rPr>
              <m:t>p</m:t>
            </m:r>
          </m:sub>
          <m:sup>
            <m:r>
              <m:rPr>
                <m:sty m:val="bi"/>
              </m:rPr>
              <w:rPr>
                <w:rFonts w:ascii="Cambria Math" w:eastAsia="Times New Roman" w:hAnsi="Times New Roman" w:cs="Times New Roman"/>
                <w:sz w:val="28"/>
                <w:szCs w:val="28"/>
              </w:rPr>
              <m:t>o</m:t>
            </m:r>
          </m:sup>
        </m:sSubSup>
        <m:r>
          <m:rPr>
            <m:sty m:val="bi"/>
          </m:rPr>
          <w:rPr>
            <w:rFonts w:ascii="Times New Roman" w:eastAsia="Times New Roman" w:hAnsi="Times New Roman" w:cs="Times New Roman"/>
            <w:sz w:val="28"/>
            <w:szCs w:val="28"/>
          </w:rPr>
          <m:t>=</m:t>
        </m:r>
        <m:f>
          <m:fPr>
            <m:ctrlPr>
              <w:rPr>
                <w:rFonts w:ascii="Times New Roman" w:eastAsia="Times New Roman" w:hAnsi="Times New Roman" w:cs="Times New Roman"/>
                <w:b/>
                <w:sz w:val="28"/>
                <w:szCs w:val="28"/>
              </w:rPr>
            </m:ctrlPr>
          </m:fPr>
          <m:num>
            <m:sSub>
              <m:sSubPr>
                <m:ctrlPr>
                  <w:rPr>
                    <w:rFonts w:ascii="Times New Roman" w:eastAsia="Times New Roman" w:hAnsi="Times New Roman" w:cs="Times New Roman"/>
                    <w:b/>
                    <w:sz w:val="28"/>
                    <w:szCs w:val="28"/>
                  </w:rPr>
                </m:ctrlPr>
              </m:sSubPr>
              <m:e>
                <m:r>
                  <m:rPr>
                    <m:sty m:val="p"/>
                  </m:rPr>
                  <w:rPr>
                    <w:rFonts w:ascii="Cambria Math" w:eastAsia="Times New Roman" w:hAnsi="Times New Roman" w:cs="Times New Roman"/>
                    <w:sz w:val="28"/>
                    <w:szCs w:val="28"/>
                  </w:rPr>
                  <m:t>H</m:t>
                </m:r>
              </m:e>
              <m:sub>
                <m:r>
                  <m:rPr>
                    <m:sty m:val="bi"/>
                  </m:rPr>
                  <w:rPr>
                    <w:rFonts w:ascii="Cambria Math" w:eastAsia="Times New Roman" w:hAnsi="Times New Roman" w:cs="Times New Roman"/>
                    <w:sz w:val="28"/>
                    <w:szCs w:val="28"/>
                  </w:rPr>
                  <m:t>p</m:t>
                </m:r>
              </m:sub>
            </m:sSub>
          </m:num>
          <m:den>
            <m:sSub>
              <m:sSubPr>
                <m:ctrlPr>
                  <w:rPr>
                    <w:rFonts w:ascii="Times New Roman" w:eastAsia="Times New Roman" w:hAnsi="Times New Roman" w:cs="Times New Roman"/>
                    <w:b/>
                    <w:sz w:val="28"/>
                    <w:szCs w:val="28"/>
                  </w:rPr>
                </m:ctrlPr>
              </m:sSubPr>
              <m:e>
                <m:r>
                  <m:rPr>
                    <m:sty m:val="p"/>
                  </m:rPr>
                  <w:rPr>
                    <w:rFonts w:ascii="Cambria Math" w:eastAsia="Times New Roman" w:hAnsi="Times New Roman" w:cs="Times New Roman"/>
                    <w:sz w:val="28"/>
                    <w:szCs w:val="28"/>
                  </w:rPr>
                  <m:t>A</m:t>
                </m:r>
              </m:e>
              <m:sub>
                <m:r>
                  <w:rPr>
                    <w:rFonts w:ascii="Cambria Math" w:eastAsia="Times New Roman" w:hAnsi="Cambria Math" w:cs="Times New Roman"/>
                    <w:sz w:val="28"/>
                    <w:szCs w:val="28"/>
                  </w:rPr>
                  <m:t>p</m:t>
                </m:r>
              </m:sub>
            </m:sSub>
            <m:r>
              <w:rPr>
                <w:rFonts w:ascii="Cambria Math" w:hAnsi="Cambria Math"/>
                <w:color w:val="000000"/>
              </w:rPr>
              <m:t>Φ</m:t>
            </m:r>
            <m:r>
              <w:rPr>
                <w:rFonts w:ascii="Cambria Math" w:hAnsi="Cambria Math"/>
                <w:color w:val="000000"/>
                <w:vertAlign w:val="subscript"/>
              </w:rPr>
              <m:t>p</m:t>
            </m:r>
          </m:den>
        </m:f>
        <m:r>
          <w:rPr>
            <w:rFonts w:ascii="Times New Roman" w:eastAsia="Times New Roman" w:hAnsi="Times New Roman" w:cs="Times New Roman"/>
            <w:sz w:val="24"/>
            <w:szCs w:val="24"/>
            <w:vertAlign w:val="subscript"/>
          </w:rPr>
          <m:t xml:space="preserve"> </m:t>
        </m:r>
      </m:oMath>
      <w:r>
        <w:rPr>
          <w:rFonts w:ascii="Times New Roman" w:eastAsia="Times New Roman" w:hAnsi="Times New Roman" w:cs="Times New Roman"/>
          <w:i/>
          <w:sz w:val="28"/>
          <w:szCs w:val="28"/>
        </w:rPr>
        <w:t>[L]</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10</w:t>
      </w:r>
    </w:p>
    <w:p w:rsidR="0015445E" w:rsidRPr="00515962" w:rsidRDefault="0015445E" w:rsidP="0015445E">
      <w:pPr>
        <w:rPr>
          <w:rFonts w:ascii="Times New Roman" w:eastAsia="Times New Roman" w:hAnsi="Times New Roman" w:cs="Times New Roman"/>
          <w:i/>
          <w:sz w:val="24"/>
          <w:szCs w:val="24"/>
        </w:rPr>
      </w:pPr>
      <m:oMath>
        <m:sSub>
          <m:sSubPr>
            <m:ctrlPr>
              <w:rPr>
                <w:rFonts w:ascii="Times New Roman" w:eastAsia="Times New Roman" w:hAnsi="Times New Roman" w:cs="Times New Roman"/>
                <w:sz w:val="24"/>
                <w:szCs w:val="24"/>
              </w:rPr>
            </m:ctrlPr>
          </m:sSubPr>
          <m:e>
            <m:r>
              <w:rPr>
                <w:rFonts w:ascii="Cambria Math" w:eastAsia="Times New Roman" w:hAnsi="Cambria Math" w:cs="Times New Roman"/>
                <w:sz w:val="24"/>
                <w:szCs w:val="24"/>
              </w:rPr>
              <m:t>Z</m:t>
            </m:r>
          </m:e>
          <m:sub>
            <m:r>
              <w:rPr>
                <w:rFonts w:ascii="Cambria Math" w:eastAsia="Times New Roman" w:hAnsi="Times New Roman" w:cs="Times New Roman"/>
                <w:sz w:val="24"/>
                <w:szCs w:val="24"/>
              </w:rPr>
              <m:t>w</m:t>
            </m:r>
          </m:sub>
        </m:sSub>
        <m:r>
          <w:rPr>
            <w:rFonts w:ascii="Times New Roman" w:eastAsia="Times New Roman" w:hAnsi="Times New Roman" w:cs="Times New Roman"/>
            <w:sz w:val="24"/>
            <w:szCs w:val="24"/>
          </w:rPr>
          <m:t>(</m:t>
        </m:r>
        <m:r>
          <w:rPr>
            <w:rFonts w:ascii="Cambria Math" w:eastAsia="Times New Roman" w:hAnsi="Cambria Math" w:cs="Times New Roman"/>
            <w:sz w:val="24"/>
            <w:szCs w:val="24"/>
          </w:rPr>
          <m:t>t</m:t>
        </m:r>
        <m:r>
          <w:rPr>
            <w:rFonts w:ascii="Times New Roman" w:eastAsia="Times New Roman" w:hAnsi="Times New Roman" w:cs="Times New Roman"/>
            <w:sz w:val="24"/>
            <w:szCs w:val="24"/>
          </w:rPr>
          <m:t xml:space="preserve">)+= </m:t>
        </m:r>
        <m:sSubSup>
          <m:sSubSupPr>
            <m:ctrlPr>
              <w:rPr>
                <w:rFonts w:ascii="Times New Roman" w:eastAsia="Times New Roman" w:hAnsi="Times New Roman" w:cs="Times New Roman"/>
                <w:sz w:val="24"/>
                <w:szCs w:val="24"/>
              </w:rPr>
            </m:ctrlPr>
          </m:sSubSupPr>
          <m:e>
            <m:sSubSup>
              <m:sSubSupPr>
                <m:ctrlPr>
                  <w:rPr>
                    <w:rFonts w:ascii="Times New Roman" w:eastAsia="Times New Roman" w:hAnsi="Times New Roman" w:cs="Times New Roman"/>
                    <w:sz w:val="24"/>
                    <w:szCs w:val="24"/>
                  </w:rPr>
                </m:ctrlPr>
              </m:sSubSupPr>
              <m:e>
                <m:r>
                  <w:rPr>
                    <w:rFonts w:ascii="Cambria Math" w:eastAsia="Times New Roman" w:hAnsi="Cambria Math" w:cs="Times New Roman"/>
                    <w:sz w:val="24"/>
                    <w:szCs w:val="24"/>
                  </w:rPr>
                  <m:t>H</m:t>
                </m:r>
              </m:e>
              <m:sub>
                <m:r>
                  <w:rPr>
                    <w:rFonts w:ascii="Cambria Math" w:eastAsia="Times New Roman" w:hAnsi="Times New Roman" w:cs="Times New Roman"/>
                    <w:sz w:val="24"/>
                    <w:szCs w:val="24"/>
                  </w:rPr>
                  <m:t>P</m:t>
                </m:r>
              </m:sub>
              <m:sup>
                <m:r>
                  <w:rPr>
                    <w:rFonts w:ascii="Cambria Math" w:eastAsia="Times New Roman" w:hAnsi="Times New Roman" w:cs="Times New Roman"/>
                    <w:sz w:val="24"/>
                    <w:szCs w:val="24"/>
                  </w:rPr>
                  <m:t>I</m:t>
                </m:r>
              </m:sup>
            </m:sSubSup>
            <m:r>
              <w:rPr>
                <w:rFonts w:ascii="Times New Roman" w:eastAsia="Times New Roman" w:hAnsi="Times New Roman" w:cs="Times New Roman"/>
                <w:sz w:val="24"/>
                <w:szCs w:val="24"/>
              </w:rPr>
              <m:t>(</m:t>
            </m:r>
            <m:r>
              <w:rPr>
                <w:rFonts w:ascii="Cambria Math" w:eastAsia="Times New Roman" w:hAnsi="Cambria Math" w:cs="Times New Roman"/>
                <w:sz w:val="24"/>
                <w:szCs w:val="24"/>
              </w:rPr>
              <m:t>t</m:t>
            </m:r>
            <m:r>
              <w:rPr>
                <w:rFonts w:ascii="Times New Roman" w:eastAsia="Times New Roman" w:hAnsi="Times New Roman" w:cs="Times New Roman"/>
                <w:sz w:val="24"/>
                <w:szCs w:val="24"/>
              </w:rPr>
              <m:t xml:space="preserve">) - </m:t>
            </m:r>
            <m:sSubSup>
              <m:sSubSupPr>
                <m:ctrlPr>
                  <w:rPr>
                    <w:rFonts w:ascii="Times New Roman" w:eastAsia="Times New Roman" w:hAnsi="Times New Roman" w:cs="Times New Roman"/>
                    <w:sz w:val="24"/>
                    <w:szCs w:val="24"/>
                  </w:rPr>
                </m:ctrlPr>
              </m:sSubSupPr>
              <m:e>
                <m:r>
                  <w:rPr>
                    <w:rFonts w:ascii="Cambria Math" w:eastAsia="Times New Roman" w:hAnsi="Cambria Math" w:cs="Times New Roman"/>
                    <w:sz w:val="24"/>
                    <w:szCs w:val="24"/>
                  </w:rPr>
                  <m:t>H</m:t>
                </m:r>
              </m:e>
              <m:sub>
                <m:r>
                  <w:rPr>
                    <w:rFonts w:ascii="Cambria Math" w:eastAsia="Times New Roman" w:hAnsi="Times New Roman" w:cs="Times New Roman"/>
                    <w:sz w:val="24"/>
                    <w:szCs w:val="24"/>
                  </w:rPr>
                  <m:t>p</m:t>
                </m:r>
              </m:sub>
              <m:sup>
                <m:r>
                  <w:rPr>
                    <w:rFonts w:ascii="Cambria Math" w:eastAsia="Times New Roman" w:hAnsi="Times New Roman" w:cs="Times New Roman"/>
                    <w:sz w:val="24"/>
                    <w:szCs w:val="24"/>
                  </w:rPr>
                  <m:t>o</m:t>
                </m:r>
              </m:sup>
            </m:sSubSup>
            <m:r>
              <w:rPr>
                <w:rFonts w:ascii="Times New Roman" w:eastAsia="Times New Roman" w:hAnsi="Times New Roman" w:cs="Times New Roman"/>
                <w:sz w:val="24"/>
                <w:szCs w:val="24"/>
              </w:rPr>
              <m:t>(</m:t>
            </m:r>
            <m:r>
              <w:rPr>
                <w:rFonts w:ascii="Cambria Math" w:eastAsia="Times New Roman" w:hAnsi="Cambria Math" w:cs="Times New Roman"/>
                <w:sz w:val="24"/>
                <w:szCs w:val="24"/>
              </w:rPr>
              <m:t>t</m:t>
            </m:r>
            <m:r>
              <w:rPr>
                <w:rFonts w:ascii="Times New Roman" w:eastAsia="Times New Roman" w:hAnsi="Times New Roman" w:cs="Times New Roman"/>
                <w:sz w:val="24"/>
                <w:szCs w:val="24"/>
              </w:rPr>
              <m:t>)</m:t>
            </m:r>
          </m:e>
          <m:sub/>
          <m:sup/>
        </m:sSubSup>
      </m:oMath>
      <w:r>
        <w:rPr>
          <w:rFonts w:ascii="Times New Roman" w:eastAsia="Times New Roman" w:hAnsi="Times New Roman" w:cs="Times New Roman"/>
          <w:i/>
          <w:sz w:val="24"/>
          <w:szCs w:val="24"/>
        </w:rPr>
        <w:t>[m</w:t>
      </w:r>
      <w:r>
        <w:rPr>
          <w:rFonts w:ascii="Times New Roman" w:eastAsia="Times New Roman" w:hAnsi="Times New Roman" w:cs="Times New Roman"/>
          <w:i/>
          <w:sz w:val="24"/>
          <w:szCs w:val="24"/>
        </w:rPr>
        <w:t>]</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11</w:t>
      </w:r>
    </w:p>
    <w:p w:rsidR="0015445E" w:rsidRDefault="0015445E" w:rsidP="0015445E">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lang w:val="en-US"/>
        </w:rPr>
        <w:drawing>
          <wp:inline distT="114300" distB="114300" distL="114300" distR="114300" wp14:anchorId="0D3BAFE0" wp14:editId="45D6ECAE">
            <wp:extent cx="1246717" cy="476932"/>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246717" cy="476932"/>
                    </a:xfrm>
                    <a:prstGeom prst="rect">
                      <a:avLst/>
                    </a:prstGeom>
                    <a:ln/>
                  </pic:spPr>
                </pic:pic>
              </a:graphicData>
            </a:graphic>
          </wp:inline>
        </w:drawing>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12</w:t>
      </w:r>
    </w:p>
    <w:p w:rsidR="0015445E" w:rsidRDefault="0015445E" w:rsidP="0015445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14:anchorId="6142B3EA" wp14:editId="56FCF6A4">
            <wp:extent cx="2368550" cy="259476"/>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368550" cy="259476"/>
                    </a:xfrm>
                    <a:prstGeom prst="rect">
                      <a:avLst/>
                    </a:prstGeom>
                    <a:ln/>
                  </pic:spPr>
                </pic:pic>
              </a:graphicData>
            </a:graphic>
          </wp:inline>
        </w:drawing>
      </w:r>
    </w:p>
    <w:p w:rsidR="0015445E" w:rsidRDefault="0015445E">
      <w:pPr>
        <w:rPr>
          <w:rFonts w:ascii="Times New Roman" w:eastAsia="Times New Roman" w:hAnsi="Times New Roman" w:cs="Times New Roman"/>
          <w:b/>
          <w:sz w:val="28"/>
          <w:szCs w:val="28"/>
        </w:rPr>
      </w:pPr>
    </w:p>
    <w:p w:rsidR="0015445E" w:rsidRDefault="0015445E">
      <w:pPr>
        <w:rPr>
          <w:rFonts w:ascii="Times New Roman" w:eastAsia="Times New Roman" w:hAnsi="Times New Roman" w:cs="Times New Roman"/>
          <w:b/>
          <w:sz w:val="28"/>
          <w:szCs w:val="28"/>
        </w:rPr>
      </w:pPr>
    </w:p>
    <w:p w:rsidR="003C18C4" w:rsidRDefault="0021370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Equation 13</w:t>
      </w:r>
    </w:p>
    <w:p w:rsidR="003C18C4" w:rsidRDefault="00213705">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1511300" cy="41396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511300" cy="413965"/>
                    </a:xfrm>
                    <a:prstGeom prst="rect">
                      <a:avLst/>
                    </a:prstGeom>
                    <a:ln/>
                  </pic:spPr>
                </pic:pic>
              </a:graphicData>
            </a:graphic>
          </wp:inline>
        </w:drawing>
      </w:r>
    </w:p>
    <w:p w:rsidR="003C18C4" w:rsidRDefault="0021370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Equation 14</w:t>
      </w:r>
    </w:p>
    <w:p w:rsidR="003C18C4" w:rsidRDefault="00213705">
      <w:pPr>
        <w:rPr>
          <w:rFonts w:ascii="Times New Roman" w:eastAsia="Times New Roman" w:hAnsi="Times New Roman" w:cs="Times New Roman"/>
          <w:sz w:val="28"/>
          <w:szCs w:val="28"/>
        </w:rPr>
      </w:pPr>
      <w:r>
        <w:rPr>
          <w:rFonts w:ascii="Times New Roman" w:eastAsia="Times New Roman" w:hAnsi="Times New Roman" w:cs="Times New Roman"/>
          <w:b/>
          <w:noProof/>
          <w:sz w:val="28"/>
          <w:szCs w:val="28"/>
          <w:lang w:val="en-US"/>
        </w:rPr>
        <w:drawing>
          <wp:inline distT="114300" distB="114300" distL="114300" distR="114300">
            <wp:extent cx="1290638" cy="48098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290638" cy="480983"/>
                    </a:xfrm>
                    <a:prstGeom prst="rect">
                      <a:avLst/>
                    </a:prstGeom>
                    <a:ln/>
                  </pic:spPr>
                </pic:pic>
              </a:graphicData>
            </a:graphic>
          </wp:inline>
        </w:drawing>
      </w:r>
    </w:p>
    <w:p w:rsidR="003C18C4" w:rsidRDefault="003C18C4">
      <w:pPr>
        <w:widowControl w:val="0"/>
        <w:spacing w:line="229" w:lineRule="auto"/>
        <w:ind w:left="1" w:right="179"/>
        <w:rPr>
          <w:rFonts w:ascii="Times New Roman" w:eastAsia="Times New Roman" w:hAnsi="Times New Roman" w:cs="Times New Roman"/>
          <w:sz w:val="28"/>
          <w:szCs w:val="28"/>
        </w:rPr>
      </w:pPr>
    </w:p>
    <w:p w:rsidR="003C18C4" w:rsidRDefault="003C18C4">
      <w:pPr>
        <w:widowControl w:val="0"/>
        <w:spacing w:line="229" w:lineRule="auto"/>
        <w:ind w:right="179"/>
        <w:rPr>
          <w:rFonts w:ascii="Times New Roman" w:eastAsia="Times New Roman" w:hAnsi="Times New Roman" w:cs="Times New Roman"/>
          <w:sz w:val="28"/>
          <w:szCs w:val="28"/>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3C18C4" w:rsidRDefault="003C18C4">
      <w:pPr>
        <w:widowControl w:val="0"/>
        <w:spacing w:line="229" w:lineRule="auto"/>
        <w:ind w:right="179"/>
        <w:jc w:val="center"/>
        <w:rPr>
          <w:rFonts w:ascii="Times New Roman" w:eastAsia="Times New Roman" w:hAnsi="Times New Roman" w:cs="Times New Roman"/>
          <w:sz w:val="32"/>
          <w:szCs w:val="32"/>
        </w:rPr>
      </w:pPr>
    </w:p>
    <w:p w:rsidR="0015445E" w:rsidRDefault="0015445E">
      <w:pPr>
        <w:widowControl w:val="0"/>
        <w:spacing w:line="229" w:lineRule="auto"/>
        <w:ind w:right="179"/>
        <w:jc w:val="center"/>
        <w:rPr>
          <w:rFonts w:ascii="Times New Roman" w:eastAsia="Times New Roman" w:hAnsi="Times New Roman" w:cs="Times New Roman"/>
          <w:sz w:val="32"/>
          <w:szCs w:val="32"/>
        </w:rPr>
      </w:pPr>
    </w:p>
    <w:p w:rsidR="0015445E" w:rsidRDefault="0015445E">
      <w:pPr>
        <w:widowControl w:val="0"/>
        <w:spacing w:line="229" w:lineRule="auto"/>
        <w:ind w:right="179"/>
        <w:jc w:val="center"/>
        <w:rPr>
          <w:rFonts w:ascii="Times New Roman" w:eastAsia="Times New Roman" w:hAnsi="Times New Roman" w:cs="Times New Roman"/>
          <w:sz w:val="32"/>
          <w:szCs w:val="32"/>
        </w:rPr>
      </w:pPr>
    </w:p>
    <w:p w:rsidR="0015445E" w:rsidRDefault="0015445E">
      <w:pPr>
        <w:widowControl w:val="0"/>
        <w:spacing w:line="229" w:lineRule="auto"/>
        <w:ind w:right="179"/>
        <w:jc w:val="center"/>
        <w:rPr>
          <w:rFonts w:ascii="Times New Roman" w:eastAsia="Times New Roman" w:hAnsi="Times New Roman" w:cs="Times New Roman"/>
          <w:sz w:val="32"/>
          <w:szCs w:val="32"/>
        </w:rPr>
      </w:pPr>
    </w:p>
    <w:p w:rsidR="0015445E" w:rsidRDefault="0015445E">
      <w:pPr>
        <w:widowControl w:val="0"/>
        <w:spacing w:line="229" w:lineRule="auto"/>
        <w:ind w:right="179"/>
        <w:jc w:val="center"/>
        <w:rPr>
          <w:rFonts w:ascii="Times New Roman" w:eastAsia="Times New Roman" w:hAnsi="Times New Roman" w:cs="Times New Roman"/>
          <w:sz w:val="32"/>
          <w:szCs w:val="32"/>
        </w:rPr>
      </w:pPr>
    </w:p>
    <w:p w:rsidR="0015445E" w:rsidRDefault="0015445E">
      <w:pPr>
        <w:widowControl w:val="0"/>
        <w:spacing w:line="229" w:lineRule="auto"/>
        <w:ind w:right="179"/>
        <w:jc w:val="center"/>
        <w:rPr>
          <w:rFonts w:ascii="Times New Roman" w:eastAsia="Times New Roman" w:hAnsi="Times New Roman" w:cs="Times New Roman"/>
          <w:sz w:val="32"/>
          <w:szCs w:val="32"/>
        </w:rPr>
      </w:pPr>
    </w:p>
    <w:p w:rsidR="0015445E" w:rsidRDefault="0015445E">
      <w:pPr>
        <w:widowControl w:val="0"/>
        <w:spacing w:line="229" w:lineRule="auto"/>
        <w:ind w:right="179"/>
        <w:jc w:val="center"/>
        <w:rPr>
          <w:rFonts w:ascii="Times New Roman" w:eastAsia="Times New Roman" w:hAnsi="Times New Roman" w:cs="Times New Roman"/>
          <w:sz w:val="32"/>
          <w:szCs w:val="32"/>
        </w:rPr>
      </w:pPr>
    </w:p>
    <w:p w:rsidR="0015445E" w:rsidRDefault="0015445E">
      <w:pPr>
        <w:widowControl w:val="0"/>
        <w:spacing w:line="229" w:lineRule="auto"/>
        <w:ind w:right="179"/>
        <w:jc w:val="center"/>
        <w:rPr>
          <w:rFonts w:ascii="Times New Roman" w:eastAsia="Times New Roman" w:hAnsi="Times New Roman" w:cs="Times New Roman"/>
          <w:sz w:val="32"/>
          <w:szCs w:val="32"/>
        </w:rPr>
      </w:pPr>
    </w:p>
    <w:p w:rsidR="0015445E" w:rsidRDefault="0015445E">
      <w:pPr>
        <w:widowControl w:val="0"/>
        <w:spacing w:line="229" w:lineRule="auto"/>
        <w:ind w:right="179"/>
        <w:jc w:val="center"/>
        <w:rPr>
          <w:rFonts w:ascii="Times New Roman" w:eastAsia="Times New Roman" w:hAnsi="Times New Roman" w:cs="Times New Roman"/>
          <w:sz w:val="32"/>
          <w:szCs w:val="32"/>
        </w:rPr>
      </w:pPr>
    </w:p>
    <w:p w:rsidR="0015445E" w:rsidRDefault="0015445E">
      <w:pPr>
        <w:widowControl w:val="0"/>
        <w:spacing w:line="229" w:lineRule="auto"/>
        <w:ind w:right="179"/>
        <w:jc w:val="center"/>
        <w:rPr>
          <w:rFonts w:ascii="Times New Roman" w:eastAsia="Times New Roman" w:hAnsi="Times New Roman" w:cs="Times New Roman"/>
          <w:sz w:val="32"/>
          <w:szCs w:val="32"/>
        </w:rPr>
      </w:pPr>
    </w:p>
    <w:p w:rsidR="003C18C4" w:rsidRDefault="00213705">
      <w:pPr>
        <w:widowControl w:val="0"/>
        <w:spacing w:line="229" w:lineRule="auto"/>
        <w:ind w:right="179"/>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 REFERENCES</w:t>
      </w:r>
    </w:p>
    <w:p w:rsidR="003C18C4" w:rsidRDefault="003C18C4">
      <w:pPr>
        <w:widowControl w:val="0"/>
        <w:spacing w:line="229" w:lineRule="auto"/>
        <w:ind w:left="1" w:right="179"/>
        <w:rPr>
          <w:rFonts w:ascii="Times New Roman" w:eastAsia="Times New Roman" w:hAnsi="Times New Roman" w:cs="Times New Roman"/>
          <w:sz w:val="28"/>
          <w:szCs w:val="28"/>
        </w:rPr>
      </w:pPr>
    </w:p>
    <w:p w:rsidR="003C18C4" w:rsidRDefault="00213705">
      <w:pPr>
        <w:widowControl w:val="0"/>
        <w:spacing w:before="237" w:line="229" w:lineRule="auto"/>
        <w:ind w:left="720" w:right="244"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Kummu</w:t>
      </w:r>
      <w:proofErr w:type="spellEnd"/>
      <w:r>
        <w:rPr>
          <w:rFonts w:ascii="Times New Roman" w:eastAsia="Times New Roman" w:hAnsi="Times New Roman" w:cs="Times New Roman"/>
          <w:sz w:val="24"/>
          <w:szCs w:val="24"/>
        </w:rPr>
        <w:t xml:space="preserve">, M., Guillaume, J. H., de </w:t>
      </w:r>
      <w:proofErr w:type="spellStart"/>
      <w:r>
        <w:rPr>
          <w:rFonts w:ascii="Times New Roman" w:eastAsia="Times New Roman" w:hAnsi="Times New Roman" w:cs="Times New Roman"/>
          <w:sz w:val="24"/>
          <w:szCs w:val="24"/>
        </w:rPr>
        <w:t>Moel</w:t>
      </w:r>
      <w:proofErr w:type="spellEnd"/>
      <w:r>
        <w:rPr>
          <w:rFonts w:ascii="Times New Roman" w:eastAsia="Times New Roman" w:hAnsi="Times New Roman" w:cs="Times New Roman"/>
          <w:sz w:val="24"/>
          <w:szCs w:val="24"/>
        </w:rPr>
        <w:t xml:space="preserve">, H., Eisner, S., </w:t>
      </w:r>
      <w:proofErr w:type="spellStart"/>
      <w:r>
        <w:rPr>
          <w:rFonts w:ascii="Times New Roman" w:eastAsia="Times New Roman" w:hAnsi="Times New Roman" w:cs="Times New Roman"/>
          <w:sz w:val="24"/>
          <w:szCs w:val="24"/>
        </w:rPr>
        <w:t>Flörke</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Porkka</w:t>
      </w:r>
      <w:proofErr w:type="spellEnd"/>
      <w:r>
        <w:rPr>
          <w:rFonts w:ascii="Times New Roman" w:eastAsia="Times New Roman" w:hAnsi="Times New Roman" w:cs="Times New Roman"/>
          <w:sz w:val="24"/>
          <w:szCs w:val="24"/>
        </w:rPr>
        <w:t>, M., Siebert</w:t>
      </w:r>
      <w:r w:rsidR="005B2047">
        <w:rPr>
          <w:rFonts w:ascii="Times New Roman" w:eastAsia="Times New Roman" w:hAnsi="Times New Roman" w:cs="Times New Roman"/>
          <w:sz w:val="24"/>
          <w:szCs w:val="24"/>
        </w:rPr>
        <w:t>, 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Veldkamp</w:t>
      </w:r>
      <w:proofErr w:type="spellEnd"/>
      <w:r>
        <w:rPr>
          <w:rFonts w:ascii="Times New Roman" w:eastAsia="Times New Roman" w:hAnsi="Times New Roman" w:cs="Times New Roman"/>
          <w:sz w:val="24"/>
          <w:szCs w:val="24"/>
        </w:rPr>
        <w:t xml:space="preserve">, T. I., &amp; Ward, P. J. (2016). The world’s road to water scarcity: </w:t>
      </w:r>
      <w:r w:rsidR="005B2047">
        <w:rPr>
          <w:rFonts w:ascii="Times New Roman" w:eastAsia="Times New Roman" w:hAnsi="Times New Roman" w:cs="Times New Roman"/>
          <w:sz w:val="24"/>
          <w:szCs w:val="24"/>
        </w:rPr>
        <w:t>Shortage and</w:t>
      </w:r>
      <w:r>
        <w:rPr>
          <w:rFonts w:ascii="Times New Roman" w:eastAsia="Times New Roman" w:hAnsi="Times New Roman" w:cs="Times New Roman"/>
          <w:sz w:val="24"/>
          <w:szCs w:val="24"/>
        </w:rPr>
        <w:t xml:space="preserve"> stress in the 20th century and pathways towards Sustainability. </w:t>
      </w:r>
      <w:r>
        <w:rPr>
          <w:rFonts w:ascii="Times New Roman" w:eastAsia="Times New Roman" w:hAnsi="Times New Roman" w:cs="Times New Roman"/>
          <w:i/>
          <w:sz w:val="24"/>
          <w:szCs w:val="24"/>
        </w:rPr>
        <w:t xml:space="preserve">Scientific </w:t>
      </w:r>
      <w:r>
        <w:rPr>
          <w:rFonts w:ascii="Times New Roman" w:eastAsia="Times New Roman" w:hAnsi="Times New Roman" w:cs="Times New Roman"/>
          <w:i/>
          <w:sz w:val="24"/>
          <w:szCs w:val="24"/>
        </w:rPr>
        <w:t>Reports</w:t>
      </w:r>
      <w:r w:rsidR="005B2047">
        <w:rPr>
          <w:rFonts w:ascii="Times New Roman" w:eastAsia="Times New Roman" w:hAnsi="Times New Roman" w:cs="Times New Roman"/>
          <w:sz w:val="24"/>
          <w:szCs w:val="24"/>
        </w:rPr>
        <w:t>, 6</w:t>
      </w:r>
      <w:r>
        <w:rPr>
          <w:rFonts w:ascii="Times New Roman" w:eastAsia="Times New Roman" w:hAnsi="Times New Roman" w:cs="Times New Roman"/>
          <w:sz w:val="24"/>
          <w:szCs w:val="24"/>
        </w:rPr>
        <w:t>(1). https://doi.org/10.1038/srep38495</w:t>
      </w:r>
    </w:p>
    <w:p w:rsidR="003C18C4" w:rsidRDefault="00213705">
      <w:pPr>
        <w:widowControl w:val="0"/>
        <w:spacing w:before="281" w:line="229" w:lineRule="auto"/>
        <w:ind w:left="720" w:right="28"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Banner, J. L., Jackson, C. S., Yang, Z.-L., </w:t>
      </w:r>
      <w:proofErr w:type="spellStart"/>
      <w:r>
        <w:rPr>
          <w:rFonts w:ascii="Times New Roman" w:eastAsia="Times New Roman" w:hAnsi="Times New Roman" w:cs="Times New Roman"/>
          <w:sz w:val="24"/>
          <w:szCs w:val="24"/>
          <w:highlight w:val="white"/>
        </w:rPr>
        <w:t>Hayhoe</w:t>
      </w:r>
      <w:proofErr w:type="spellEnd"/>
      <w:r>
        <w:rPr>
          <w:rFonts w:ascii="Times New Roman" w:eastAsia="Times New Roman" w:hAnsi="Times New Roman" w:cs="Times New Roman"/>
          <w:sz w:val="24"/>
          <w:szCs w:val="24"/>
          <w:highlight w:val="white"/>
        </w:rPr>
        <w:t>, K., Woodhouse, C., Gulden, 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Jacobs, K., North, G., Leung, R., Washington, W., Jiang, X., &amp; Castell, R. (2010).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Climate Change Impacts on Texas Water:</w:t>
      </w:r>
      <w:r>
        <w:rPr>
          <w:rFonts w:ascii="Times New Roman" w:eastAsia="Times New Roman" w:hAnsi="Times New Roman" w:cs="Times New Roman"/>
          <w:sz w:val="24"/>
          <w:szCs w:val="24"/>
          <w:highlight w:val="white"/>
        </w:rPr>
        <w:t xml:space="preserve"> A White Paper Assessment of the Past, </w:t>
      </w:r>
      <w:r w:rsidR="005B2047">
        <w:rPr>
          <w:rFonts w:ascii="Times New Roman" w:eastAsia="Times New Roman" w:hAnsi="Times New Roman" w:cs="Times New Roman"/>
          <w:sz w:val="24"/>
          <w:szCs w:val="24"/>
          <w:highlight w:val="white"/>
        </w:rPr>
        <w:t xml:space="preserve">Present </w:t>
      </w:r>
      <w:r w:rsidR="005B2047">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Future and Recommendations for Action. </w:t>
      </w:r>
      <w:r>
        <w:rPr>
          <w:rFonts w:ascii="Times New Roman" w:eastAsia="Times New Roman" w:hAnsi="Times New Roman" w:cs="Times New Roman"/>
          <w:i/>
          <w:sz w:val="24"/>
          <w:szCs w:val="24"/>
          <w:highlight w:val="white"/>
        </w:rPr>
        <w:t>Texas Water Journal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w:t>
      </w:r>
      <w:r>
        <w:rPr>
          <w:rFonts w:ascii="Times New Roman" w:eastAsia="Times New Roman" w:hAnsi="Times New Roman" w:cs="Times New Roman"/>
          <w:sz w:val="24"/>
          <w:szCs w:val="24"/>
          <w:highlight w:val="white"/>
        </w:rPr>
        <w:t>(1), 1–19.</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https://doi.org/10.21423/twj.v1i1.1043</w:t>
      </w:r>
    </w:p>
    <w:p w:rsidR="003C18C4" w:rsidRDefault="00213705">
      <w:pPr>
        <w:spacing w:before="240" w:after="240"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Alshuwaikhat</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Abubakar</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Aina</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Adenle</w:t>
      </w:r>
      <w:proofErr w:type="spellEnd"/>
      <w:r>
        <w:rPr>
          <w:rFonts w:ascii="Times New Roman" w:eastAsia="Times New Roman" w:hAnsi="Times New Roman" w:cs="Times New Roman"/>
          <w:sz w:val="24"/>
          <w:szCs w:val="24"/>
        </w:rPr>
        <w:t xml:space="preserve">, Y., &amp; </w:t>
      </w:r>
      <w:proofErr w:type="spellStart"/>
      <w:r>
        <w:rPr>
          <w:rFonts w:ascii="Times New Roman" w:eastAsia="Times New Roman" w:hAnsi="Times New Roman" w:cs="Times New Roman"/>
          <w:sz w:val="24"/>
          <w:szCs w:val="24"/>
        </w:rPr>
        <w:t>Umair</w:t>
      </w:r>
      <w:proofErr w:type="spellEnd"/>
      <w:r>
        <w:rPr>
          <w:rFonts w:ascii="Times New Roman" w:eastAsia="Times New Roman" w:hAnsi="Times New Roman" w:cs="Times New Roman"/>
          <w:sz w:val="24"/>
          <w:szCs w:val="24"/>
        </w:rPr>
        <w:t>, M. (2017). The development of</w:t>
      </w:r>
      <w:r>
        <w:rPr>
          <w:rFonts w:ascii="Times New Roman" w:eastAsia="Times New Roman" w:hAnsi="Times New Roman" w:cs="Times New Roman"/>
          <w:sz w:val="24"/>
          <w:szCs w:val="24"/>
        </w:rPr>
        <w:t xml:space="preserve"> a GIS-based model for Campus Environmental Sustainability Assessment. </w:t>
      </w:r>
      <w:r>
        <w:rPr>
          <w:rFonts w:ascii="Times New Roman" w:eastAsia="Times New Roman" w:hAnsi="Times New Roman" w:cs="Times New Roman"/>
          <w:i/>
          <w:sz w:val="24"/>
          <w:szCs w:val="24"/>
        </w:rPr>
        <w:t>Sustainability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w:t>
      </w:r>
      <w:r>
        <w:rPr>
          <w:rFonts w:ascii="Times New Roman" w:eastAsia="Times New Roman" w:hAnsi="Times New Roman" w:cs="Times New Roman"/>
          <w:sz w:val="24"/>
          <w:szCs w:val="24"/>
        </w:rPr>
        <w:t>(3), 439. https://doi.org/10.3390/su9030439</w:t>
      </w:r>
    </w:p>
    <w:p w:rsidR="003C18C4" w:rsidRDefault="00213705">
      <w:pPr>
        <w:spacing w:before="240" w:after="240"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Feizizadeh</w:t>
      </w:r>
      <w:proofErr w:type="spell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Ronagh</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Pourmoradian</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Gheshlaghi</w:t>
      </w:r>
      <w:proofErr w:type="spellEnd"/>
      <w:r>
        <w:rPr>
          <w:rFonts w:ascii="Times New Roman" w:eastAsia="Times New Roman" w:hAnsi="Times New Roman" w:cs="Times New Roman"/>
          <w:sz w:val="24"/>
          <w:szCs w:val="24"/>
        </w:rPr>
        <w:t xml:space="preserve">, H. A., Lakes, T., &amp; </w:t>
      </w:r>
      <w:proofErr w:type="spellStart"/>
      <w:r>
        <w:rPr>
          <w:rFonts w:ascii="Times New Roman" w:eastAsia="Times New Roman" w:hAnsi="Times New Roman" w:cs="Times New Roman"/>
          <w:sz w:val="24"/>
          <w:szCs w:val="24"/>
        </w:rPr>
        <w:t>Blaschke</w:t>
      </w:r>
      <w:proofErr w:type="spellEnd"/>
      <w:r>
        <w:rPr>
          <w:rFonts w:ascii="Times New Roman" w:eastAsia="Times New Roman" w:hAnsi="Times New Roman" w:cs="Times New Roman"/>
          <w:sz w:val="24"/>
          <w:szCs w:val="24"/>
        </w:rPr>
        <w:t>, T. (2021). An efficient GIS-based ap</w:t>
      </w:r>
      <w:r>
        <w:rPr>
          <w:rFonts w:ascii="Times New Roman" w:eastAsia="Times New Roman" w:hAnsi="Times New Roman" w:cs="Times New Roman"/>
          <w:sz w:val="24"/>
          <w:szCs w:val="24"/>
        </w:rPr>
        <w:t xml:space="preserve">proach for sustainability assessment of urban drinking water consumption patterns: A study in Tabriz City, Iran. </w:t>
      </w:r>
      <w:r>
        <w:rPr>
          <w:rFonts w:ascii="Times New Roman" w:eastAsia="Times New Roman" w:hAnsi="Times New Roman" w:cs="Times New Roman"/>
          <w:i/>
          <w:sz w:val="24"/>
          <w:szCs w:val="24"/>
        </w:rPr>
        <w:t>Sustainable Cities and Society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64</w:t>
      </w:r>
      <w:r>
        <w:rPr>
          <w:rFonts w:ascii="Times New Roman" w:eastAsia="Times New Roman" w:hAnsi="Times New Roman" w:cs="Times New Roman"/>
          <w:sz w:val="24"/>
          <w:szCs w:val="24"/>
        </w:rPr>
        <w:t>, 102584. https://doi.org/10.1016/j.scs.2020.102584</w:t>
      </w:r>
    </w:p>
    <w:p w:rsidR="003C18C4" w:rsidRDefault="00213705">
      <w:pPr>
        <w:spacing w:before="240"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Gary, M. O., Hunt, B. B., Smith, B. A., Watson, J. A., &amp;</w:t>
      </w:r>
      <w:r>
        <w:rPr>
          <w:rFonts w:ascii="Times New Roman" w:eastAsia="Times New Roman" w:hAnsi="Times New Roman" w:cs="Times New Roman"/>
          <w:sz w:val="24"/>
          <w:szCs w:val="24"/>
        </w:rPr>
        <w:t xml:space="preserve"> Wierman, D. A. (2019, July 31). </w:t>
      </w:r>
      <w:r>
        <w:rPr>
          <w:rFonts w:ascii="Times New Roman" w:eastAsia="Times New Roman" w:hAnsi="Times New Roman" w:cs="Times New Roman"/>
          <w:i/>
          <w:sz w:val="24"/>
          <w:szCs w:val="24"/>
        </w:rPr>
        <w:t xml:space="preserve">Evaluation for the development of a </w:t>
      </w:r>
      <w:proofErr w:type="spellStart"/>
      <w:proofErr w:type="gramStart"/>
      <w:r>
        <w:rPr>
          <w:rFonts w:ascii="Times New Roman" w:eastAsia="Times New Roman" w:hAnsi="Times New Roman" w:cs="Times New Roman"/>
          <w:i/>
          <w:sz w:val="24"/>
          <w:szCs w:val="24"/>
        </w:rPr>
        <w:t>jacob's</w:t>
      </w:r>
      <w:proofErr w:type="spellEnd"/>
      <w:proofErr w:type="gramEnd"/>
      <w:r>
        <w:rPr>
          <w:rFonts w:ascii="Times New Roman" w:eastAsia="Times New Roman" w:hAnsi="Times New Roman" w:cs="Times New Roman"/>
          <w:i/>
          <w:sz w:val="24"/>
          <w:szCs w:val="24"/>
        </w:rPr>
        <w:t xml:space="preserve"> Well Groundwater Management Zone in Hays County, Texas</w:t>
      </w:r>
      <w:r>
        <w:rPr>
          <w:rFonts w:ascii="Times New Roman" w:eastAsia="Times New Roman" w:hAnsi="Times New Roman" w:cs="Times New Roman"/>
          <w:sz w:val="24"/>
          <w:szCs w:val="24"/>
        </w:rPr>
        <w:t>. Evaluation for the Development of a Jacob’s Well Groundwater Management Zone in Hays County, Texas. Retrieved October 10, 2</w:t>
      </w:r>
      <w:r>
        <w:rPr>
          <w:rFonts w:ascii="Times New Roman" w:eastAsia="Times New Roman" w:hAnsi="Times New Roman" w:cs="Times New Roman"/>
          <w:sz w:val="24"/>
          <w:szCs w:val="24"/>
        </w:rPr>
        <w:t>022, from https://bseacd.org/2019/07/evaluation-for-the-development-of-a-jacobs-well-groundwater-management-zone-in-hays-county-texas/</w:t>
      </w:r>
    </w:p>
    <w:p w:rsidR="003C18C4" w:rsidRDefault="00213705">
      <w:pPr>
        <w:spacing w:before="240" w:after="240"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Graymore</w:t>
      </w:r>
      <w:proofErr w:type="spellEnd"/>
      <w:r>
        <w:rPr>
          <w:rFonts w:ascii="Times New Roman" w:eastAsia="Times New Roman" w:hAnsi="Times New Roman" w:cs="Times New Roman"/>
          <w:sz w:val="24"/>
          <w:szCs w:val="24"/>
        </w:rPr>
        <w:t>, M. L. M., Wallis, A. M., &amp; Richards, A. J. (2009). An index of regional sustainability: A GIS-based multiple cr</w:t>
      </w:r>
      <w:r>
        <w:rPr>
          <w:rFonts w:ascii="Times New Roman" w:eastAsia="Times New Roman" w:hAnsi="Times New Roman" w:cs="Times New Roman"/>
          <w:sz w:val="24"/>
          <w:szCs w:val="24"/>
        </w:rPr>
        <w:t xml:space="preserve">iteria analysis decision support system for progressing sustainability. </w:t>
      </w:r>
      <w:r>
        <w:rPr>
          <w:rFonts w:ascii="Times New Roman" w:eastAsia="Times New Roman" w:hAnsi="Times New Roman" w:cs="Times New Roman"/>
          <w:i/>
          <w:sz w:val="24"/>
          <w:szCs w:val="24"/>
        </w:rPr>
        <w:t>Ecological Complexity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(4), 453–462. https://doi.org/10.1016/j.ecocom.2009.08.006</w:t>
      </w:r>
    </w:p>
    <w:p w:rsidR="003C18C4" w:rsidRDefault="00213705">
      <w:pPr>
        <w:spacing w:before="240" w:after="240"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Sahoo</w:t>
      </w:r>
      <w:proofErr w:type="spellEnd"/>
      <w:r>
        <w:rPr>
          <w:rFonts w:ascii="Times New Roman" w:eastAsia="Times New Roman" w:hAnsi="Times New Roman" w:cs="Times New Roman"/>
          <w:sz w:val="24"/>
          <w:szCs w:val="24"/>
        </w:rPr>
        <w:t xml:space="preserve">, S., &amp; </w:t>
      </w:r>
      <w:proofErr w:type="spellStart"/>
      <w:r>
        <w:rPr>
          <w:rFonts w:ascii="Times New Roman" w:eastAsia="Times New Roman" w:hAnsi="Times New Roman" w:cs="Times New Roman"/>
          <w:sz w:val="24"/>
          <w:szCs w:val="24"/>
        </w:rPr>
        <w:t>Jha</w:t>
      </w:r>
      <w:proofErr w:type="spellEnd"/>
      <w:r>
        <w:rPr>
          <w:rFonts w:ascii="Times New Roman" w:eastAsia="Times New Roman" w:hAnsi="Times New Roman" w:cs="Times New Roman"/>
          <w:sz w:val="24"/>
          <w:szCs w:val="24"/>
        </w:rPr>
        <w:t xml:space="preserve">, M. K. (2017). Numerical groundwater-flow modeling to evaluate potential effects of </w:t>
      </w:r>
      <w:r>
        <w:rPr>
          <w:rFonts w:ascii="Times New Roman" w:eastAsia="Times New Roman" w:hAnsi="Times New Roman" w:cs="Times New Roman"/>
          <w:sz w:val="24"/>
          <w:szCs w:val="24"/>
        </w:rPr>
        <w:t xml:space="preserve">pumping and recharge: Implications for sustainable groundwater management in the Mahanadi Delta region, India. </w:t>
      </w:r>
      <w:r>
        <w:rPr>
          <w:rFonts w:ascii="Times New Roman" w:eastAsia="Times New Roman" w:hAnsi="Times New Roman" w:cs="Times New Roman"/>
          <w:i/>
          <w:sz w:val="24"/>
          <w:szCs w:val="24"/>
        </w:rPr>
        <w:t>Hydrogeology Journal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25</w:t>
      </w:r>
      <w:r>
        <w:rPr>
          <w:rFonts w:ascii="Times New Roman" w:eastAsia="Times New Roman" w:hAnsi="Times New Roman" w:cs="Times New Roman"/>
          <w:sz w:val="24"/>
          <w:szCs w:val="24"/>
        </w:rPr>
        <w:t>(8), 2489–2511. https://doi.org/10.1007/s10040-017-1610-4</w:t>
      </w:r>
    </w:p>
    <w:p w:rsidR="003C18C4" w:rsidRDefault="00213705">
      <w:pPr>
        <w:spacing w:before="240" w:after="240"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Sophocleous</w:t>
      </w:r>
      <w:proofErr w:type="spellEnd"/>
      <w:r>
        <w:rPr>
          <w:rFonts w:ascii="Times New Roman" w:eastAsia="Times New Roman" w:hAnsi="Times New Roman" w:cs="Times New Roman"/>
          <w:sz w:val="24"/>
          <w:szCs w:val="24"/>
        </w:rPr>
        <w:t>, M. (2005). Groundwater recharge and sustainability</w:t>
      </w:r>
      <w:r>
        <w:rPr>
          <w:rFonts w:ascii="Times New Roman" w:eastAsia="Times New Roman" w:hAnsi="Times New Roman" w:cs="Times New Roman"/>
          <w:sz w:val="24"/>
          <w:szCs w:val="24"/>
        </w:rPr>
        <w:t xml:space="preserve"> in the High Plains Aquifer in Kansas, USA. </w:t>
      </w:r>
      <w:r>
        <w:rPr>
          <w:rFonts w:ascii="Times New Roman" w:eastAsia="Times New Roman" w:hAnsi="Times New Roman" w:cs="Times New Roman"/>
          <w:i/>
          <w:sz w:val="24"/>
          <w:szCs w:val="24"/>
        </w:rPr>
        <w:t>Hydrogeology Journal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13</w:t>
      </w:r>
      <w:r>
        <w:rPr>
          <w:rFonts w:ascii="Times New Roman" w:eastAsia="Times New Roman" w:hAnsi="Times New Roman" w:cs="Times New Roman"/>
          <w:sz w:val="24"/>
          <w:szCs w:val="24"/>
        </w:rPr>
        <w:t>(2), 351–365. https://doi.org/10.1007/s10040-004-0385-6</w:t>
      </w:r>
    </w:p>
    <w:p w:rsidR="003C18C4" w:rsidRDefault="00213705">
      <w:pPr>
        <w:spacing w:before="240" w:after="24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Thomas, B. F. (2018). Sustainability indices to evaluate groundwater adaptive management: A case study in California (USA) for the S</w:t>
      </w:r>
      <w:r>
        <w:rPr>
          <w:rFonts w:ascii="Times New Roman" w:eastAsia="Times New Roman" w:hAnsi="Times New Roman" w:cs="Times New Roman"/>
          <w:sz w:val="24"/>
          <w:szCs w:val="24"/>
        </w:rPr>
        <w:t xml:space="preserve">ustainable Groundwater Management Act. </w:t>
      </w:r>
      <w:r>
        <w:rPr>
          <w:rFonts w:ascii="Times New Roman" w:eastAsia="Times New Roman" w:hAnsi="Times New Roman" w:cs="Times New Roman"/>
          <w:i/>
          <w:sz w:val="24"/>
          <w:szCs w:val="24"/>
        </w:rPr>
        <w:t>Hydrogeology Journal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27</w:t>
      </w:r>
      <w:r>
        <w:rPr>
          <w:rFonts w:ascii="Times New Roman" w:eastAsia="Times New Roman" w:hAnsi="Times New Roman" w:cs="Times New Roman"/>
          <w:sz w:val="24"/>
          <w:szCs w:val="24"/>
        </w:rPr>
        <w:t>(1), 239–248. https://doi.org/10.1007/s10040-018-1863-6</w:t>
      </w:r>
    </w:p>
    <w:p w:rsidR="003C18C4" w:rsidRDefault="00213705">
      <w:pPr>
        <w:spacing w:before="240" w:after="240" w:line="24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Zomlot</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Verbeiren</w:t>
      </w:r>
      <w:proofErr w:type="spellEnd"/>
      <w:r>
        <w:rPr>
          <w:rFonts w:ascii="Times New Roman" w:eastAsia="Times New Roman" w:hAnsi="Times New Roman" w:cs="Times New Roman"/>
          <w:sz w:val="24"/>
          <w:szCs w:val="24"/>
        </w:rPr>
        <w:t>, B., Huysmans, M., &amp;</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Batelaan</w:t>
      </w:r>
      <w:proofErr w:type="spellEnd"/>
      <w:r>
        <w:rPr>
          <w:rFonts w:ascii="Times New Roman" w:eastAsia="Times New Roman" w:hAnsi="Times New Roman" w:cs="Times New Roman"/>
          <w:sz w:val="24"/>
          <w:szCs w:val="24"/>
        </w:rPr>
        <w:t xml:space="preserve">, O. (2017). Trajectory analysis of land use and land cover maps to improve spatial–temporal patterns, and impact assessment on groundwater recharge. </w:t>
      </w:r>
      <w:r>
        <w:rPr>
          <w:rFonts w:ascii="Times New Roman" w:eastAsia="Times New Roman" w:hAnsi="Times New Roman" w:cs="Times New Roman"/>
          <w:i/>
          <w:sz w:val="24"/>
          <w:szCs w:val="24"/>
        </w:rPr>
        <w:t>Journal of Hydrology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554</w:t>
      </w:r>
      <w:r>
        <w:rPr>
          <w:rFonts w:ascii="Times New Roman" w:eastAsia="Times New Roman" w:hAnsi="Times New Roman" w:cs="Times New Roman"/>
          <w:sz w:val="24"/>
          <w:szCs w:val="24"/>
        </w:rPr>
        <w:t xml:space="preserve">, 558–569. https://doi.org/10.1016/j.jhydrol.2017.09.032 </w:t>
      </w:r>
    </w:p>
    <w:p w:rsidR="003C18C4" w:rsidRDefault="003C18C4">
      <w:pPr>
        <w:widowControl w:val="0"/>
        <w:spacing w:before="281" w:line="229" w:lineRule="auto"/>
        <w:ind w:right="32"/>
        <w:rPr>
          <w:rFonts w:ascii="Times New Roman" w:eastAsia="Times New Roman" w:hAnsi="Times New Roman" w:cs="Times New Roman"/>
          <w:sz w:val="24"/>
          <w:szCs w:val="24"/>
          <w:highlight w:val="white"/>
        </w:rPr>
      </w:pPr>
    </w:p>
    <w:sectPr w:rsidR="003C18C4">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3705" w:rsidRDefault="00213705">
      <w:pPr>
        <w:spacing w:line="240" w:lineRule="auto"/>
      </w:pPr>
      <w:r>
        <w:separator/>
      </w:r>
    </w:p>
  </w:endnote>
  <w:endnote w:type="continuationSeparator" w:id="0">
    <w:p w:rsidR="00213705" w:rsidRDefault="002137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18C4" w:rsidRDefault="00213705">
    <w:pPr>
      <w:jc w:val="center"/>
    </w:pPr>
    <w:r>
      <w:fldChar w:fldCharType="begin"/>
    </w:r>
    <w:r>
      <w:instrText>PAGE</w:instrText>
    </w:r>
    <w:r w:rsidR="0015445E">
      <w:fldChar w:fldCharType="separate"/>
    </w:r>
    <w:r w:rsidR="00DF10CE">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3705" w:rsidRDefault="00213705">
      <w:pPr>
        <w:spacing w:line="240" w:lineRule="auto"/>
      </w:pPr>
      <w:r>
        <w:separator/>
      </w:r>
    </w:p>
  </w:footnote>
  <w:footnote w:type="continuationSeparator" w:id="0">
    <w:p w:rsidR="00213705" w:rsidRDefault="0021370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8C4"/>
    <w:rsid w:val="0015445E"/>
    <w:rsid w:val="00213705"/>
    <w:rsid w:val="0029244C"/>
    <w:rsid w:val="003C18C4"/>
    <w:rsid w:val="005B2047"/>
    <w:rsid w:val="00DF1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20CB2A-D32A-4C02-80C2-5AC444088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4600</Words>
  <Characters>26224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marwon haridi</dc:creator>
  <cp:lastModifiedBy>marwon haridi</cp:lastModifiedBy>
  <cp:revision>3</cp:revision>
  <dcterms:created xsi:type="dcterms:W3CDTF">2022-11-30T17:19:00Z</dcterms:created>
  <dcterms:modified xsi:type="dcterms:W3CDTF">2022-11-30T17:22:00Z</dcterms:modified>
</cp:coreProperties>
</file>