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F8C7" w14:textId="5E04E3D7" w:rsidR="007A51F5" w:rsidRDefault="00650435" w:rsidP="00650435">
      <w:pPr>
        <w:jc w:val="center"/>
        <w:rPr>
          <w:b/>
          <w:bCs/>
          <w:u w:val="single"/>
        </w:rPr>
      </w:pPr>
      <w:r>
        <w:rPr>
          <w:b/>
          <w:bCs/>
          <w:u w:val="single"/>
        </w:rPr>
        <w:t>COM4003 SA1: Student Job Board - Project Plan:</w:t>
      </w:r>
    </w:p>
    <w:p w14:paraId="7DCF7F78" w14:textId="77777777" w:rsidR="00650435" w:rsidRDefault="00650435" w:rsidP="00650435">
      <w:pPr>
        <w:jc w:val="center"/>
        <w:rPr>
          <w:b/>
          <w:bCs/>
          <w:u w:val="single"/>
        </w:rPr>
      </w:pPr>
    </w:p>
    <w:p w14:paraId="46E3BAB9" w14:textId="6B55891A" w:rsidR="00650435" w:rsidRDefault="00650435" w:rsidP="00650435">
      <w:pPr>
        <w:rPr>
          <w:b/>
          <w:bCs/>
          <w:u w:val="single"/>
        </w:rPr>
      </w:pPr>
      <w:r>
        <w:rPr>
          <w:b/>
          <w:bCs/>
          <w:u w:val="single"/>
        </w:rPr>
        <w:t xml:space="preserve">Project </w:t>
      </w:r>
      <w:r w:rsidR="00CD1BD1">
        <w:rPr>
          <w:b/>
          <w:bCs/>
          <w:u w:val="single"/>
        </w:rPr>
        <w:t>Goal</w:t>
      </w:r>
      <w:r>
        <w:rPr>
          <w:b/>
          <w:bCs/>
          <w:u w:val="single"/>
        </w:rPr>
        <w:t>:</w:t>
      </w:r>
    </w:p>
    <w:p w14:paraId="245AA244" w14:textId="25E877B6" w:rsidR="00354B04" w:rsidRDefault="00650435" w:rsidP="00650435">
      <w:r>
        <w:t xml:space="preserve">The goal of this project is to create a student/graduate-based job board that can be accessed by both students and businesses, with the primary intention being to help </w:t>
      </w:r>
      <w:r w:rsidR="006A7748">
        <w:t xml:space="preserve">connect </w:t>
      </w:r>
      <w:r>
        <w:t>students</w:t>
      </w:r>
      <w:r w:rsidR="006A7748">
        <w:t xml:space="preserve"> and businesses directly to</w:t>
      </w:r>
      <w:r>
        <w:t xml:space="preserve"> </w:t>
      </w:r>
      <w:r w:rsidR="006A7748">
        <w:t>deliver employment in</w:t>
      </w:r>
      <w:r>
        <w:t xml:space="preserve"> graduate roles. Students will be able to search for posted positions uploaded by various companies, and businesses will be able to search for student profiles and reach out to them directly if they fit the chosen roles criteria.</w:t>
      </w:r>
      <w:r w:rsidR="006A7748">
        <w:t xml:space="preserve"> The site will feature different profile systems for </w:t>
      </w:r>
      <w:r w:rsidR="005A4069">
        <w:t>each</w:t>
      </w:r>
      <w:r w:rsidR="006A7748">
        <w:t xml:space="preserve"> type of user, with a variety of features to allow students to express their interests,</w:t>
      </w:r>
      <w:r w:rsidR="005A4069">
        <w:t xml:space="preserve"> define their personal skills, dictate</w:t>
      </w:r>
      <w:r w:rsidR="006A7748">
        <w:t xml:space="preserve"> the type of work they are searching for (Field of work, part-time/full-time) and a section to upload portfolio work that businesses can view. Businesses will be able to create a profile which will hold </w:t>
      </w:r>
      <w:r w:rsidR="001D0F0D">
        <w:t xml:space="preserve">available </w:t>
      </w:r>
      <w:r w:rsidR="006A7748">
        <w:t xml:space="preserve">job positions, </w:t>
      </w:r>
      <w:r w:rsidR="00803385">
        <w:t xml:space="preserve">desirable </w:t>
      </w:r>
      <w:r w:rsidR="006A7748">
        <w:t>information about the company (Mission statement, benefits of working for the company).</w:t>
      </w:r>
      <w:r w:rsidR="00803385">
        <w:t xml:space="preserve"> Both </w:t>
      </w:r>
      <w:r w:rsidR="001B47C1">
        <w:t xml:space="preserve">types of </w:t>
      </w:r>
      <w:r w:rsidR="00A50AD4">
        <w:t>users</w:t>
      </w:r>
      <w:r w:rsidR="00803385">
        <w:t xml:space="preserve"> will be able to upload a profile picture and contact details.</w:t>
      </w:r>
      <w:r w:rsidR="006A7748">
        <w:t xml:space="preserve"> </w:t>
      </w:r>
      <w:r w:rsidR="001D0F0D">
        <w:t xml:space="preserve">The website has been designed to differentiate itself from competition </w:t>
      </w:r>
      <w:r w:rsidR="00A643EB">
        <w:t>by</w:t>
      </w:r>
      <w:r w:rsidR="001D0F0D">
        <w:t xml:space="preserve"> being focused on a specific age</w:t>
      </w:r>
      <w:r w:rsidR="00A50AD4">
        <w:t>-bracket</w:t>
      </w:r>
      <w:r w:rsidR="001D0F0D">
        <w:t xml:space="preserve"> of employment (</w:t>
      </w:r>
      <w:r w:rsidR="00F843A7">
        <w:t>G</w:t>
      </w:r>
      <w:r w:rsidR="001D0F0D">
        <w:t>raduates) and is designed to be</w:t>
      </w:r>
      <w:r w:rsidR="00A50AD4">
        <w:t xml:space="preserve"> an</w:t>
      </w:r>
      <w:r w:rsidR="001D0F0D">
        <w:t xml:space="preserve"> almost hybrid </w:t>
      </w:r>
      <w:r w:rsidR="00803385">
        <w:t>social media</w:t>
      </w:r>
      <w:r w:rsidR="001D0F0D">
        <w:t xml:space="preserve">/job board site (Similar to LinkedIn). </w:t>
      </w:r>
      <w:r>
        <w:t>The benefits of the site being student based, means students can avoid some of the difficulties faced when applying for roles on traditional job board sites</w:t>
      </w:r>
      <w:r w:rsidR="00A74554">
        <w:t xml:space="preserve">, for </w:t>
      </w:r>
      <w:r w:rsidR="005B5139">
        <w:t>example,</w:t>
      </w:r>
      <w:r w:rsidR="00A74554">
        <w:t xml:space="preserve"> less </w:t>
      </w:r>
      <w:r w:rsidR="003168CE">
        <w:t>competition</w:t>
      </w:r>
      <w:r w:rsidR="00A74554">
        <w:t xml:space="preserve"> </w:t>
      </w:r>
      <w:r w:rsidR="002D49AF">
        <w:t>and expectation upon</w:t>
      </w:r>
      <w:r w:rsidR="00A74554">
        <w:t xml:space="preserve"> the user having significant years in work experience</w:t>
      </w:r>
      <w:r w:rsidR="00B87E26">
        <w:t>, with many</w:t>
      </w:r>
      <w:r w:rsidR="00D54A50">
        <w:t xml:space="preserve"> students</w:t>
      </w:r>
      <w:r w:rsidR="00B87E26">
        <w:t xml:space="preserve"> feeling they</w:t>
      </w:r>
      <w:r w:rsidR="008836E8">
        <w:t xml:space="preserve"> have</w:t>
      </w:r>
      <w:r w:rsidR="00B87E26">
        <w:t xml:space="preserve"> been ‘left behind’ </w:t>
      </w:r>
      <w:r w:rsidR="00EB0462">
        <w:t>because of</w:t>
      </w:r>
      <w:r w:rsidR="00B87E26">
        <w:t xml:space="preserve"> the hyper-competitive job market </w:t>
      </w:r>
      <w:r w:rsidR="00B87E26">
        <w:t>(</w:t>
      </w:r>
      <w:proofErr w:type="spellStart"/>
      <w:r w:rsidR="00B87E26" w:rsidRPr="00B87E26">
        <w:rPr>
          <w:i/>
          <w:iCs/>
        </w:rPr>
        <w:t>Conboye</w:t>
      </w:r>
      <w:proofErr w:type="spellEnd"/>
      <w:r w:rsidR="00B87E26" w:rsidRPr="00B87E26">
        <w:rPr>
          <w:i/>
          <w:iCs/>
        </w:rPr>
        <w:t xml:space="preserve"> &amp; Warwick-Ching, 2021</w:t>
      </w:r>
      <w:r w:rsidR="00B87E26">
        <w:t>)</w:t>
      </w:r>
      <w:r w:rsidR="006A7748">
        <w:t>.</w:t>
      </w:r>
    </w:p>
    <w:p w14:paraId="07395AAE" w14:textId="77777777" w:rsidR="001C2C85" w:rsidRDefault="001C2C85" w:rsidP="00650435"/>
    <w:p w14:paraId="61070188" w14:textId="19B0C8DE" w:rsidR="001C2C85" w:rsidRDefault="001C2C85" w:rsidP="00650435">
      <w:pPr>
        <w:rPr>
          <w:b/>
          <w:bCs/>
          <w:u w:val="single"/>
        </w:rPr>
      </w:pPr>
      <w:r>
        <w:rPr>
          <w:b/>
          <w:bCs/>
          <w:u w:val="single"/>
        </w:rPr>
        <w:t>Installation:</w:t>
      </w:r>
    </w:p>
    <w:p w14:paraId="37F51BAC" w14:textId="3F47FFC7" w:rsidR="001C2C85" w:rsidRDefault="001C2C85" w:rsidP="00650435">
      <w:proofErr w:type="gramStart"/>
      <w:r>
        <w:t>At the moment</w:t>
      </w:r>
      <w:proofErr w:type="gramEnd"/>
      <w:r>
        <w:t>, the application consists of only front-end technologies, and as such only requires the user to download the files included in the GitHub repository to be able to view and edit any materials. In the coming months, instructions will be included on how to install any dependencies such as server materials.</w:t>
      </w:r>
    </w:p>
    <w:p w14:paraId="49EFB00C" w14:textId="394253A0" w:rsidR="004733CC" w:rsidRDefault="00B33A6F" w:rsidP="00650435">
      <w:r>
        <w:t>To</w:t>
      </w:r>
      <w:r w:rsidR="00937E5F">
        <w:t xml:space="preserve"> edit any files, an ‘Integrated Development Environment’ will be required; a popular IDE software (Visual Studio Code) will be linked for download below.   </w:t>
      </w:r>
    </w:p>
    <w:p w14:paraId="6E033C8A" w14:textId="092A308E" w:rsidR="004733CC" w:rsidRDefault="001C2C85" w:rsidP="004733CC">
      <w:pPr>
        <w:pStyle w:val="ListParagraph"/>
        <w:numPr>
          <w:ilvl w:val="0"/>
          <w:numId w:val="2"/>
        </w:numPr>
      </w:pPr>
      <w:r w:rsidRPr="004733CC">
        <w:rPr>
          <w:b/>
          <w:bCs/>
        </w:rPr>
        <w:t xml:space="preserve">GitHub Repository: </w:t>
      </w:r>
      <w:hyperlink r:id="rId7" w:history="1">
        <w:r w:rsidRPr="001C2C85">
          <w:rPr>
            <w:rStyle w:val="Hyperlink"/>
          </w:rPr>
          <w:t>https://github.com/marwood96/SA12207184</w:t>
        </w:r>
      </w:hyperlink>
    </w:p>
    <w:p w14:paraId="4BF9C2D0" w14:textId="1C799F06" w:rsidR="004733CC" w:rsidRPr="004733CC" w:rsidRDefault="004733CC" w:rsidP="004733CC">
      <w:pPr>
        <w:pStyle w:val="ListParagraph"/>
        <w:numPr>
          <w:ilvl w:val="0"/>
          <w:numId w:val="2"/>
        </w:numPr>
        <w:rPr>
          <w:b/>
          <w:bCs/>
        </w:rPr>
      </w:pPr>
      <w:r w:rsidRPr="004733CC">
        <w:rPr>
          <w:b/>
          <w:bCs/>
        </w:rPr>
        <w:t xml:space="preserve">Visual Studio Code: </w:t>
      </w:r>
      <w:hyperlink r:id="rId8" w:history="1">
        <w:r w:rsidRPr="004733CC">
          <w:rPr>
            <w:rStyle w:val="Hyperlink"/>
          </w:rPr>
          <w:t>https://code.visualstudio.com/</w:t>
        </w:r>
      </w:hyperlink>
    </w:p>
    <w:p w14:paraId="6ED3EC7D" w14:textId="61A0A50F" w:rsidR="0026578F" w:rsidRDefault="004733CC" w:rsidP="00650435">
      <w:r>
        <w:t xml:space="preserve">To download the files, open the GitHub Repository and access the green dropdown button titled </w:t>
      </w:r>
      <w:r w:rsidRPr="004733CC">
        <w:rPr>
          <w:b/>
          <w:bCs/>
        </w:rPr>
        <w:t>‘&lt; &gt; Code</w:t>
      </w:r>
      <w:r>
        <w:t xml:space="preserve">’, then select the ‘Download ZIP’ option. </w:t>
      </w:r>
    </w:p>
    <w:p w14:paraId="0AFA1683" w14:textId="64091F1D" w:rsidR="004733CC" w:rsidRDefault="004733CC" w:rsidP="00650435">
      <w:r>
        <w:t>Place this in a root position on your device, such as the desktop on a computer (To ensure file paths for images are valid) and then open your IDE. After the software launches, click the ‘</w:t>
      </w:r>
      <w:r w:rsidRPr="004733CC">
        <w:rPr>
          <w:b/>
          <w:bCs/>
        </w:rPr>
        <w:t>File</w:t>
      </w:r>
      <w:r>
        <w:t>’ dropdown in the top left corner of the software, and select the ‘</w:t>
      </w:r>
      <w:r>
        <w:rPr>
          <w:b/>
          <w:bCs/>
        </w:rPr>
        <w:t xml:space="preserve">Open Folder’ </w:t>
      </w:r>
      <w:r>
        <w:t>option; find the folder containing the GitHub Repository that was linked for download and select it. After this, you should be ready to view and edit the code.</w:t>
      </w:r>
    </w:p>
    <w:p w14:paraId="677F0246" w14:textId="606D2A42" w:rsidR="004733CC" w:rsidRPr="00354B04" w:rsidRDefault="00354B04" w:rsidP="00650435">
      <w:r>
        <w:t>For later development, expect implementation of back-end technologies such as ‘</w:t>
      </w:r>
      <w:r>
        <w:rPr>
          <w:b/>
          <w:bCs/>
        </w:rPr>
        <w:t>MySQL</w:t>
      </w:r>
      <w:r>
        <w:t>’ as well as ‘</w:t>
      </w:r>
      <w:r>
        <w:rPr>
          <w:b/>
          <w:bCs/>
        </w:rPr>
        <w:t>PHP</w:t>
      </w:r>
      <w:r>
        <w:t xml:space="preserve">’. Once these have been implemented </w:t>
      </w:r>
      <w:r w:rsidR="00F70855">
        <w:t xml:space="preserve">detailed </w:t>
      </w:r>
      <w:r>
        <w:t>instructions will be added</w:t>
      </w:r>
      <w:r w:rsidR="00F70855">
        <w:t xml:space="preserve"> to ensure the user is able to set up their own application</w:t>
      </w:r>
      <w:r>
        <w:t>.</w:t>
      </w:r>
    </w:p>
    <w:p w14:paraId="03E913D4" w14:textId="77777777" w:rsidR="004733CC" w:rsidRPr="004733CC" w:rsidRDefault="004733CC" w:rsidP="00650435"/>
    <w:p w14:paraId="37DA018C" w14:textId="30B6CA0A" w:rsidR="0026578F" w:rsidRDefault="0026578F" w:rsidP="00650435">
      <w:pPr>
        <w:rPr>
          <w:b/>
          <w:bCs/>
          <w:u w:val="single"/>
        </w:rPr>
      </w:pPr>
      <w:r>
        <w:rPr>
          <w:b/>
          <w:bCs/>
          <w:u w:val="single"/>
        </w:rPr>
        <w:lastRenderedPageBreak/>
        <w:t xml:space="preserve">Project </w:t>
      </w:r>
      <w:r w:rsidR="00CD1BD1">
        <w:rPr>
          <w:b/>
          <w:bCs/>
          <w:u w:val="single"/>
        </w:rPr>
        <w:t>UI</w:t>
      </w:r>
      <w:r>
        <w:rPr>
          <w:b/>
          <w:bCs/>
          <w:u w:val="single"/>
        </w:rPr>
        <w:t>:</w:t>
      </w:r>
    </w:p>
    <w:p w14:paraId="04CECF5C" w14:textId="60436527" w:rsidR="00FC24B2" w:rsidRDefault="0026578F" w:rsidP="00650435">
      <w:r>
        <w:t xml:space="preserve">The project UI is currently designed using three different front-end </w:t>
      </w:r>
      <w:r w:rsidR="005A557A">
        <w:t>frameworks</w:t>
      </w:r>
      <w:r>
        <w:t xml:space="preserve">, HTML, CSS and JavaScript. HTML to build the content of the page, </w:t>
      </w:r>
      <w:r w:rsidR="00CB17E3">
        <w:t xml:space="preserve">Pure </w:t>
      </w:r>
      <w:r>
        <w:t>CSS for the styling</w:t>
      </w:r>
      <w:r w:rsidR="00FC24B2">
        <w:t xml:space="preserve"> of elements</w:t>
      </w:r>
      <w:r>
        <w:t xml:space="preserve"> and JavaScript to enable advanced functionality when it comes to </w:t>
      </w:r>
      <w:r w:rsidR="005A557A">
        <w:t xml:space="preserve">improving </w:t>
      </w:r>
      <w:r>
        <w:t>responsiveness and enabling the client to view different user-types</w:t>
      </w:r>
      <w:r w:rsidR="00FC24B2">
        <w:t xml:space="preserve"> (Business, Student and guest)</w:t>
      </w:r>
      <w:r>
        <w:t xml:space="preserve"> view</w:t>
      </w:r>
      <w:r w:rsidR="00FC24B2">
        <w:t>s</w:t>
      </w:r>
      <w:r>
        <w:t xml:space="preserve"> of pages</w:t>
      </w:r>
      <w:r w:rsidR="005A557A">
        <w:t xml:space="preserve"> in the prototype UI</w:t>
      </w:r>
      <w:r>
        <w:t>.</w:t>
      </w:r>
      <w:r w:rsidR="005A557A">
        <w:t xml:space="preserve"> </w:t>
      </w:r>
    </w:p>
    <w:p w14:paraId="42DE75C0" w14:textId="63995BED" w:rsidR="00EB542A" w:rsidRDefault="00E13EDE" w:rsidP="00650435">
      <w:r>
        <w:t>To</w:t>
      </w:r>
      <w:r w:rsidR="00FC24B2">
        <w:t xml:space="preserve"> improve responsiveness and allow for a</w:t>
      </w:r>
      <w:r w:rsidR="00785962">
        <w:t>n optimal</w:t>
      </w:r>
      <w:r w:rsidR="00FC24B2">
        <w:t xml:space="preserve"> user experience across all devices,</w:t>
      </w:r>
      <w:r w:rsidR="00785962">
        <w:t xml:space="preserve"> whether</w:t>
      </w:r>
      <w:r w:rsidR="00FC24B2">
        <w:t xml:space="preserve"> mobile or desktop</w:t>
      </w:r>
      <w:r w:rsidR="00100CD9">
        <w:t xml:space="preserve">, the CSS had originally been implemented </w:t>
      </w:r>
      <w:r w:rsidR="001745AB">
        <w:t>with the</w:t>
      </w:r>
      <w:r w:rsidR="00100CD9">
        <w:t xml:space="preserve"> us</w:t>
      </w:r>
      <w:r w:rsidR="001745AB">
        <w:t>e of</w:t>
      </w:r>
      <w:r w:rsidR="00100CD9">
        <w:t xml:space="preserve"> grid tables, but to modernise and incorporate a more </w:t>
      </w:r>
      <w:r w:rsidR="001745AB">
        <w:t>scalable</w:t>
      </w:r>
      <w:r w:rsidR="00100CD9">
        <w:t xml:space="preserve"> system</w:t>
      </w:r>
      <w:r w:rsidR="00FC24B2">
        <w:t xml:space="preserve"> the Flexbox CSS technology </w:t>
      </w:r>
      <w:r w:rsidR="00100CD9">
        <w:t xml:space="preserve">has been adopted, </w:t>
      </w:r>
      <w:r w:rsidR="00FC24B2">
        <w:t xml:space="preserve">which inherently resizes the elements based on window size and </w:t>
      </w:r>
      <w:r>
        <w:t>resolution.</w:t>
      </w:r>
      <w:r w:rsidR="00FC24B2">
        <w:t xml:space="preserve"> </w:t>
      </w:r>
      <w:r>
        <w:t xml:space="preserve">Alongside Flexbox, media queries have been utilised </w:t>
      </w:r>
      <w:r w:rsidR="000B2DAB">
        <w:t>to</w:t>
      </w:r>
      <w:r>
        <w:t xml:space="preserve"> fine-tune styling and positioning on elements at </w:t>
      </w:r>
      <w:r w:rsidR="00E76A78">
        <w:t>various</w:t>
      </w:r>
      <w:r>
        <w:t xml:space="preserve"> screen sizes.</w:t>
      </w:r>
      <w:r w:rsidR="00FC24B2">
        <w:t xml:space="preserve"> </w:t>
      </w:r>
    </w:p>
    <w:p w14:paraId="64E75CB3" w14:textId="2D356C6B" w:rsidR="00E65467" w:rsidRDefault="00E65467" w:rsidP="00650435">
      <w:r>
        <w:t>An example of this can be seen in the Header section, where with the usage of Media Queries and JavaScript we can give the Navigation elements different stylings at smaller resolutions and window sizes.</w:t>
      </w:r>
    </w:p>
    <w:p w14:paraId="4D9E918B" w14:textId="758D200E" w:rsidR="009519BA" w:rsidRDefault="00000000" w:rsidP="00650435">
      <w:r>
        <w:rPr>
          <w:noProof/>
        </w:rPr>
        <w:pict w14:anchorId="195C31CA">
          <v:rect id="_x0000_s1028" style="position:absolute;margin-left:-9pt;margin-top:6.8pt;width:472.5pt;height:139.5pt;z-index:-251657216" fillcolor="#70ad47 [3209]" strokecolor="#f2f2f2 [3041]" strokeweight="3pt">
            <v:shadow on="t" type="perspective" color="#375623 [1609]" opacity=".5" offset="1pt" offset2="-1pt"/>
          </v:rect>
        </w:pict>
      </w:r>
    </w:p>
    <w:p w14:paraId="3A3D15D1" w14:textId="77777777" w:rsidR="00EB542A" w:rsidRPr="00EB542A" w:rsidRDefault="00EB542A" w:rsidP="00EB542A">
      <w:pPr>
        <w:keepNext/>
        <w:rPr>
          <w:highlight w:val="yellow"/>
        </w:rPr>
      </w:pPr>
      <w:r w:rsidRPr="00AA2AB0">
        <w:rPr>
          <w:noProof/>
        </w:rPr>
        <w:drawing>
          <wp:inline distT="0" distB="0" distL="0" distR="0" wp14:anchorId="6E6DBED8" wp14:editId="08C6B8E6">
            <wp:extent cx="5731510" cy="279400"/>
            <wp:effectExtent l="0" t="0" r="2540" b="6350"/>
            <wp:docPr id="156559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94643" name=""/>
                    <pic:cNvPicPr/>
                  </pic:nvPicPr>
                  <pic:blipFill>
                    <a:blip r:embed="rId9"/>
                    <a:stretch>
                      <a:fillRect/>
                    </a:stretch>
                  </pic:blipFill>
                  <pic:spPr>
                    <a:xfrm>
                      <a:off x="0" y="0"/>
                      <a:ext cx="5731510" cy="279400"/>
                    </a:xfrm>
                    <a:prstGeom prst="rect">
                      <a:avLst/>
                    </a:prstGeom>
                  </pic:spPr>
                </pic:pic>
              </a:graphicData>
            </a:graphic>
          </wp:inline>
        </w:drawing>
      </w:r>
    </w:p>
    <w:p w14:paraId="408423A8" w14:textId="6797335C" w:rsidR="00EB542A" w:rsidRPr="00EB542A" w:rsidRDefault="00EB542A" w:rsidP="009519BA">
      <w:pPr>
        <w:pStyle w:val="Caption"/>
        <w:jc w:val="center"/>
        <w:rPr>
          <w:highlight w:val="yellow"/>
        </w:rPr>
      </w:pPr>
      <w:r w:rsidRPr="00EB542A">
        <w:rPr>
          <w:highlight w:val="yellow"/>
        </w:rPr>
        <w:t xml:space="preserve">Figure </w:t>
      </w:r>
      <w:r w:rsidRPr="00EB542A">
        <w:rPr>
          <w:highlight w:val="yellow"/>
        </w:rPr>
        <w:fldChar w:fldCharType="begin"/>
      </w:r>
      <w:r w:rsidRPr="00EB542A">
        <w:rPr>
          <w:highlight w:val="yellow"/>
        </w:rPr>
        <w:instrText xml:space="preserve"> SEQ Figure \* ARABIC </w:instrText>
      </w:r>
      <w:r w:rsidRPr="00EB542A">
        <w:rPr>
          <w:highlight w:val="yellow"/>
        </w:rPr>
        <w:fldChar w:fldCharType="separate"/>
      </w:r>
      <w:r w:rsidR="00690286">
        <w:rPr>
          <w:noProof/>
          <w:highlight w:val="yellow"/>
        </w:rPr>
        <w:t>1</w:t>
      </w:r>
      <w:r w:rsidRPr="00EB542A">
        <w:rPr>
          <w:highlight w:val="yellow"/>
        </w:rPr>
        <w:fldChar w:fldCharType="end"/>
      </w:r>
      <w:r w:rsidRPr="00EB542A">
        <w:rPr>
          <w:highlight w:val="yellow"/>
        </w:rPr>
        <w:t xml:space="preserve">: </w:t>
      </w:r>
      <w:r w:rsidR="00CB17E3">
        <w:rPr>
          <w:highlight w:val="yellow"/>
        </w:rPr>
        <w:t>Header and Navbar</w:t>
      </w:r>
      <w:r w:rsidRPr="00EB542A">
        <w:rPr>
          <w:highlight w:val="yellow"/>
        </w:rPr>
        <w:t xml:space="preserve"> at large window sizes.</w:t>
      </w:r>
    </w:p>
    <w:p w14:paraId="5BE23A33" w14:textId="77777777" w:rsidR="00EB542A" w:rsidRPr="00EB542A" w:rsidRDefault="00EB542A" w:rsidP="00EB542A">
      <w:pPr>
        <w:keepNext/>
        <w:rPr>
          <w:highlight w:val="yellow"/>
        </w:rPr>
      </w:pPr>
      <w:r w:rsidRPr="00EB542A">
        <w:rPr>
          <w:noProof/>
          <w:highlight w:val="yellow"/>
        </w:rPr>
        <w:drawing>
          <wp:inline distT="0" distB="0" distL="0" distR="0" wp14:anchorId="3337595E" wp14:editId="6D6C2D02">
            <wp:extent cx="3149762" cy="444523"/>
            <wp:effectExtent l="0" t="0" r="0" b="0"/>
            <wp:docPr id="398028030"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28030" name="Picture 1" descr="A close-up of a sign&#10;&#10;Description automatically generated"/>
                    <pic:cNvPicPr/>
                  </pic:nvPicPr>
                  <pic:blipFill>
                    <a:blip r:embed="rId10"/>
                    <a:stretch>
                      <a:fillRect/>
                    </a:stretch>
                  </pic:blipFill>
                  <pic:spPr>
                    <a:xfrm>
                      <a:off x="0" y="0"/>
                      <a:ext cx="3149762" cy="444523"/>
                    </a:xfrm>
                    <a:prstGeom prst="rect">
                      <a:avLst/>
                    </a:prstGeom>
                  </pic:spPr>
                </pic:pic>
              </a:graphicData>
            </a:graphic>
          </wp:inline>
        </w:drawing>
      </w:r>
    </w:p>
    <w:p w14:paraId="5F8D8343" w14:textId="6A6D01E1" w:rsidR="00EB542A" w:rsidRPr="0026578F" w:rsidRDefault="00EB542A" w:rsidP="009519BA">
      <w:pPr>
        <w:pStyle w:val="Caption"/>
        <w:jc w:val="center"/>
      </w:pPr>
      <w:r w:rsidRPr="00EB542A">
        <w:rPr>
          <w:highlight w:val="yellow"/>
        </w:rPr>
        <w:t xml:space="preserve">Figure </w:t>
      </w:r>
      <w:r w:rsidRPr="00EB542A">
        <w:rPr>
          <w:highlight w:val="yellow"/>
        </w:rPr>
        <w:fldChar w:fldCharType="begin"/>
      </w:r>
      <w:r w:rsidRPr="00EB542A">
        <w:rPr>
          <w:highlight w:val="yellow"/>
        </w:rPr>
        <w:instrText xml:space="preserve"> SEQ Figure \* ARABIC </w:instrText>
      </w:r>
      <w:r w:rsidRPr="00EB542A">
        <w:rPr>
          <w:highlight w:val="yellow"/>
        </w:rPr>
        <w:fldChar w:fldCharType="separate"/>
      </w:r>
      <w:r w:rsidR="00690286">
        <w:rPr>
          <w:noProof/>
          <w:highlight w:val="yellow"/>
        </w:rPr>
        <w:t>2</w:t>
      </w:r>
      <w:r w:rsidRPr="00EB542A">
        <w:rPr>
          <w:highlight w:val="yellow"/>
        </w:rPr>
        <w:fldChar w:fldCharType="end"/>
      </w:r>
      <w:r w:rsidRPr="00EB542A">
        <w:rPr>
          <w:highlight w:val="yellow"/>
        </w:rPr>
        <w:t xml:space="preserve">: </w:t>
      </w:r>
      <w:r w:rsidR="00CB17E3">
        <w:rPr>
          <w:highlight w:val="yellow"/>
        </w:rPr>
        <w:t xml:space="preserve">Header and </w:t>
      </w:r>
      <w:r w:rsidRPr="00EB542A">
        <w:rPr>
          <w:highlight w:val="yellow"/>
        </w:rPr>
        <w:t>Navbar at small screen sizes, i.e., mobile devices.</w:t>
      </w:r>
    </w:p>
    <w:p w14:paraId="6A48C68E" w14:textId="77777777" w:rsidR="001C2C85" w:rsidRDefault="001C2C85" w:rsidP="00650435"/>
    <w:p w14:paraId="2367E47F" w14:textId="770BA7A5" w:rsidR="00650435" w:rsidRDefault="002C737F" w:rsidP="00650435">
      <w:r>
        <w:t xml:space="preserve">JavaScript allows the site to display multiple different variations of a page, </w:t>
      </w:r>
      <w:r w:rsidR="00D442DF">
        <w:t xml:space="preserve">for example on the </w:t>
      </w:r>
      <w:r w:rsidR="00690286">
        <w:t>Jobs</w:t>
      </w:r>
      <w:r w:rsidR="00D442DF">
        <w:t xml:space="preserve"> page users will see a different page depending on the identity of the user</w:t>
      </w:r>
      <w:r w:rsidR="00690286">
        <w:t>; this is achieved by using JavaScript to set the Display style for the specific elements to either ‘block’ or ‘none’ depending on which button is pressed.</w:t>
      </w:r>
    </w:p>
    <w:p w14:paraId="622E887A" w14:textId="152B4F6B" w:rsidR="009519BA" w:rsidRDefault="006A7AC4" w:rsidP="00650435">
      <w:r>
        <w:rPr>
          <w:noProof/>
        </w:rPr>
        <w:pict w14:anchorId="60D22E17">
          <v:rect id="_x0000_s1027" style="position:absolute;margin-left:-10.5pt;margin-top:5.35pt;width:470.25pt;height:260.2pt;z-index:-251658240" fillcolor="#70ad47 [3209]" strokecolor="#f2f2f2 [3041]" strokeweight="3pt">
            <v:shadow on="t" type="perspective" color="#375623 [1609]" opacity=".5" offset="1pt" offset2="-1pt"/>
          </v:rect>
        </w:pict>
      </w:r>
    </w:p>
    <w:p w14:paraId="623FC38B" w14:textId="1960BB5D" w:rsidR="00690286" w:rsidRDefault="00690286" w:rsidP="00690286">
      <w:pPr>
        <w:keepNext/>
      </w:pPr>
      <w:r w:rsidRPr="00690286">
        <w:rPr>
          <w:noProof/>
        </w:rPr>
        <w:drawing>
          <wp:inline distT="0" distB="0" distL="0" distR="0" wp14:anchorId="43714139" wp14:editId="0023EABA">
            <wp:extent cx="5731510" cy="2121535"/>
            <wp:effectExtent l="0" t="0" r="0" b="0"/>
            <wp:docPr id="884515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15465" name="Picture 1" descr="A screenshot of a computer&#10;&#10;Description automatically generated"/>
                    <pic:cNvPicPr/>
                  </pic:nvPicPr>
                  <pic:blipFill>
                    <a:blip r:embed="rId11"/>
                    <a:stretch>
                      <a:fillRect/>
                    </a:stretch>
                  </pic:blipFill>
                  <pic:spPr>
                    <a:xfrm>
                      <a:off x="0" y="0"/>
                      <a:ext cx="5731510" cy="2121535"/>
                    </a:xfrm>
                    <a:prstGeom prst="rect">
                      <a:avLst/>
                    </a:prstGeom>
                  </pic:spPr>
                </pic:pic>
              </a:graphicData>
            </a:graphic>
          </wp:inline>
        </w:drawing>
      </w:r>
    </w:p>
    <w:p w14:paraId="6433FE0B" w14:textId="5AFD2122" w:rsidR="00690286" w:rsidRPr="00690286" w:rsidRDefault="00690286" w:rsidP="009519BA">
      <w:pPr>
        <w:pStyle w:val="Caption"/>
        <w:jc w:val="center"/>
        <w:rPr>
          <w:highlight w:val="yellow"/>
        </w:rPr>
      </w:pPr>
      <w:r w:rsidRPr="00690286">
        <w:rPr>
          <w:highlight w:val="yellow"/>
        </w:rPr>
        <w:t xml:space="preserve">Figure </w:t>
      </w:r>
      <w:r w:rsidRPr="00690286">
        <w:rPr>
          <w:highlight w:val="yellow"/>
        </w:rPr>
        <w:fldChar w:fldCharType="begin"/>
      </w:r>
      <w:r w:rsidRPr="00690286">
        <w:rPr>
          <w:highlight w:val="yellow"/>
        </w:rPr>
        <w:instrText xml:space="preserve"> SEQ Figure \* ARABIC </w:instrText>
      </w:r>
      <w:r w:rsidRPr="00690286">
        <w:rPr>
          <w:highlight w:val="yellow"/>
        </w:rPr>
        <w:fldChar w:fldCharType="separate"/>
      </w:r>
      <w:r w:rsidRPr="00690286">
        <w:rPr>
          <w:noProof/>
          <w:highlight w:val="yellow"/>
        </w:rPr>
        <w:t>3</w:t>
      </w:r>
      <w:r w:rsidRPr="00690286">
        <w:rPr>
          <w:highlight w:val="yellow"/>
        </w:rPr>
        <w:fldChar w:fldCharType="end"/>
      </w:r>
      <w:r w:rsidRPr="00690286">
        <w:rPr>
          <w:highlight w:val="yellow"/>
        </w:rPr>
        <w:t>: View of the 'Jobs' page when the student view is selected.</w:t>
      </w:r>
    </w:p>
    <w:p w14:paraId="1E5A15E7" w14:textId="465D8F4F" w:rsidR="00690286" w:rsidRDefault="00F70855" w:rsidP="009519BA">
      <w:pPr>
        <w:keepNext/>
        <w:jc w:val="center"/>
        <w:rPr>
          <w:highlight w:val="yellow"/>
        </w:rPr>
      </w:pPr>
      <w:r>
        <w:rPr>
          <w:noProof/>
        </w:rPr>
        <w:lastRenderedPageBreak/>
        <w:pict w14:anchorId="0E4FA6EA">
          <v:rect id="_x0000_s1029" style="position:absolute;left:0;text-align:left;margin-left:-7.5pt;margin-top:-11.25pt;width:483pt;height:207pt;z-index:-251659265" fillcolor="#70ad47 [3209]" strokecolor="#f2f2f2 [3041]" strokeweight="3pt">
            <v:shadow on="t" type="perspective" color="#375623 [1609]" opacity=".5" offset="1pt" offset2="-1pt"/>
          </v:rect>
        </w:pict>
      </w:r>
      <w:r w:rsidR="00690286" w:rsidRPr="00690286">
        <w:rPr>
          <w:noProof/>
          <w:highlight w:val="yellow"/>
        </w:rPr>
        <w:drawing>
          <wp:inline distT="0" distB="0" distL="0" distR="0" wp14:anchorId="7397A8AF" wp14:editId="697B8FFC">
            <wp:extent cx="5731510" cy="2129155"/>
            <wp:effectExtent l="0" t="0" r="0" b="0"/>
            <wp:docPr id="1055997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97031" name="Picture 1" descr="A screenshot of a computer&#10;&#10;Description automatically generated"/>
                    <pic:cNvPicPr/>
                  </pic:nvPicPr>
                  <pic:blipFill>
                    <a:blip r:embed="rId12"/>
                    <a:stretch>
                      <a:fillRect/>
                    </a:stretch>
                  </pic:blipFill>
                  <pic:spPr>
                    <a:xfrm>
                      <a:off x="0" y="0"/>
                      <a:ext cx="5731510" cy="2129155"/>
                    </a:xfrm>
                    <a:prstGeom prst="rect">
                      <a:avLst/>
                    </a:prstGeom>
                  </pic:spPr>
                </pic:pic>
              </a:graphicData>
            </a:graphic>
          </wp:inline>
        </w:drawing>
      </w:r>
    </w:p>
    <w:p w14:paraId="5F912245" w14:textId="77777777" w:rsidR="00F35C11" w:rsidRPr="00690286" w:rsidRDefault="00F35C11" w:rsidP="009519BA">
      <w:pPr>
        <w:keepNext/>
        <w:jc w:val="center"/>
        <w:rPr>
          <w:highlight w:val="yellow"/>
        </w:rPr>
      </w:pPr>
    </w:p>
    <w:p w14:paraId="1082937B" w14:textId="04F6137A" w:rsidR="00787E50" w:rsidRDefault="00690286" w:rsidP="001C2C85">
      <w:pPr>
        <w:pStyle w:val="Caption"/>
        <w:jc w:val="center"/>
      </w:pPr>
      <w:r w:rsidRPr="00690286">
        <w:rPr>
          <w:highlight w:val="yellow"/>
        </w:rPr>
        <w:t xml:space="preserve">Figure </w:t>
      </w:r>
      <w:r w:rsidRPr="00690286">
        <w:rPr>
          <w:highlight w:val="yellow"/>
        </w:rPr>
        <w:fldChar w:fldCharType="begin"/>
      </w:r>
      <w:r w:rsidRPr="00690286">
        <w:rPr>
          <w:highlight w:val="yellow"/>
        </w:rPr>
        <w:instrText xml:space="preserve"> SEQ Figure \* ARABIC </w:instrText>
      </w:r>
      <w:r w:rsidRPr="00690286">
        <w:rPr>
          <w:highlight w:val="yellow"/>
        </w:rPr>
        <w:fldChar w:fldCharType="separate"/>
      </w:r>
      <w:r w:rsidRPr="00690286">
        <w:rPr>
          <w:noProof/>
          <w:highlight w:val="yellow"/>
        </w:rPr>
        <w:t>4</w:t>
      </w:r>
      <w:r w:rsidRPr="00690286">
        <w:rPr>
          <w:highlight w:val="yellow"/>
        </w:rPr>
        <w:fldChar w:fldCharType="end"/>
      </w:r>
      <w:r w:rsidRPr="00690286">
        <w:rPr>
          <w:highlight w:val="yellow"/>
        </w:rPr>
        <w:t>: View of the 'Jobs' page when the Business View is selected.</w:t>
      </w:r>
    </w:p>
    <w:p w14:paraId="034901FC" w14:textId="354AFED3" w:rsidR="00DA23D6" w:rsidRDefault="00DA23D6" w:rsidP="00DA23D6">
      <w:pPr>
        <w:rPr>
          <w:b/>
          <w:bCs/>
          <w:u w:val="single"/>
        </w:rPr>
      </w:pPr>
      <w:r>
        <w:rPr>
          <w:b/>
          <w:bCs/>
          <w:u w:val="single"/>
        </w:rPr>
        <w:t>Legal and Risk Considerations:</w:t>
      </w:r>
    </w:p>
    <w:p w14:paraId="487FCA5D" w14:textId="004F63F4" w:rsidR="00FD463A" w:rsidRDefault="00DA23D6" w:rsidP="00DA23D6">
      <w:r>
        <w:t xml:space="preserve">Due to the nature and purpose of the application, </w:t>
      </w:r>
      <w:r w:rsidR="00372DF5">
        <w:t xml:space="preserve">unavoidably </w:t>
      </w:r>
      <w:r>
        <w:t>users’ personal details will be stored in the database; because the site is intended for business use, GDPR compliance must be adhered to.</w:t>
      </w:r>
      <w:r w:rsidR="00DC383E">
        <w:t xml:space="preserve"> Breaking GDPR protocol can incur massive fines, the largest to date being ‘Meta’, who were fined 1.2 billion euros</w:t>
      </w:r>
      <w:r w:rsidR="00A9078F">
        <w:t xml:space="preserve"> due to failure to comply (</w:t>
      </w:r>
      <w:r w:rsidR="00A9078F" w:rsidRPr="00A9078F">
        <w:rPr>
          <w:i/>
          <w:iCs/>
        </w:rPr>
        <w:t>EDPB, 2023</w:t>
      </w:r>
      <w:r w:rsidR="009D5E43">
        <w:rPr>
          <w:i/>
          <w:iCs/>
        </w:rPr>
        <w:t>a</w:t>
      </w:r>
      <w:r w:rsidR="00A9078F">
        <w:t>).</w:t>
      </w:r>
      <w:r w:rsidR="00DC383E">
        <w:t xml:space="preserve"> </w:t>
      </w:r>
      <w:r>
        <w:t xml:space="preserve"> To keep users’ information safe, the site will use ‘HTTPS’ </w:t>
      </w:r>
      <w:r w:rsidR="00372DF5">
        <w:t>to</w:t>
      </w:r>
      <w:r>
        <w:t xml:space="preserve"> encrypt packets sent to</w:t>
      </w:r>
      <w:r w:rsidR="00372DF5">
        <w:t>-</w:t>
      </w:r>
      <w:r>
        <w:t>and</w:t>
      </w:r>
      <w:r w:rsidR="00372DF5">
        <w:t>-</w:t>
      </w:r>
      <w:r>
        <w:t>from the user and application. Services such as Cloudflare automatically grant ‘HTTPS’ usage for free as well as offering protection from denial-of-service attacks</w:t>
      </w:r>
      <w:r w:rsidR="00CC6565">
        <w:t>, so the application will likely employ these services</w:t>
      </w:r>
      <w:r w:rsidR="00372DF5">
        <w:t xml:space="preserve"> (or a similar one)</w:t>
      </w:r>
      <w:r>
        <w:t>.</w:t>
      </w:r>
      <w:r w:rsidR="00FD463A">
        <w:t xml:space="preserve"> As well as the encryption protocols, student users will not be able to access other </w:t>
      </w:r>
      <w:r w:rsidR="00267351">
        <w:t>students’</w:t>
      </w:r>
      <w:r w:rsidR="00FD463A">
        <w:t xml:space="preserve"> info; ensuring only Businesses (as these are adherent to GDPR) can access this information.</w:t>
      </w:r>
    </w:p>
    <w:p w14:paraId="3690433B" w14:textId="77777777" w:rsidR="00A1266F" w:rsidRDefault="00A1266F" w:rsidP="00DA23D6"/>
    <w:p w14:paraId="00FFCB56" w14:textId="79D21D0B" w:rsidR="00A1266F" w:rsidRDefault="00A1266F" w:rsidP="00DA23D6">
      <w:pPr>
        <w:rPr>
          <w:b/>
          <w:bCs/>
          <w:u w:val="single"/>
        </w:rPr>
      </w:pPr>
      <w:r>
        <w:rPr>
          <w:b/>
          <w:bCs/>
          <w:u w:val="single"/>
        </w:rPr>
        <w:t>Timeline:</w:t>
      </w:r>
    </w:p>
    <w:p w14:paraId="04E823CB" w14:textId="5FD39D6F" w:rsidR="00A1266F" w:rsidRPr="00A1266F" w:rsidRDefault="00F35C11" w:rsidP="00DA23D6">
      <w:pPr>
        <w:rPr>
          <w:b/>
          <w:bCs/>
          <w:u w:val="single"/>
        </w:rPr>
      </w:pPr>
      <w:r w:rsidRPr="00F35C11">
        <w:rPr>
          <w:b/>
          <w:bCs/>
          <w:u w:val="single"/>
        </w:rPr>
        <w:drawing>
          <wp:inline distT="0" distB="0" distL="0" distR="0" wp14:anchorId="544B8B75" wp14:editId="397172EB">
            <wp:extent cx="5731510" cy="2807970"/>
            <wp:effectExtent l="0" t="0" r="0" b="0"/>
            <wp:docPr id="1618896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96916" name="Picture 1" descr="A screenshot of a computer&#10;&#10;Description automatically generated"/>
                    <pic:cNvPicPr/>
                  </pic:nvPicPr>
                  <pic:blipFill>
                    <a:blip r:embed="rId13"/>
                    <a:stretch>
                      <a:fillRect/>
                    </a:stretch>
                  </pic:blipFill>
                  <pic:spPr>
                    <a:xfrm>
                      <a:off x="0" y="0"/>
                      <a:ext cx="5731510" cy="2807970"/>
                    </a:xfrm>
                    <a:prstGeom prst="rect">
                      <a:avLst/>
                    </a:prstGeom>
                  </pic:spPr>
                </pic:pic>
              </a:graphicData>
            </a:graphic>
          </wp:inline>
        </w:drawing>
      </w:r>
    </w:p>
    <w:p w14:paraId="766F734D" w14:textId="77777777" w:rsidR="00F70855" w:rsidRPr="00F70855" w:rsidRDefault="00F70855" w:rsidP="00F70855"/>
    <w:p w14:paraId="753924DE" w14:textId="77777777" w:rsidR="00F35C11" w:rsidRDefault="00F35C11" w:rsidP="00787E50">
      <w:pPr>
        <w:rPr>
          <w:b/>
          <w:bCs/>
          <w:u w:val="single"/>
        </w:rPr>
      </w:pPr>
    </w:p>
    <w:p w14:paraId="1F6F1093" w14:textId="5DDCA880" w:rsidR="00787E50" w:rsidRDefault="00787E50" w:rsidP="00787E50">
      <w:pPr>
        <w:rPr>
          <w:b/>
          <w:bCs/>
          <w:u w:val="single"/>
        </w:rPr>
      </w:pPr>
      <w:r>
        <w:rPr>
          <w:b/>
          <w:bCs/>
          <w:u w:val="single"/>
        </w:rPr>
        <w:lastRenderedPageBreak/>
        <w:t>Future objectives:</w:t>
      </w:r>
    </w:p>
    <w:p w14:paraId="04901516" w14:textId="6F7C0F7B" w:rsidR="00237E89" w:rsidRPr="00237E89" w:rsidRDefault="00237E89" w:rsidP="00237E89">
      <w:pPr>
        <w:pStyle w:val="ListParagraph"/>
        <w:numPr>
          <w:ilvl w:val="0"/>
          <w:numId w:val="1"/>
        </w:numPr>
        <w:rPr>
          <w:b/>
          <w:bCs/>
          <w:u w:val="single"/>
        </w:rPr>
      </w:pPr>
      <w:r>
        <w:t>Implementation of back-end database (MySQL)</w:t>
      </w:r>
      <w:r w:rsidR="001C2C85">
        <w:t>.</w:t>
      </w:r>
    </w:p>
    <w:p w14:paraId="0E70113D" w14:textId="056ACFC2" w:rsidR="00237E89" w:rsidRPr="00AD6E81" w:rsidRDefault="00237E89" w:rsidP="00237E89">
      <w:pPr>
        <w:pStyle w:val="ListParagraph"/>
        <w:numPr>
          <w:ilvl w:val="0"/>
          <w:numId w:val="1"/>
        </w:numPr>
        <w:rPr>
          <w:b/>
          <w:bCs/>
          <w:u w:val="single"/>
        </w:rPr>
      </w:pPr>
      <w:r>
        <w:t xml:space="preserve">Link front-end entry </w:t>
      </w:r>
      <w:r w:rsidR="00AD6E81">
        <w:t xml:space="preserve">and search </w:t>
      </w:r>
      <w:r>
        <w:t>forms to database (PHP)</w:t>
      </w:r>
      <w:r w:rsidR="001C2C85">
        <w:t>.</w:t>
      </w:r>
    </w:p>
    <w:p w14:paraId="1524BFC5" w14:textId="2FF89BC1" w:rsidR="00AD6E81" w:rsidRPr="00F35C11" w:rsidRDefault="00AD6E81" w:rsidP="00237E89">
      <w:pPr>
        <w:pStyle w:val="ListParagraph"/>
        <w:numPr>
          <w:ilvl w:val="0"/>
          <w:numId w:val="1"/>
        </w:numPr>
        <w:rPr>
          <w:b/>
          <w:bCs/>
          <w:u w:val="single"/>
        </w:rPr>
      </w:pPr>
      <w:r>
        <w:t xml:space="preserve">After database has been implemented, add edit forms for profile </w:t>
      </w:r>
      <w:r w:rsidR="001C2C85">
        <w:t>page.</w:t>
      </w:r>
    </w:p>
    <w:p w14:paraId="4DBE84A8" w14:textId="67A0D51B" w:rsidR="00F35C11" w:rsidRPr="00F35C11" w:rsidRDefault="00F35C11" w:rsidP="00237E89">
      <w:pPr>
        <w:pStyle w:val="ListParagraph"/>
        <w:numPr>
          <w:ilvl w:val="0"/>
          <w:numId w:val="1"/>
        </w:numPr>
        <w:rPr>
          <w:b/>
          <w:bCs/>
          <w:u w:val="single"/>
        </w:rPr>
      </w:pPr>
      <w:r>
        <w:t>Bug-test functionality of database and JavaScript elements.</w:t>
      </w:r>
    </w:p>
    <w:p w14:paraId="7AD17D50" w14:textId="14E2FD89" w:rsidR="00F35C11" w:rsidRPr="00B64362" w:rsidRDefault="00F35C11" w:rsidP="00237E89">
      <w:pPr>
        <w:pStyle w:val="ListParagraph"/>
        <w:numPr>
          <w:ilvl w:val="0"/>
          <w:numId w:val="1"/>
        </w:numPr>
        <w:rPr>
          <w:b/>
          <w:bCs/>
          <w:u w:val="single"/>
        </w:rPr>
      </w:pPr>
      <w:r>
        <w:t>Test deployment.</w:t>
      </w:r>
    </w:p>
    <w:p w14:paraId="29608F54" w14:textId="77777777" w:rsidR="00B64362" w:rsidRDefault="00B64362" w:rsidP="00B64362">
      <w:pPr>
        <w:rPr>
          <w:b/>
          <w:bCs/>
          <w:u w:val="single"/>
        </w:rPr>
      </w:pPr>
    </w:p>
    <w:p w14:paraId="35812249" w14:textId="77777777" w:rsidR="00B64362" w:rsidRDefault="00B64362" w:rsidP="00B64362">
      <w:pPr>
        <w:rPr>
          <w:b/>
          <w:bCs/>
          <w:u w:val="single"/>
        </w:rPr>
      </w:pPr>
    </w:p>
    <w:p w14:paraId="30EC8D81" w14:textId="77777777" w:rsidR="00B64362" w:rsidRDefault="00B64362" w:rsidP="00B64362">
      <w:pPr>
        <w:rPr>
          <w:b/>
          <w:bCs/>
          <w:u w:val="single"/>
        </w:rPr>
      </w:pPr>
    </w:p>
    <w:p w14:paraId="6BF8F239" w14:textId="77777777" w:rsidR="00F35C11" w:rsidRDefault="00F35C11" w:rsidP="00B64362">
      <w:pPr>
        <w:rPr>
          <w:b/>
          <w:bCs/>
          <w:u w:val="single"/>
        </w:rPr>
      </w:pPr>
    </w:p>
    <w:p w14:paraId="4ECA1F31" w14:textId="7C9F1C98" w:rsidR="00E275C6" w:rsidRDefault="00B64362" w:rsidP="006569CC">
      <w:pPr>
        <w:rPr>
          <w:b/>
          <w:bCs/>
          <w:u w:val="single"/>
        </w:rPr>
      </w:pPr>
      <w:r>
        <w:rPr>
          <w:b/>
          <w:bCs/>
          <w:u w:val="single"/>
        </w:rPr>
        <w:t>References:</w:t>
      </w:r>
    </w:p>
    <w:p w14:paraId="706DE010" w14:textId="77777777" w:rsidR="00B87E26" w:rsidRDefault="00B87E26" w:rsidP="00B64362">
      <w:pPr>
        <w:jc w:val="center"/>
        <w:rPr>
          <w:b/>
          <w:bCs/>
          <w:u w:val="single"/>
        </w:rPr>
      </w:pPr>
    </w:p>
    <w:p w14:paraId="3B2C9345" w14:textId="1A76BB6F" w:rsidR="00B87E26" w:rsidRDefault="00B87E26" w:rsidP="00A9078F">
      <w:pPr>
        <w:pStyle w:val="ListParagraph"/>
        <w:numPr>
          <w:ilvl w:val="0"/>
          <w:numId w:val="3"/>
        </w:numPr>
        <w:jc w:val="center"/>
      </w:pPr>
      <w:proofErr w:type="spellStart"/>
      <w:r>
        <w:t>Conboye</w:t>
      </w:r>
      <w:proofErr w:type="spellEnd"/>
      <w:r>
        <w:t xml:space="preserve">, J., &amp; Warwick-Ching, L. (2021, June 28). </w:t>
      </w:r>
      <w:r w:rsidR="00E155E3">
        <w:t xml:space="preserve">- </w:t>
      </w:r>
      <w:r>
        <w:t xml:space="preserve">‘I feel left behind’: graduates struggle to secure good jobs. </w:t>
      </w:r>
      <w:r w:rsidRPr="00A9078F">
        <w:rPr>
          <w:i/>
          <w:iCs/>
        </w:rPr>
        <w:t>Financial Times</w:t>
      </w:r>
      <w:r>
        <w:t xml:space="preserve">. </w:t>
      </w:r>
      <w:hyperlink r:id="rId14" w:history="1">
        <w:r w:rsidRPr="00C7611F">
          <w:rPr>
            <w:rStyle w:val="Hyperlink"/>
          </w:rPr>
          <w:t>https://www.ft.com/content/2fc4e1f4-a5e8-4cbd-9bd8-f51a43b01417</w:t>
        </w:r>
      </w:hyperlink>
    </w:p>
    <w:p w14:paraId="7F485C98" w14:textId="77777777" w:rsidR="00A9078F" w:rsidRDefault="00A9078F" w:rsidP="00A9078F">
      <w:pPr>
        <w:pStyle w:val="ListParagraph"/>
      </w:pPr>
    </w:p>
    <w:p w14:paraId="5409D72E" w14:textId="11219BC9" w:rsidR="00A9078F" w:rsidRPr="00A9078F" w:rsidRDefault="00E155E3" w:rsidP="00A9078F">
      <w:pPr>
        <w:pStyle w:val="ListParagraph"/>
        <w:numPr>
          <w:ilvl w:val="0"/>
          <w:numId w:val="3"/>
        </w:numPr>
        <w:spacing w:after="0" w:line="240" w:lineRule="auto"/>
        <w:rPr>
          <w:rFonts w:eastAsia="Times New Roman" w:cstheme="minorHAnsi"/>
          <w:kern w:val="0"/>
          <w:lang w:eastAsia="en-GB"/>
          <w14:ligatures w14:val="none"/>
        </w:rPr>
      </w:pPr>
      <w:r>
        <w:rPr>
          <w:rFonts w:eastAsia="Times New Roman" w:cstheme="minorHAnsi"/>
          <w:i/>
          <w:iCs/>
          <w:kern w:val="0"/>
          <w:lang w:eastAsia="en-GB"/>
          <w14:ligatures w14:val="none"/>
        </w:rPr>
        <w:t>EDPB. (</w:t>
      </w:r>
      <w:r w:rsidR="009A7DC5">
        <w:rPr>
          <w:rFonts w:eastAsia="Times New Roman" w:cstheme="minorHAnsi"/>
          <w:i/>
          <w:iCs/>
          <w:kern w:val="0"/>
          <w:lang w:eastAsia="en-GB"/>
          <w14:ligatures w14:val="none"/>
        </w:rPr>
        <w:t>2023</w:t>
      </w:r>
      <w:r w:rsidR="005756A9">
        <w:rPr>
          <w:rFonts w:eastAsia="Times New Roman" w:cstheme="minorHAnsi"/>
          <w:i/>
          <w:iCs/>
          <w:kern w:val="0"/>
          <w:lang w:eastAsia="en-GB"/>
          <w14:ligatures w14:val="none"/>
        </w:rPr>
        <w:t>a</w:t>
      </w:r>
      <w:r>
        <w:rPr>
          <w:rFonts w:eastAsia="Times New Roman" w:cstheme="minorHAnsi"/>
          <w:i/>
          <w:iCs/>
          <w:kern w:val="0"/>
          <w:lang w:eastAsia="en-GB"/>
          <w14:ligatures w14:val="none"/>
        </w:rPr>
        <w:t xml:space="preserve">). - </w:t>
      </w:r>
      <w:r w:rsidR="00A9078F" w:rsidRPr="00A9078F">
        <w:rPr>
          <w:rFonts w:eastAsia="Times New Roman" w:cstheme="minorHAnsi"/>
          <w:i/>
          <w:iCs/>
          <w:kern w:val="0"/>
          <w:lang w:eastAsia="en-GB"/>
          <w14:ligatures w14:val="none"/>
        </w:rPr>
        <w:t xml:space="preserve">1.2 billion euro fine for Facebook </w:t>
      </w:r>
      <w:proofErr w:type="gramStart"/>
      <w:r w:rsidR="00A9078F" w:rsidRPr="00A9078F">
        <w:rPr>
          <w:rFonts w:eastAsia="Times New Roman" w:cstheme="minorHAnsi"/>
          <w:i/>
          <w:iCs/>
          <w:kern w:val="0"/>
          <w:lang w:eastAsia="en-GB"/>
          <w14:ligatures w14:val="none"/>
        </w:rPr>
        <w:t>as a result of</w:t>
      </w:r>
      <w:proofErr w:type="gramEnd"/>
      <w:r w:rsidR="00A9078F" w:rsidRPr="00A9078F">
        <w:rPr>
          <w:rFonts w:eastAsia="Times New Roman" w:cstheme="minorHAnsi"/>
          <w:i/>
          <w:iCs/>
          <w:kern w:val="0"/>
          <w:lang w:eastAsia="en-GB"/>
          <w14:ligatures w14:val="none"/>
        </w:rPr>
        <w:t xml:space="preserve"> EDPB binding decision | European Data Protection Board</w:t>
      </w:r>
      <w:r w:rsidR="00A9078F" w:rsidRPr="00A9078F">
        <w:rPr>
          <w:rFonts w:eastAsia="Times New Roman" w:cstheme="minorHAnsi"/>
          <w:kern w:val="0"/>
          <w:lang w:eastAsia="en-GB"/>
          <w14:ligatures w14:val="none"/>
        </w:rPr>
        <w:t xml:space="preserve">. </w:t>
      </w:r>
      <w:hyperlink r:id="rId15" w:history="1">
        <w:r w:rsidR="00A9078F" w:rsidRPr="00E155E3">
          <w:rPr>
            <w:rStyle w:val="Hyperlink"/>
            <w:rFonts w:eastAsia="Times New Roman" w:cstheme="minorHAnsi"/>
            <w:kern w:val="0"/>
            <w:lang w:eastAsia="en-GB"/>
            <w14:ligatures w14:val="none"/>
          </w:rPr>
          <w:t>https://edpb.europa.eu/news/news/2023/12-billion-euro-fine-facebook-result-edpb-binding-decision_en</w:t>
        </w:r>
      </w:hyperlink>
    </w:p>
    <w:p w14:paraId="7330029E" w14:textId="77777777" w:rsidR="00A9078F" w:rsidRDefault="00A9078F" w:rsidP="00B64362">
      <w:pPr>
        <w:jc w:val="center"/>
      </w:pPr>
    </w:p>
    <w:p w14:paraId="3C9F634A" w14:textId="77777777" w:rsidR="00B87E26" w:rsidRDefault="00B87E26" w:rsidP="00B64362">
      <w:pPr>
        <w:jc w:val="center"/>
      </w:pPr>
    </w:p>
    <w:p w14:paraId="165D21CA" w14:textId="5B605B62" w:rsidR="00B87E26" w:rsidRDefault="00B87E26" w:rsidP="00B64362">
      <w:pPr>
        <w:jc w:val="center"/>
        <w:rPr>
          <w:b/>
          <w:bCs/>
          <w:u w:val="single"/>
        </w:rPr>
      </w:pPr>
      <w:r>
        <w:rPr>
          <w:b/>
          <w:bCs/>
          <w:u w:val="single"/>
        </w:rPr>
        <w:t>Website images:</w:t>
      </w:r>
    </w:p>
    <w:p w14:paraId="513C995E" w14:textId="44FE0F88" w:rsidR="00B87E26" w:rsidRDefault="00B87E26" w:rsidP="00A9078F">
      <w:pPr>
        <w:pStyle w:val="ListParagraph"/>
        <w:numPr>
          <w:ilvl w:val="0"/>
          <w:numId w:val="4"/>
        </w:numPr>
        <w:jc w:val="center"/>
      </w:pPr>
      <w:r>
        <w:t xml:space="preserve">Guthrie, C. (2023, October 20). </w:t>
      </w:r>
      <w:r w:rsidR="00E155E3">
        <w:t xml:space="preserve">- </w:t>
      </w:r>
      <w:r w:rsidRPr="00A9078F">
        <w:rPr>
          <w:i/>
          <w:iCs/>
        </w:rPr>
        <w:t>Editor’s note: Is AI a Pandora’s box?</w:t>
      </w:r>
      <w:r>
        <w:t xml:space="preserve"> Mining Magazine. </w:t>
      </w:r>
      <w:hyperlink r:id="rId16" w:history="1">
        <w:r w:rsidRPr="00C7611F">
          <w:rPr>
            <w:rStyle w:val="Hyperlink"/>
          </w:rPr>
          <w:t>https://www.miningmagazine.com/sustainability/opinion/1461007/editors-note-october-2023</w:t>
        </w:r>
      </w:hyperlink>
    </w:p>
    <w:p w14:paraId="0AFAA138" w14:textId="77777777" w:rsidR="00B87E26" w:rsidRDefault="00B87E26" w:rsidP="00B64362">
      <w:pPr>
        <w:jc w:val="center"/>
      </w:pPr>
    </w:p>
    <w:p w14:paraId="5DFD2454" w14:textId="519A2284" w:rsidR="00B87E26" w:rsidRDefault="00A1266F" w:rsidP="00A9078F">
      <w:pPr>
        <w:pStyle w:val="ListParagraph"/>
        <w:numPr>
          <w:ilvl w:val="0"/>
          <w:numId w:val="4"/>
        </w:numPr>
        <w:jc w:val="center"/>
      </w:pPr>
      <w:r>
        <w:t>EUBN</w:t>
      </w:r>
      <w:r w:rsidR="00B87E26">
        <w:t xml:space="preserve">. (2022, August 24). </w:t>
      </w:r>
      <w:r w:rsidR="00E155E3">
        <w:t xml:space="preserve">- </w:t>
      </w:r>
      <w:r w:rsidR="00B87E26" w:rsidRPr="00A9078F">
        <w:rPr>
          <w:i/>
          <w:iCs/>
        </w:rPr>
        <w:t xml:space="preserve">Why does a Business need an SEO Strategy to be Successful? </w:t>
      </w:r>
      <w:r w:rsidR="00B87E26">
        <w:t xml:space="preserve">EU Business News. </w:t>
      </w:r>
      <w:hyperlink r:id="rId17" w:history="1">
        <w:r w:rsidR="00B87E26" w:rsidRPr="00C7611F">
          <w:rPr>
            <w:rStyle w:val="Hyperlink"/>
          </w:rPr>
          <w:t>https://ww</w:t>
        </w:r>
        <w:r w:rsidR="00B87E26" w:rsidRPr="00C7611F">
          <w:rPr>
            <w:rStyle w:val="Hyperlink"/>
          </w:rPr>
          <w:t>w</w:t>
        </w:r>
        <w:r w:rsidR="00B87E26" w:rsidRPr="00C7611F">
          <w:rPr>
            <w:rStyle w:val="Hyperlink"/>
          </w:rPr>
          <w:t>.eubusinessnews.com/why-does-a-business-need-an-seo-strategy-to-be-successful/</w:t>
        </w:r>
      </w:hyperlink>
    </w:p>
    <w:p w14:paraId="7A51B05D" w14:textId="77777777" w:rsidR="00B87E26" w:rsidRDefault="00B87E26" w:rsidP="00B64362">
      <w:pPr>
        <w:jc w:val="center"/>
      </w:pPr>
    </w:p>
    <w:p w14:paraId="5B94757E" w14:textId="0A88BB39" w:rsidR="00B87E26" w:rsidRPr="00A9078F" w:rsidRDefault="006E081D" w:rsidP="00A9078F">
      <w:pPr>
        <w:pStyle w:val="ListParagraph"/>
        <w:numPr>
          <w:ilvl w:val="0"/>
          <w:numId w:val="4"/>
        </w:numPr>
        <w:jc w:val="center"/>
        <w:rPr>
          <w:b/>
          <w:bCs/>
          <w:u w:val="single"/>
        </w:rPr>
      </w:pPr>
      <w:r>
        <w:t>DANLAW</w:t>
      </w:r>
      <w:r w:rsidR="00B87E26">
        <w:t>. (2021, January 26).</w:t>
      </w:r>
      <w:r w:rsidR="00E155E3">
        <w:t xml:space="preserve"> -</w:t>
      </w:r>
      <w:r w:rsidR="00B87E26">
        <w:t xml:space="preserve"> </w:t>
      </w:r>
      <w:proofErr w:type="spellStart"/>
      <w:r w:rsidR="00B87E26" w:rsidRPr="00A9078F">
        <w:rPr>
          <w:i/>
          <w:iCs/>
        </w:rPr>
        <w:t>Danlaw</w:t>
      </w:r>
      <w:proofErr w:type="spellEnd"/>
      <w:r w:rsidR="00B87E26" w:rsidRPr="00A9078F">
        <w:rPr>
          <w:i/>
          <w:iCs/>
        </w:rPr>
        <w:t xml:space="preserve"> earns 3rd party recognition for ISO 26262 qualification</w:t>
      </w:r>
      <w:r w:rsidR="00B87E26">
        <w:t xml:space="preserve">. www.danlawinc.com. </w:t>
      </w:r>
      <w:hyperlink r:id="rId18" w:history="1">
        <w:r w:rsidR="00B87E26" w:rsidRPr="00B87E26">
          <w:rPr>
            <w:rStyle w:val="Hyperlink"/>
          </w:rPr>
          <w:t>https://www.danlawinc.com/danlaw-embarks-3rd-party-recognition-iso-26262-qualification/</w:t>
        </w:r>
      </w:hyperlink>
    </w:p>
    <w:p w14:paraId="2AE811C6" w14:textId="77777777" w:rsidR="00B64362" w:rsidRDefault="00B64362" w:rsidP="00E275C6">
      <w:pPr>
        <w:rPr>
          <w:b/>
          <w:bCs/>
          <w:u w:val="single"/>
        </w:rPr>
      </w:pPr>
    </w:p>
    <w:p w14:paraId="30BD9768" w14:textId="77777777" w:rsidR="00787E50" w:rsidRPr="00787E50" w:rsidRDefault="00787E50" w:rsidP="00787E50"/>
    <w:p w14:paraId="0B3F0D09" w14:textId="534B67B3" w:rsidR="00690286" w:rsidRDefault="00690286" w:rsidP="00650435"/>
    <w:p w14:paraId="3C0635B3" w14:textId="4D6154B6" w:rsidR="00690286" w:rsidRPr="002C737F" w:rsidRDefault="00690286" w:rsidP="00650435"/>
    <w:sectPr w:rsidR="00690286" w:rsidRPr="002C737F">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8A351" w14:textId="77777777" w:rsidR="00DA0CD9" w:rsidRDefault="00DA0CD9" w:rsidP="00650435">
      <w:pPr>
        <w:spacing w:after="0" w:line="240" w:lineRule="auto"/>
      </w:pPr>
      <w:r>
        <w:separator/>
      </w:r>
    </w:p>
  </w:endnote>
  <w:endnote w:type="continuationSeparator" w:id="0">
    <w:p w14:paraId="6F99E871" w14:textId="77777777" w:rsidR="00DA0CD9" w:rsidRDefault="00DA0CD9" w:rsidP="00650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C88B" w14:textId="77777777" w:rsidR="00DA0CD9" w:rsidRDefault="00DA0CD9" w:rsidP="00650435">
      <w:pPr>
        <w:spacing w:after="0" w:line="240" w:lineRule="auto"/>
      </w:pPr>
      <w:r>
        <w:separator/>
      </w:r>
    </w:p>
  </w:footnote>
  <w:footnote w:type="continuationSeparator" w:id="0">
    <w:p w14:paraId="13C6969C" w14:textId="77777777" w:rsidR="00DA0CD9" w:rsidRDefault="00DA0CD9" w:rsidP="00650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9A712" w14:textId="1920F967" w:rsidR="00650435" w:rsidRDefault="00650435">
    <w:pPr>
      <w:pStyle w:val="Header"/>
    </w:pPr>
    <w:r>
      <w:rPr>
        <w:b/>
        <w:bCs/>
        <w:u w:val="single"/>
      </w:rPr>
      <w:t>Student no: 2207184</w:t>
    </w:r>
    <w:r>
      <w:ptab w:relativeTo="margin" w:alignment="center" w:leader="none"/>
    </w:r>
    <w:r>
      <w:ptab w:relativeTo="margin" w:alignment="right" w:leader="none"/>
    </w:r>
    <w:r>
      <w:t>Page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4C2E"/>
    <w:multiLevelType w:val="hybridMultilevel"/>
    <w:tmpl w:val="E5DCA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C3B6B"/>
    <w:multiLevelType w:val="hybridMultilevel"/>
    <w:tmpl w:val="302A0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294314"/>
    <w:multiLevelType w:val="hybridMultilevel"/>
    <w:tmpl w:val="2E42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F6982"/>
    <w:multiLevelType w:val="hybridMultilevel"/>
    <w:tmpl w:val="BFE09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2392477">
    <w:abstractNumId w:val="2"/>
  </w:num>
  <w:num w:numId="2" w16cid:durableId="1968966525">
    <w:abstractNumId w:val="3"/>
  </w:num>
  <w:num w:numId="3" w16cid:durableId="1352992494">
    <w:abstractNumId w:val="1"/>
  </w:num>
  <w:num w:numId="4" w16cid:durableId="17454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0435"/>
    <w:rsid w:val="00006132"/>
    <w:rsid w:val="000B2DAB"/>
    <w:rsid w:val="000D5B3D"/>
    <w:rsid w:val="00100CD9"/>
    <w:rsid w:val="00101264"/>
    <w:rsid w:val="001719D6"/>
    <w:rsid w:val="001745AB"/>
    <w:rsid w:val="001B47C1"/>
    <w:rsid w:val="001C2C85"/>
    <w:rsid w:val="001D0F0D"/>
    <w:rsid w:val="00237E89"/>
    <w:rsid w:val="0026578F"/>
    <w:rsid w:val="00267351"/>
    <w:rsid w:val="002B721A"/>
    <w:rsid w:val="002C737F"/>
    <w:rsid w:val="002D49AF"/>
    <w:rsid w:val="003168CE"/>
    <w:rsid w:val="00354B04"/>
    <w:rsid w:val="00372DF5"/>
    <w:rsid w:val="003D09D6"/>
    <w:rsid w:val="004733CC"/>
    <w:rsid w:val="005756A9"/>
    <w:rsid w:val="005959CE"/>
    <w:rsid w:val="005A4069"/>
    <w:rsid w:val="005A557A"/>
    <w:rsid w:val="005B5139"/>
    <w:rsid w:val="00650435"/>
    <w:rsid w:val="006569CC"/>
    <w:rsid w:val="006600E7"/>
    <w:rsid w:val="00690286"/>
    <w:rsid w:val="006A7748"/>
    <w:rsid w:val="006A7AC4"/>
    <w:rsid w:val="006E081D"/>
    <w:rsid w:val="00785962"/>
    <w:rsid w:val="00787E50"/>
    <w:rsid w:val="007A51F5"/>
    <w:rsid w:val="00803385"/>
    <w:rsid w:val="008836E8"/>
    <w:rsid w:val="008B02C9"/>
    <w:rsid w:val="00937E5F"/>
    <w:rsid w:val="00943E77"/>
    <w:rsid w:val="00946E47"/>
    <w:rsid w:val="009519BA"/>
    <w:rsid w:val="009A7DC5"/>
    <w:rsid w:val="009D5E43"/>
    <w:rsid w:val="00A1266F"/>
    <w:rsid w:val="00A50AD4"/>
    <w:rsid w:val="00A643EB"/>
    <w:rsid w:val="00A74554"/>
    <w:rsid w:val="00A9078F"/>
    <w:rsid w:val="00AA2AB0"/>
    <w:rsid w:val="00AD6E81"/>
    <w:rsid w:val="00B33A6F"/>
    <w:rsid w:val="00B64362"/>
    <w:rsid w:val="00B87E26"/>
    <w:rsid w:val="00BD3CC9"/>
    <w:rsid w:val="00CB17E3"/>
    <w:rsid w:val="00CC6565"/>
    <w:rsid w:val="00CD1BD1"/>
    <w:rsid w:val="00D442DF"/>
    <w:rsid w:val="00D54A50"/>
    <w:rsid w:val="00DA0CD9"/>
    <w:rsid w:val="00DA23D6"/>
    <w:rsid w:val="00DC383E"/>
    <w:rsid w:val="00E13EDE"/>
    <w:rsid w:val="00E155E3"/>
    <w:rsid w:val="00E275C6"/>
    <w:rsid w:val="00E65467"/>
    <w:rsid w:val="00E76A78"/>
    <w:rsid w:val="00EB0462"/>
    <w:rsid w:val="00EB542A"/>
    <w:rsid w:val="00F35C11"/>
    <w:rsid w:val="00F70855"/>
    <w:rsid w:val="00F843A7"/>
    <w:rsid w:val="00F91527"/>
    <w:rsid w:val="00FC24B2"/>
    <w:rsid w:val="00FD4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D24EA36"/>
  <w15:docId w15:val="{BD204A79-88A3-49D7-B91C-B6A76EFE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435"/>
  </w:style>
  <w:style w:type="paragraph" w:styleId="Footer">
    <w:name w:val="footer"/>
    <w:basedOn w:val="Normal"/>
    <w:link w:val="FooterChar"/>
    <w:uiPriority w:val="99"/>
    <w:unhideWhenUsed/>
    <w:rsid w:val="00650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435"/>
  </w:style>
  <w:style w:type="paragraph" w:styleId="Caption">
    <w:name w:val="caption"/>
    <w:basedOn w:val="Normal"/>
    <w:next w:val="Normal"/>
    <w:uiPriority w:val="35"/>
    <w:unhideWhenUsed/>
    <w:qFormat/>
    <w:rsid w:val="00EB542A"/>
    <w:pPr>
      <w:spacing w:after="200" w:line="240" w:lineRule="auto"/>
    </w:pPr>
    <w:rPr>
      <w:i/>
      <w:iCs/>
      <w:color w:val="44546A" w:themeColor="text2"/>
      <w:sz w:val="18"/>
      <w:szCs w:val="18"/>
    </w:rPr>
  </w:style>
  <w:style w:type="paragraph" w:styleId="ListParagraph">
    <w:name w:val="List Paragraph"/>
    <w:basedOn w:val="Normal"/>
    <w:uiPriority w:val="34"/>
    <w:qFormat/>
    <w:rsid w:val="00237E89"/>
    <w:pPr>
      <w:ind w:left="720"/>
      <w:contextualSpacing/>
    </w:pPr>
  </w:style>
  <w:style w:type="character" w:styleId="Hyperlink">
    <w:name w:val="Hyperlink"/>
    <w:basedOn w:val="DefaultParagraphFont"/>
    <w:uiPriority w:val="99"/>
    <w:unhideWhenUsed/>
    <w:rsid w:val="001C2C85"/>
    <w:rPr>
      <w:color w:val="0563C1" w:themeColor="hyperlink"/>
      <w:u w:val="single"/>
    </w:rPr>
  </w:style>
  <w:style w:type="character" w:styleId="UnresolvedMention">
    <w:name w:val="Unresolved Mention"/>
    <w:basedOn w:val="DefaultParagraphFont"/>
    <w:uiPriority w:val="99"/>
    <w:semiHidden/>
    <w:unhideWhenUsed/>
    <w:rsid w:val="001C2C85"/>
    <w:rPr>
      <w:color w:val="605E5C"/>
      <w:shd w:val="clear" w:color="auto" w:fill="E1DFDD"/>
    </w:rPr>
  </w:style>
  <w:style w:type="character" w:styleId="FollowedHyperlink">
    <w:name w:val="FollowedHyperlink"/>
    <w:basedOn w:val="DefaultParagraphFont"/>
    <w:uiPriority w:val="99"/>
    <w:semiHidden/>
    <w:unhideWhenUsed/>
    <w:rsid w:val="00A126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34801">
      <w:bodyDiv w:val="1"/>
      <w:marLeft w:val="0"/>
      <w:marRight w:val="0"/>
      <w:marTop w:val="0"/>
      <w:marBottom w:val="0"/>
      <w:divBdr>
        <w:top w:val="none" w:sz="0" w:space="0" w:color="auto"/>
        <w:left w:val="none" w:sz="0" w:space="0" w:color="auto"/>
        <w:bottom w:val="none" w:sz="0" w:space="0" w:color="auto"/>
        <w:right w:val="none" w:sz="0" w:space="0" w:color="auto"/>
      </w:divBdr>
      <w:divsChild>
        <w:div w:id="2699705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5.png"/><Relationship Id="rId18" Type="http://schemas.openxmlformats.org/officeDocument/2006/relationships/hyperlink" Target="https://www.danlawinc.com/danlaw-embarks-3rd-party-recognition-iso-26262-qualific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arwood96/SA12207184" TargetMode="External"/><Relationship Id="rId12" Type="http://schemas.openxmlformats.org/officeDocument/2006/relationships/image" Target="media/image4.png"/><Relationship Id="rId17" Type="http://schemas.openxmlformats.org/officeDocument/2006/relationships/hyperlink" Target="https://www.eubusinessnews.com/why-does-a-business-need-an-seo-strategy-to-be-successful/" TargetMode="External"/><Relationship Id="rId2" Type="http://schemas.openxmlformats.org/officeDocument/2006/relationships/styles" Target="styles.xml"/><Relationship Id="rId16" Type="http://schemas.openxmlformats.org/officeDocument/2006/relationships/hyperlink" Target="https://www.miningmagazine.com/sustainability/opinion/1461007/editors-note-october-202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dpb.europa.eu/news/news/2023/12-billion-euro-fine-facebook-result-edpb-binding-decision_en"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ft.com/content/2fc4e1f4-a5e8-4cbd-9bd8-f51a43b01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4</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Marwood (2207184)</dc:creator>
  <cp:keywords/>
  <dc:description/>
  <cp:lastModifiedBy>Ryan Marwood (2207184)</cp:lastModifiedBy>
  <cp:revision>29</cp:revision>
  <dcterms:created xsi:type="dcterms:W3CDTF">2023-11-28T14:20:00Z</dcterms:created>
  <dcterms:modified xsi:type="dcterms:W3CDTF">2023-12-10T20:28:00Z</dcterms:modified>
</cp:coreProperties>
</file>