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23" w:rsidRPr="00F336E4" w:rsidRDefault="00CE7123" w:rsidP="00CE7123">
      <w:pPr>
        <w:bidi w:val="0"/>
        <w:spacing w:before="161" w:after="161" w:line="240" w:lineRule="auto"/>
        <w:outlineLvl w:val="0"/>
        <w:rPr>
          <w:rFonts w:ascii="Arial" w:eastAsia="Times New Roman" w:hAnsi="Arial" w:cs="B Nazanin"/>
          <w:color w:val="222222"/>
          <w:kern w:val="36"/>
          <w:sz w:val="24"/>
          <w:szCs w:val="24"/>
        </w:rPr>
      </w:pPr>
      <w:r w:rsidRPr="00CE7123">
        <w:rPr>
          <w:rFonts w:ascii="Arial" w:eastAsia="Times New Roman" w:hAnsi="Arial" w:cs="B Nazanin"/>
          <w:color w:val="222222"/>
          <w:kern w:val="36"/>
          <w:sz w:val="24"/>
          <w:szCs w:val="24"/>
        </w:rPr>
        <w:t xml:space="preserve">Peer-to-Peer </w:t>
      </w:r>
      <w:r w:rsidRPr="00F336E4">
        <w:rPr>
          <w:rFonts w:ascii="Arial" w:eastAsia="Times New Roman" w:hAnsi="Arial" w:cs="B Nazanin"/>
          <w:color w:val="222222"/>
          <w:kern w:val="36"/>
          <w:sz w:val="24"/>
          <w:szCs w:val="24"/>
        </w:rPr>
        <w:t xml:space="preserve">Architecture </w:t>
      </w:r>
      <w:r w:rsidRPr="00CE7123">
        <w:rPr>
          <w:rFonts w:ascii="Arial" w:eastAsia="Times New Roman" w:hAnsi="Arial" w:cs="B Nazanin"/>
          <w:color w:val="222222"/>
          <w:kern w:val="36"/>
          <w:sz w:val="24"/>
          <w:szCs w:val="24"/>
        </w:rPr>
        <w:t>Style</w:t>
      </w:r>
    </w:p>
    <w:p w:rsidR="004E5A6E" w:rsidRDefault="004E5A6E" w:rsidP="00270E90">
      <w:pPr>
        <w:bidi w:val="0"/>
        <w:spacing w:before="161" w:after="161" w:line="240" w:lineRule="auto"/>
        <w:jc w:val="both"/>
        <w:outlineLvl w:val="0"/>
        <w:rPr>
          <w:rFonts w:ascii="Arial" w:eastAsia="Times New Roman" w:hAnsi="Arial" w:cs="B Nazanin"/>
          <w:color w:val="222222"/>
          <w:kern w:val="36"/>
          <w:sz w:val="24"/>
          <w:szCs w:val="24"/>
        </w:rPr>
      </w:pPr>
      <w:r>
        <w:rPr>
          <w:rFonts w:ascii="Arial" w:hAnsi="Arial" w:cs="Arial"/>
          <w:color w:val="222222"/>
          <w:sz w:val="23"/>
          <w:szCs w:val="23"/>
        </w:rPr>
        <w:t>4.5.1 Overview</w:t>
      </w:r>
    </w:p>
    <w:p w:rsidR="00CE7123" w:rsidRPr="00F336E4" w:rsidRDefault="00CE7123" w:rsidP="004E5A6E">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Pr>
        <w:t xml:space="preserve">In the peer-to-peer style of the C&amp;C </w:t>
      </w:r>
      <w:proofErr w:type="spellStart"/>
      <w:r w:rsidRPr="00F336E4">
        <w:rPr>
          <w:rFonts w:ascii="Arial" w:eastAsia="Times New Roman" w:hAnsi="Arial" w:cs="B Nazanin"/>
          <w:color w:val="222222"/>
          <w:kern w:val="36"/>
          <w:sz w:val="24"/>
          <w:szCs w:val="24"/>
        </w:rPr>
        <w:t>viewtype</w:t>
      </w:r>
      <w:proofErr w:type="spellEnd"/>
      <w:r w:rsidRPr="00F336E4">
        <w:rPr>
          <w:rFonts w:ascii="Arial" w:eastAsia="Times New Roman" w:hAnsi="Arial" w:cs="B Nazanin"/>
          <w:color w:val="222222"/>
          <w:kern w:val="36"/>
          <w:sz w:val="24"/>
          <w:szCs w:val="24"/>
        </w:rPr>
        <w:t>, components directly interact as peers by exchanging services. Peer-to-peer communication is a kind of request/reply interaction without the asymmetry found in the client-server style. That is, any component can, in principle, interact with any other component by requesting its services. Thus, connectors in this style may involve complex bidirectional protocols of interaction, reflecting the two-way communication that may exist between two or more peer-to-peer components.</w:t>
      </w:r>
    </w:p>
    <w:p w:rsidR="004E5A6E" w:rsidRDefault="004E5A6E" w:rsidP="005A3E86">
      <w:pPr>
        <w:spacing w:before="161" w:after="161" w:line="240" w:lineRule="auto"/>
        <w:jc w:val="both"/>
        <w:outlineLvl w:val="0"/>
        <w:rPr>
          <w:rFonts w:ascii="Arial" w:eastAsia="Times New Roman" w:hAnsi="Arial" w:cs="B Nazanin"/>
          <w:color w:val="222222"/>
          <w:kern w:val="36"/>
          <w:sz w:val="24"/>
          <w:szCs w:val="24"/>
          <w:rtl/>
        </w:rPr>
      </w:pPr>
    </w:p>
    <w:p w:rsidR="004E5A6E" w:rsidRDefault="004E5A6E" w:rsidP="005A3E86">
      <w:pPr>
        <w:spacing w:before="161" w:after="161" w:line="240" w:lineRule="auto"/>
        <w:jc w:val="both"/>
        <w:outlineLvl w:val="0"/>
        <w:rPr>
          <w:rFonts w:ascii="Arial" w:eastAsia="Times New Roman" w:hAnsi="Arial" w:cs="B Nazanin"/>
          <w:color w:val="222222"/>
          <w:kern w:val="36"/>
          <w:sz w:val="24"/>
          <w:szCs w:val="24"/>
          <w:rtl/>
        </w:rPr>
      </w:pPr>
      <w:r w:rsidRPr="004E5A6E">
        <w:rPr>
          <w:rFonts w:ascii="Arial" w:eastAsia="Times New Roman" w:hAnsi="Arial" w:cs="B Nazanin"/>
          <w:color w:val="222222"/>
          <w:kern w:val="36"/>
          <w:sz w:val="24"/>
          <w:szCs w:val="24"/>
          <w:rtl/>
        </w:rPr>
        <w:t xml:space="preserve">4.5.1 </w:t>
      </w:r>
      <w:r w:rsidRPr="004E5A6E">
        <w:rPr>
          <w:rFonts w:ascii="Arial" w:eastAsia="Times New Roman" w:hAnsi="Arial" w:cs="B Nazanin" w:hint="cs"/>
          <w:color w:val="222222"/>
          <w:kern w:val="36"/>
          <w:sz w:val="24"/>
          <w:szCs w:val="24"/>
          <w:rtl/>
        </w:rPr>
        <w:t>بررسی</w:t>
      </w:r>
      <w:r w:rsidRPr="004E5A6E">
        <w:rPr>
          <w:rFonts w:ascii="Arial" w:eastAsia="Times New Roman" w:hAnsi="Arial" w:cs="B Nazanin"/>
          <w:color w:val="222222"/>
          <w:kern w:val="36"/>
          <w:sz w:val="24"/>
          <w:szCs w:val="24"/>
          <w:rtl/>
        </w:rPr>
        <w:t xml:space="preserve"> </w:t>
      </w:r>
      <w:r w:rsidRPr="004E5A6E">
        <w:rPr>
          <w:rFonts w:ascii="Arial" w:eastAsia="Times New Roman" w:hAnsi="Arial" w:cs="B Nazanin" w:hint="cs"/>
          <w:color w:val="222222"/>
          <w:kern w:val="36"/>
          <w:sz w:val="24"/>
          <w:szCs w:val="24"/>
          <w:rtl/>
        </w:rPr>
        <w:t>اجمالی</w:t>
      </w:r>
    </w:p>
    <w:p w:rsidR="00CE7123" w:rsidRPr="00F336E4" w:rsidRDefault="00CE7123" w:rsidP="005A3E86">
      <w:pPr>
        <w:spacing w:before="161" w:after="161" w:line="240" w:lineRule="auto"/>
        <w:jc w:val="both"/>
        <w:outlineLvl w:val="0"/>
        <w:rPr>
          <w:rFonts w:ascii="Arial" w:eastAsia="Times New Roman" w:hAnsi="Arial" w:cs="B Nazanin"/>
          <w:color w:val="222222"/>
          <w:kern w:val="36"/>
          <w:sz w:val="24"/>
          <w:szCs w:val="24"/>
          <w:rtl/>
        </w:rPr>
      </w:pPr>
      <w:bookmarkStart w:id="0" w:name="_GoBack"/>
      <w:bookmarkEnd w:id="0"/>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منظره</w:t>
      </w:r>
      <w:r w:rsidRPr="00F336E4">
        <w:rPr>
          <w:rFonts w:ascii="Arial" w:eastAsia="Times New Roman" w:hAnsi="Arial" w:cs="B Nazanin"/>
          <w:color w:val="222222"/>
          <w:kern w:val="36"/>
          <w:sz w:val="24"/>
          <w:szCs w:val="24"/>
        </w:rPr>
        <w:t xml:space="preserve"> C&amp;C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اجزای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مستقیم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تبادل</w:t>
      </w:r>
      <w:r w:rsidRPr="00F336E4">
        <w:rPr>
          <w:rFonts w:ascii="Arial" w:eastAsia="Times New Roman" w:hAnsi="Arial" w:cs="B Nazanin"/>
          <w:color w:val="222222"/>
          <w:kern w:val="36"/>
          <w:sz w:val="24"/>
          <w:szCs w:val="24"/>
          <w:rtl/>
        </w:rPr>
        <w:t xml:space="preserve"> </w:t>
      </w:r>
      <w:r w:rsidR="005A3E86" w:rsidRPr="00F336E4">
        <w:rPr>
          <w:rFonts w:ascii="Arial" w:eastAsia="Times New Roman" w:hAnsi="Arial" w:cs="B Nazanin" w:hint="cs"/>
          <w:color w:val="222222"/>
          <w:kern w:val="36"/>
          <w:sz w:val="24"/>
          <w:szCs w:val="24"/>
          <w:rtl/>
        </w:rPr>
        <w:t>سرویس 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عنوان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گیرند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نوعی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 </w:t>
      </w:r>
      <w:r w:rsidRPr="00F336E4">
        <w:rPr>
          <w:rFonts w:ascii="Arial" w:eastAsia="Times New Roman" w:hAnsi="Arial" w:cs="B Nazanin" w:hint="cs"/>
          <w:color w:val="222222"/>
          <w:kern w:val="36"/>
          <w:sz w:val="24"/>
          <w:szCs w:val="24"/>
          <w:rtl/>
        </w:rPr>
        <w:t>پاسخ</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بدون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عدم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تقارن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موجود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یعنی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اصل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دیگر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بنابراین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اتصالات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پروتکل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پیچیده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وجود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داشته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منعکس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w:t>
      </w:r>
      <w:r w:rsidRPr="00F336E4">
        <w:rPr>
          <w:rFonts w:ascii="Arial" w:eastAsia="Times New Roman" w:hAnsi="Arial" w:cs="B Nazanin"/>
          <w:color w:val="222222"/>
          <w:kern w:val="36"/>
          <w:sz w:val="24"/>
          <w:szCs w:val="24"/>
        </w:rPr>
        <w:t>.</w:t>
      </w:r>
    </w:p>
    <w:p w:rsidR="00CE7123" w:rsidRPr="00F336E4" w:rsidRDefault="00CE7123" w:rsidP="00AF6120">
      <w:pPr>
        <w:bidi w:val="0"/>
        <w:spacing w:before="161" w:after="161" w:line="240" w:lineRule="auto"/>
        <w:jc w:val="both"/>
        <w:outlineLvl w:val="0"/>
        <w:rPr>
          <w:rFonts w:ascii="Arial" w:eastAsia="Times New Roman" w:hAnsi="Arial" w:cs="B Nazanin"/>
          <w:color w:val="222222"/>
          <w:kern w:val="36"/>
          <w:sz w:val="24"/>
          <w:szCs w:val="24"/>
          <w:rtl/>
        </w:rPr>
      </w:pPr>
      <w:r w:rsidRPr="00F336E4">
        <w:rPr>
          <w:rFonts w:ascii="Arial" w:hAnsi="Arial" w:cs="B Nazanin"/>
          <w:color w:val="222222"/>
          <w:sz w:val="23"/>
          <w:szCs w:val="23"/>
        </w:rPr>
        <w:t>Examples of peer-to-peer systems include architectures that are based on distributed object infrastructure, such as CORBA, COM+, and Java RMI. Runtime architectural views of object systems, using notations such as collaboration diagrams, are often examples of this C&amp;C style. Note, however, that a system designed in a non-peer-to-peer style could be implemented using object-based implementations and a distributed object/component infrastructure.</w:t>
      </w:r>
    </w:p>
    <w:p w:rsidR="00CF06FA" w:rsidRPr="00F336E4" w:rsidRDefault="00CE7123" w:rsidP="003A1FA5">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نمونه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نظیر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معماری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اساس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زیرساخت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مانند</w:t>
      </w:r>
      <w:r w:rsidRPr="00F336E4">
        <w:rPr>
          <w:rFonts w:ascii="Arial" w:eastAsia="Times New Roman" w:hAnsi="Arial" w:cs="B Nazanin"/>
          <w:color w:val="222222"/>
          <w:kern w:val="36"/>
          <w:sz w:val="24"/>
          <w:szCs w:val="24"/>
        </w:rPr>
        <w:t xml:space="preserve"> CORBA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color w:val="222222"/>
          <w:kern w:val="36"/>
          <w:sz w:val="24"/>
          <w:szCs w:val="24"/>
        </w:rPr>
        <w:t xml:space="preserve">COM +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Pr>
        <w:t xml:space="preserve"> Java RMI </w:t>
      </w:r>
      <w:r w:rsidRPr="00F336E4">
        <w:rPr>
          <w:rFonts w:ascii="Arial" w:eastAsia="Times New Roman" w:hAnsi="Arial" w:cs="B Nazanin" w:hint="cs"/>
          <w:color w:val="222222"/>
          <w:kern w:val="36"/>
          <w:sz w:val="24"/>
          <w:szCs w:val="24"/>
          <w:rtl/>
        </w:rPr>
        <w:t>استوار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نماهای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معماری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زمان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اجرا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اشیاء</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نمادهایی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مانند</w:t>
      </w:r>
      <w:r w:rsidRPr="00F336E4">
        <w:rPr>
          <w:rFonts w:ascii="Arial" w:eastAsia="Times New Roman" w:hAnsi="Arial" w:cs="B Nazanin"/>
          <w:color w:val="222222"/>
          <w:kern w:val="36"/>
          <w:sz w:val="24"/>
          <w:szCs w:val="24"/>
          <w:rtl/>
        </w:rPr>
        <w:t xml:space="preserve"> </w:t>
      </w:r>
      <w:r w:rsidR="003A1FA5" w:rsidRPr="00F336E4">
        <w:rPr>
          <w:rFonts w:ascii="Arial" w:eastAsia="Times New Roman" w:hAnsi="Arial" w:cs="B Nazanin" w:hint="cs"/>
          <w:color w:val="222222"/>
          <w:kern w:val="36"/>
          <w:sz w:val="24"/>
          <w:szCs w:val="24"/>
          <w:rtl/>
        </w:rPr>
        <w:t>دیاگرام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همکاری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اغلب</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نمونه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Pr>
        <w:t xml:space="preserve"> C&amp;C </w:t>
      </w:r>
      <w:r w:rsidRPr="00F336E4">
        <w:rPr>
          <w:rFonts w:ascii="Arial" w:eastAsia="Times New Roman" w:hAnsi="Arial" w:cs="B Nazanin" w:hint="cs"/>
          <w:color w:val="222222"/>
          <w:kern w:val="36"/>
          <w:sz w:val="24"/>
          <w:szCs w:val="24"/>
          <w:rtl/>
        </w:rPr>
        <w:t>هستند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حال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توجه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داشته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باشید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كه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كه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سبك</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غیر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طراحی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پیاده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مبتنی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زیرساخت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كننده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اجرا</w:t>
      </w:r>
      <w:r w:rsidRPr="00F336E4">
        <w:rPr>
          <w:rFonts w:ascii="Arial" w:eastAsia="Times New Roman" w:hAnsi="Arial" w:cs="B Nazanin"/>
          <w:color w:val="222222"/>
          <w:kern w:val="36"/>
          <w:sz w:val="24"/>
          <w:szCs w:val="24"/>
          <w:rtl/>
        </w:rPr>
        <w:t xml:space="preserve"> </w:t>
      </w:r>
      <w:r w:rsidR="00CE03ED" w:rsidRPr="00F336E4">
        <w:rPr>
          <w:rFonts w:ascii="Arial" w:eastAsia="Times New Roman" w:hAnsi="Arial" w:cs="B Nazanin" w:hint="cs"/>
          <w:color w:val="222222"/>
          <w:kern w:val="36"/>
          <w:sz w:val="24"/>
          <w:szCs w:val="24"/>
          <w:rtl/>
        </w:rPr>
        <w:t>شود.</w:t>
      </w:r>
    </w:p>
    <w:p w:rsidR="00CF06FA" w:rsidRPr="00CF06FA" w:rsidRDefault="00CF06FA" w:rsidP="00CF06FA">
      <w:pPr>
        <w:bidi w:val="0"/>
        <w:spacing w:after="100" w:afterAutospacing="1" w:line="240" w:lineRule="auto"/>
        <w:rPr>
          <w:rFonts w:ascii="Arial" w:eastAsia="Times New Roman" w:hAnsi="Arial" w:cs="B Nazanin"/>
          <w:color w:val="222222"/>
          <w:sz w:val="23"/>
          <w:szCs w:val="23"/>
        </w:rPr>
      </w:pPr>
      <w:r w:rsidRPr="00CF06FA">
        <w:rPr>
          <w:rFonts w:ascii="Arial" w:eastAsia="Times New Roman" w:hAnsi="Arial" w:cs="B Nazanin"/>
          <w:color w:val="222222"/>
          <w:sz w:val="23"/>
          <w:szCs w:val="23"/>
        </w:rPr>
        <w:t>4.5.2 Elements, Relations, and Properties</w:t>
      </w:r>
    </w:p>
    <w:p w:rsidR="00CF06FA" w:rsidRPr="00CF06FA" w:rsidRDefault="00CF06FA" w:rsidP="00CF06FA">
      <w:pPr>
        <w:bidi w:val="0"/>
        <w:spacing w:after="100" w:afterAutospacing="1" w:line="240" w:lineRule="auto"/>
        <w:jc w:val="both"/>
        <w:rPr>
          <w:rFonts w:ascii="Arial" w:eastAsia="Times New Roman" w:hAnsi="Arial" w:cs="B Nazanin"/>
          <w:color w:val="222222"/>
          <w:sz w:val="23"/>
          <w:szCs w:val="23"/>
        </w:rPr>
      </w:pPr>
      <w:r w:rsidRPr="00CF06FA">
        <w:rPr>
          <w:rFonts w:ascii="Arial" w:eastAsia="Times New Roman" w:hAnsi="Arial" w:cs="B Nazanin"/>
          <w:color w:val="222222"/>
          <w:sz w:val="23"/>
          <w:szCs w:val="23"/>
        </w:rPr>
        <w:t>Table 4.5 summarizes the discussion of the characteristics of the peer-to-peer style. The component types in this style are peers, such as objects, distributed objects, and clients. The principal connector type is the invokes-procedure connector. Unlike client-server, the interaction may be initiated by either party. Peers have interfaces that describe the services they request from other peers and the services they provide. The computational flow of peer-to-peer systems is symmetric: Peers initiate actions to achieve their computation by cooperating with their peers by requesting services from one another.</w:t>
      </w:r>
    </w:p>
    <w:p w:rsidR="00CE7123" w:rsidRPr="00F336E4" w:rsidRDefault="00CE7123" w:rsidP="003A1FA5">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color w:val="222222"/>
          <w:kern w:val="36"/>
          <w:sz w:val="24"/>
          <w:szCs w:val="24"/>
        </w:rPr>
        <w:t xml:space="preserve">  </w:t>
      </w:r>
      <w:r w:rsidR="00AB5875" w:rsidRPr="00F336E4">
        <w:rPr>
          <w:rFonts w:ascii="Arial" w:eastAsia="Times New Roman" w:hAnsi="Arial" w:cs="B Nazanin"/>
          <w:color w:val="222222"/>
          <w:kern w:val="36"/>
          <w:sz w:val="24"/>
          <w:szCs w:val="24"/>
          <w:rtl/>
        </w:rPr>
        <w:t xml:space="preserve">4.5.2 </w:t>
      </w:r>
      <w:r w:rsidR="00AB5875" w:rsidRPr="00F336E4">
        <w:rPr>
          <w:rFonts w:ascii="Arial" w:eastAsia="Times New Roman" w:hAnsi="Arial" w:cs="B Nazanin" w:hint="cs"/>
          <w:color w:val="222222"/>
          <w:kern w:val="36"/>
          <w:sz w:val="24"/>
          <w:szCs w:val="24"/>
          <w:rtl/>
        </w:rPr>
        <w:t>عناصر</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روابط</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و</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خصوصیات</w:t>
      </w:r>
    </w:p>
    <w:p w:rsidR="00AB5875" w:rsidRPr="00F336E4" w:rsidRDefault="00AB5875" w:rsidP="00AB5875">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جدول</w:t>
      </w:r>
      <w:r w:rsidRPr="00F336E4">
        <w:rPr>
          <w:rFonts w:ascii="Arial" w:eastAsia="Times New Roman" w:hAnsi="Arial" w:cs="B Nazanin"/>
          <w:color w:val="222222"/>
          <w:kern w:val="36"/>
          <w:sz w:val="24"/>
          <w:szCs w:val="24"/>
          <w:rtl/>
        </w:rPr>
        <w:t xml:space="preserve"> 4.5 </w:t>
      </w:r>
      <w:r w:rsidRPr="00F336E4">
        <w:rPr>
          <w:rFonts w:ascii="Arial" w:eastAsia="Times New Roman" w:hAnsi="Arial" w:cs="B Nazanin" w:hint="cs"/>
          <w:color w:val="222222"/>
          <w:kern w:val="36"/>
          <w:sz w:val="24"/>
          <w:szCs w:val="24"/>
          <w:rtl/>
        </w:rPr>
        <w:t>بحث</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مورد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ویژگی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خلاصه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انواع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مانند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اشیاء</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اشیاء</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هستند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نوع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اتصال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اصلی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اتصال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دهنده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فراخوانی-رویه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خلاف</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توسط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طرفین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آغاز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اینترفیس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هستند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مورد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ارائه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توصیف</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جریان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محاسباتی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متقارن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دستیابی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محاسبات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همکاری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یکدیگر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اقدامات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لازم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انجام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دهند</w:t>
      </w:r>
      <w:r w:rsidRPr="00F336E4">
        <w:rPr>
          <w:rFonts w:ascii="Arial" w:eastAsia="Times New Roman" w:hAnsi="Arial" w:cs="B Nazanin"/>
          <w:color w:val="222222"/>
          <w:kern w:val="36"/>
          <w:sz w:val="24"/>
          <w:szCs w:val="24"/>
          <w:rtl/>
        </w:rPr>
        <w:t>.</w:t>
      </w: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tbl>
      <w:tblPr>
        <w:tblW w:w="1036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9"/>
        <w:gridCol w:w="8866"/>
      </w:tblGrid>
      <w:tr w:rsidR="00934C82" w:rsidRPr="00934C82" w:rsidTr="00934C82">
        <w:trPr>
          <w:jc w:val="center"/>
        </w:trPr>
        <w:tc>
          <w:tcPr>
            <w:tcW w:w="10365" w:type="dxa"/>
            <w:gridSpan w:val="2"/>
            <w:tcBorders>
              <w:top w:val="nil"/>
              <w:left w:val="nil"/>
              <w:bottom w:val="nil"/>
              <w:right w:val="nil"/>
            </w:tcBorders>
            <w:tcMar>
              <w:top w:w="0" w:type="dxa"/>
              <w:left w:w="0" w:type="dxa"/>
              <w:bottom w:w="0" w:type="dxa"/>
              <w:right w:w="0" w:type="dxa"/>
            </w:tcMar>
            <w:vAlign w:val="center"/>
            <w:hideMark/>
          </w:tcPr>
          <w:p w:rsidR="00934C82" w:rsidRPr="00F336E4" w:rsidRDefault="00934C82" w:rsidP="00C354EE">
            <w:pPr>
              <w:bidi w:val="0"/>
              <w:spacing w:after="100" w:afterAutospacing="1" w:line="240" w:lineRule="auto"/>
              <w:jc w:val="center"/>
              <w:rPr>
                <w:rFonts w:ascii="Arial" w:eastAsia="Times New Roman" w:hAnsi="Arial" w:cs="B Nazanin"/>
                <w:color w:val="222222"/>
                <w:sz w:val="23"/>
                <w:szCs w:val="23"/>
              </w:rPr>
            </w:pPr>
            <w:r w:rsidRPr="00934C82">
              <w:rPr>
                <w:rFonts w:ascii="Arial" w:eastAsia="Times New Roman" w:hAnsi="Arial" w:cs="B Nazanin"/>
                <w:color w:val="222222"/>
                <w:sz w:val="23"/>
                <w:szCs w:val="23"/>
              </w:rPr>
              <w:t>Table 4.5. Summary of the peer-to-peer style</w:t>
            </w:r>
          </w:p>
          <w:p w:rsidR="00934C82" w:rsidRPr="00934C82" w:rsidRDefault="00934C82" w:rsidP="00934C82">
            <w:pPr>
              <w:bidi w:val="0"/>
              <w:spacing w:after="100" w:afterAutospacing="1" w:line="240" w:lineRule="auto"/>
              <w:jc w:val="center"/>
              <w:rPr>
                <w:rFonts w:ascii="Arial" w:eastAsia="Times New Roman" w:hAnsi="Arial" w:cs="B Nazanin"/>
                <w:color w:val="222222"/>
                <w:sz w:val="23"/>
                <w:szCs w:val="23"/>
              </w:rPr>
            </w:pPr>
            <w:r w:rsidRPr="00F336E4">
              <w:rPr>
                <w:rFonts w:ascii="Arial" w:eastAsia="Times New Roman" w:hAnsi="Arial" w:cs="B Nazanin" w:hint="cs"/>
                <w:color w:val="222222"/>
                <w:sz w:val="23"/>
                <w:szCs w:val="23"/>
                <w:rtl/>
              </w:rPr>
              <w:t>خلاصه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سبک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Elements</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100" w:afterAutospacing="1"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Component types: peers.</w:t>
            </w:r>
          </w:p>
          <w:p w:rsidR="00934C82" w:rsidRPr="00934C82" w:rsidRDefault="00934C82" w:rsidP="00C354EE">
            <w:pPr>
              <w:bidi w:val="0"/>
              <w:spacing w:after="100" w:afterAutospacing="1"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Connector types: invokes procedure.</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Relations</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The attachment relation associates peers with invokes-procedures connectors and determines the graph of possible component interactions.</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رابطه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دلبستگی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همسایگان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کانکتورهای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فراخوانی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رویه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وابسته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نمودار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تعاملات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مؤلفه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تعیین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Pr>
              <w:t>.</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Computational model</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Peers provide interfaces and encapsulate state. Computation is achieved by cooperating peers that request services of one another.</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رابط</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حالت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محصور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اختیار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شما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قرار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دهند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محاسبه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همکاری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خدمات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یکدیگر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حاصل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Pr>
              <w:t>.</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Properties</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 xml:space="preserve">Same as defined by the C&amp;C </w:t>
            </w:r>
            <w:proofErr w:type="spellStart"/>
            <w:r w:rsidRPr="00934C82">
              <w:rPr>
                <w:rFonts w:ascii="Arial" w:eastAsia="Times New Roman" w:hAnsi="Arial" w:cs="B Nazanin"/>
                <w:color w:val="222222"/>
                <w:sz w:val="23"/>
                <w:szCs w:val="23"/>
              </w:rPr>
              <w:t>viewtype</w:t>
            </w:r>
            <w:proofErr w:type="spellEnd"/>
            <w:r w:rsidRPr="00934C82">
              <w:rPr>
                <w:rFonts w:ascii="Arial" w:eastAsia="Times New Roman" w:hAnsi="Arial" w:cs="B Nazanin"/>
                <w:color w:val="222222"/>
                <w:sz w:val="23"/>
                <w:szCs w:val="23"/>
              </w:rPr>
              <w:t>, with an emphasis on protocols of interaction and performance-oriented properties. Attachments may change at runtime.</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همانطور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دیدگاه</w:t>
            </w:r>
            <w:r w:rsidRPr="00F336E4">
              <w:rPr>
                <w:rFonts w:ascii="Arial" w:eastAsia="Times New Roman" w:hAnsi="Arial" w:cs="B Nazanin"/>
                <w:color w:val="222222"/>
                <w:sz w:val="23"/>
                <w:szCs w:val="23"/>
              </w:rPr>
              <w:t xml:space="preserve"> C&amp;C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تأکید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تعامل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ویژگی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عملکرد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محور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تعریف</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پیوست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زمان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اجرا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تغییر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w:t>
            </w:r>
            <w:r w:rsidRPr="00F336E4">
              <w:rPr>
                <w:rFonts w:ascii="Arial" w:eastAsia="Times New Roman" w:hAnsi="Arial" w:cs="B Nazanin"/>
                <w:color w:val="222222"/>
                <w:sz w:val="23"/>
                <w:szCs w:val="23"/>
              </w:rPr>
              <w:t>.</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Topology</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Restrictions may be placed on the number of allowable attachments to any given port, or role. Other visibility restrictions may be imposed, constraining which components can know about other components.</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محدودیت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تعداد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پیوست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مجاز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درگاه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نقش</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خاص</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وجود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داشته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باشد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محدودیت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اعمال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کدام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مؤلفه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مورد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مؤلفه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بدانند</w:t>
            </w:r>
            <w:r w:rsidRPr="00F336E4">
              <w:rPr>
                <w:rFonts w:ascii="Arial" w:eastAsia="Times New Roman" w:hAnsi="Arial" w:cs="B Nazanin"/>
                <w:color w:val="222222"/>
                <w:sz w:val="23"/>
                <w:szCs w:val="23"/>
              </w:rPr>
              <w:t>.</w:t>
            </w:r>
          </w:p>
        </w:tc>
      </w:tr>
    </w:tbl>
    <w:p w:rsidR="00934C82" w:rsidRPr="00F336E4" w:rsidRDefault="00934C82" w:rsidP="00934C82">
      <w:pPr>
        <w:bidi w:val="0"/>
        <w:spacing w:after="100" w:afterAutospacing="1" w:line="240" w:lineRule="auto"/>
        <w:rPr>
          <w:rFonts w:ascii="Arial" w:eastAsia="Times New Roman" w:hAnsi="Arial" w:cs="B Nazanin"/>
          <w:color w:val="222222"/>
          <w:sz w:val="23"/>
          <w:szCs w:val="23"/>
        </w:rPr>
      </w:pPr>
    </w:p>
    <w:p w:rsidR="00934C82" w:rsidRPr="00F336E4" w:rsidRDefault="00934C82" w:rsidP="00934C82">
      <w:pPr>
        <w:bidi w:val="0"/>
        <w:spacing w:after="100" w:afterAutospacing="1" w:line="240" w:lineRule="auto"/>
        <w:jc w:val="both"/>
        <w:rPr>
          <w:rFonts w:ascii="Arial" w:eastAsia="Times New Roman" w:hAnsi="Arial" w:cs="B Nazanin"/>
          <w:color w:val="222222"/>
          <w:sz w:val="23"/>
          <w:szCs w:val="23"/>
        </w:rPr>
      </w:pPr>
      <w:r w:rsidRPr="00934C82">
        <w:rPr>
          <w:rFonts w:ascii="Arial" w:eastAsia="Times New Roman" w:hAnsi="Arial" w:cs="B Nazanin"/>
          <w:color w:val="222222"/>
          <w:sz w:val="23"/>
          <w:szCs w:val="23"/>
        </w:rPr>
        <w:t>Constraints on the use of the peer-to-peer style might limit the number of peers that can be connected to a given peer or impose a restriction about which peers know about which other peers. The form of data may be a reference or a value. The propagation of requests from peer to peer can also be constrained.</w:t>
      </w:r>
    </w:p>
    <w:p w:rsidR="00934C82" w:rsidRPr="00934C82" w:rsidRDefault="00934C82" w:rsidP="00934C82">
      <w:pPr>
        <w:spacing w:after="100" w:afterAutospacing="1" w:line="240" w:lineRule="auto"/>
        <w:jc w:val="both"/>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محدودیتهای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مربوط</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استفاده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سبک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تعداد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همسایه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معینی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وصل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محدودیتی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درمورد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درباره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کدام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دارند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تحمیل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مرجع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مقدار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باشد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انتشار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نیز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Pr>
        <w:t>.</w:t>
      </w:r>
    </w:p>
    <w:p w:rsidR="00A77F84" w:rsidRPr="00F336E4" w:rsidRDefault="00934C82" w:rsidP="00BC5545">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 xml:space="preserve">4.5.3 What the Peer-to-Peer Style Is </w:t>
      </w:r>
      <w:proofErr w:type="gramStart"/>
      <w:r w:rsidRPr="00F336E4">
        <w:rPr>
          <w:rFonts w:ascii="Arial" w:hAnsi="Arial" w:cs="B Nazanin"/>
          <w:color w:val="222222"/>
          <w:sz w:val="23"/>
          <w:szCs w:val="23"/>
        </w:rPr>
        <w:t>For</w:t>
      </w:r>
      <w:proofErr w:type="gramEnd"/>
      <w:r w:rsidRPr="00F336E4">
        <w:rPr>
          <w:rFonts w:ascii="Arial" w:hAnsi="Arial" w:cs="B Nazanin"/>
          <w:color w:val="222222"/>
          <w:sz w:val="23"/>
          <w:szCs w:val="23"/>
        </w:rPr>
        <w:t xml:space="preserve"> and What It's Not For</w:t>
      </w:r>
    </w:p>
    <w:p w:rsidR="00934C82" w:rsidRPr="00F336E4" w:rsidRDefault="00934C82"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Pr>
        <w:t>The peer-to-peer style presents a view of the system that partitions the application by area of collaboration. Peers interact directly among themselves and can play the role of both clients and servers, assuming whatever role is needed for the task at hand. This partitioning provides flexibility for deploying the system across a distributed system platform. Because peers have access to the latest data, the load on any given component acting as a server is reduced, and the responsibilities that might have required more server capacity and infrastructure to support it are distributed. This can decrease the need for other communication for updating data and for central server storage but at the expense of storing the data locally.</w:t>
      </w:r>
    </w:p>
    <w:p w:rsidR="00BC5545" w:rsidRPr="00F336E4" w:rsidRDefault="00BC5545" w:rsidP="00BC5545">
      <w:pPr>
        <w:bidi w:val="0"/>
        <w:spacing w:before="161" w:after="161" w:line="240" w:lineRule="auto"/>
        <w:jc w:val="both"/>
        <w:outlineLvl w:val="0"/>
        <w:rPr>
          <w:rFonts w:ascii="Arial" w:hAnsi="Arial" w:cs="B Nazanin"/>
          <w:color w:val="222222"/>
          <w:sz w:val="23"/>
          <w:szCs w:val="23"/>
        </w:rPr>
      </w:pPr>
    </w:p>
    <w:p w:rsidR="00BC5545" w:rsidRPr="00F336E4" w:rsidRDefault="00BC5545" w:rsidP="00BC5545">
      <w:pPr>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 xml:space="preserve">4.5.3 </w:t>
      </w:r>
      <w:r w:rsidRPr="00F336E4">
        <w:rPr>
          <w:rFonts w:ascii="Arial" w:hAnsi="Arial" w:cs="B Nazanin" w:hint="cs"/>
          <w:color w:val="222222"/>
          <w:sz w:val="23"/>
          <w:szCs w:val="23"/>
          <w:rtl/>
        </w:rPr>
        <w:t>سبک</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همتا</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به</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همسالان</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چیست</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و</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آنچه</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برای</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آن</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مناسب</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نیست</w:t>
      </w:r>
    </w:p>
    <w:p w:rsidR="00934C82" w:rsidRPr="00F336E4" w:rsidRDefault="00934C82" w:rsidP="00934C82">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منظری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نشان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برنامه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اساس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حوزه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همکاری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تقسیم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مستقیم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یکدیگر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نقش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فرض</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نقشی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انجام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مورد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نیاز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عهده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بگیرند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lastRenderedPageBreak/>
        <w:t>بخش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بندی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انعطاف</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پذیری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فراهم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آنجا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جدیدترین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دسترسی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معینی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عنوان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کاهش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یابد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مسئولیت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نیاز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ظرفیت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زیرساخت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بیشتر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پشتیبانی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آن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داشته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امر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نیاز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روزرسانی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ذخیره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مرکزی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اما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هزینه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ذخیره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صورت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محلی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کاهش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دهد</w:t>
      </w:r>
      <w:r w:rsidRPr="00F336E4">
        <w:rPr>
          <w:rFonts w:ascii="Arial" w:eastAsia="Times New Roman" w:hAnsi="Arial" w:cs="B Nazanin"/>
          <w:color w:val="222222"/>
          <w:kern w:val="36"/>
          <w:sz w:val="24"/>
          <w:szCs w:val="24"/>
        </w:rPr>
        <w:t>.</w:t>
      </w:r>
    </w:p>
    <w:p w:rsidR="00934C82" w:rsidRPr="00F336E4" w:rsidRDefault="00934C82" w:rsidP="00934C82">
      <w:pPr>
        <w:bidi w:val="0"/>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934C82">
      <w:pPr>
        <w:bidi w:val="0"/>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color w:val="222222"/>
          <w:kern w:val="36"/>
          <w:sz w:val="24"/>
          <w:szCs w:val="24"/>
        </w:rPr>
        <w:t>Peer-to-peer computing is used in distributed computing applications. Using a suitable deployment, the application can make efficient use of CPU and disk resources by distributing computational-intensive work across a network of computers and by taking advantage of the resources available to the clients. The results can be shared directly among participating peers.</w:t>
      </w:r>
      <w:r w:rsidRPr="00F336E4">
        <w:rPr>
          <w:rFonts w:cs="B Nazanin"/>
          <w:rtl/>
        </w:rPr>
        <w:t xml:space="preserve"> </w:t>
      </w:r>
    </w:p>
    <w:p w:rsidR="00934C82" w:rsidRPr="00F336E4" w:rsidRDefault="00934C82" w:rsidP="00934C82">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محاسبات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برنامه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رایانه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مناسب</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برنامه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فشاری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محاسباتی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شبکه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رایانه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بهره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گیری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منابع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موجود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کارآیی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منابع</w:t>
      </w:r>
      <w:r w:rsidRPr="00F336E4">
        <w:rPr>
          <w:rFonts w:ascii="Arial" w:eastAsia="Times New Roman" w:hAnsi="Arial" w:cs="B Nazanin"/>
          <w:color w:val="222222"/>
          <w:kern w:val="36"/>
          <w:sz w:val="24"/>
          <w:szCs w:val="24"/>
        </w:rPr>
        <w:t xml:space="preserve"> CPU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دیسک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نتایج</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مستقیماً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شرکت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اشتراک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گذاشت</w:t>
      </w:r>
      <w:r w:rsidRPr="00F336E4">
        <w:rPr>
          <w:rFonts w:ascii="Arial" w:eastAsia="Times New Roman" w:hAnsi="Arial" w:cs="B Nazanin"/>
          <w:color w:val="222222"/>
          <w:kern w:val="36"/>
          <w:sz w:val="24"/>
          <w:szCs w:val="24"/>
        </w:rPr>
        <w:t>.</w:t>
      </w:r>
    </w:p>
    <w:p w:rsidR="00A77F84" w:rsidRPr="00F336E4" w:rsidRDefault="00A77F84" w:rsidP="00934C82">
      <w:pPr>
        <w:spacing w:before="161" w:after="161" w:line="240" w:lineRule="auto"/>
        <w:jc w:val="both"/>
        <w:outlineLvl w:val="0"/>
        <w:rPr>
          <w:rFonts w:ascii="Arial" w:eastAsia="Times New Roman" w:hAnsi="Arial" w:cs="B Nazanin"/>
          <w:color w:val="222222"/>
          <w:kern w:val="36"/>
          <w:sz w:val="24"/>
          <w:szCs w:val="24"/>
          <w:rtl/>
        </w:rPr>
      </w:pP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tl/>
        </w:rPr>
        <w:t xml:space="preserve">4.5.4 </w:t>
      </w:r>
      <w:r w:rsidRPr="00F336E4">
        <w:rPr>
          <w:rFonts w:ascii="Arial" w:eastAsia="Times New Roman" w:hAnsi="Arial" w:cs="B Nazanin"/>
          <w:color w:val="222222"/>
          <w:kern w:val="36"/>
          <w:sz w:val="24"/>
          <w:szCs w:val="24"/>
        </w:rPr>
        <w:t>Relation to Other Styles</w:t>
      </w: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The absence of hierarchy means that peer-to-peer systems have a more general topology than client-server systems do.</w:t>
      </w:r>
    </w:p>
    <w:p w:rsidR="00BC5545" w:rsidRPr="00F336E4" w:rsidRDefault="00BC5545" w:rsidP="00BC5545">
      <w:pPr>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tl/>
        </w:rPr>
        <w:t xml:space="preserve">4.5.4 </w:t>
      </w:r>
      <w:r w:rsidRPr="00F336E4">
        <w:rPr>
          <w:rFonts w:ascii="Arial" w:eastAsia="Times New Roman" w:hAnsi="Arial" w:cs="B Nazanin" w:hint="cs"/>
          <w:color w:val="222222"/>
          <w:kern w:val="36"/>
          <w:sz w:val="24"/>
          <w:szCs w:val="24"/>
          <w:rtl/>
        </w:rPr>
        <w:t>ارتباط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دیگر</w:t>
      </w:r>
    </w:p>
    <w:p w:rsidR="00A77F84" w:rsidRPr="00F336E4" w:rsidRDefault="00A77F84" w:rsidP="00A77F84">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فقدان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سلسله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مراتب</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بدان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نسبت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توپولوژی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کلی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دارند</w:t>
      </w:r>
      <w:r w:rsidRPr="00F336E4">
        <w:rPr>
          <w:rFonts w:ascii="Arial" w:eastAsia="Times New Roman" w:hAnsi="Arial" w:cs="B Nazanin"/>
          <w:color w:val="222222"/>
          <w:kern w:val="36"/>
          <w:sz w:val="24"/>
          <w:szCs w:val="24"/>
          <w:rtl/>
        </w:rPr>
        <w:t>.</w:t>
      </w:r>
    </w:p>
    <w:p w:rsidR="00A77F84" w:rsidRPr="00F336E4" w:rsidRDefault="00A77F84" w:rsidP="00A77F84">
      <w:pPr>
        <w:spacing w:before="161" w:after="161" w:line="240" w:lineRule="auto"/>
        <w:jc w:val="both"/>
        <w:outlineLvl w:val="0"/>
        <w:rPr>
          <w:rFonts w:ascii="Arial" w:eastAsia="Times New Roman" w:hAnsi="Arial" w:cs="B Nazanin"/>
          <w:color w:val="222222"/>
          <w:kern w:val="36"/>
          <w:sz w:val="24"/>
          <w:szCs w:val="24"/>
          <w:rtl/>
        </w:rPr>
      </w:pP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4.5.5 Examples of the Peer-to-Peer Style</w:t>
      </w:r>
    </w:p>
    <w:p w:rsidR="00A77F84" w:rsidRPr="00F336E4" w:rsidRDefault="00A77F84" w:rsidP="00BC5545">
      <w:pPr>
        <w:bidi w:val="0"/>
        <w:spacing w:after="100" w:afterAutospacing="1" w:line="240" w:lineRule="auto"/>
        <w:jc w:val="both"/>
        <w:rPr>
          <w:rFonts w:ascii="Arial" w:eastAsia="Times New Roman" w:hAnsi="Arial" w:cs="B Nazanin"/>
          <w:color w:val="222222"/>
          <w:sz w:val="23"/>
          <w:szCs w:val="23"/>
        </w:rPr>
      </w:pPr>
      <w:r w:rsidRPr="00A77F84">
        <w:rPr>
          <w:rFonts w:ascii="Arial" w:eastAsia="Times New Roman" w:hAnsi="Arial" w:cs="B Nazanin"/>
          <w:color w:val="222222"/>
          <w:sz w:val="23"/>
          <w:szCs w:val="23"/>
        </w:rPr>
        <w:t>The Gnutella open source project provides software registered under the GNU License to support bidirectional information transfer using the peer-to-peer style. The topology of the system changes at runtime as users enter the system or change their connections. A user becomes a Gnutella site by installing Gnutella software that functions as a peer in the Gnutella system. A user configures the software to communicate directly with a small number of sites belonging to friends or with public Gnutella sites; these are its peers.</w:t>
      </w:r>
    </w:p>
    <w:p w:rsidR="00BC5545" w:rsidRPr="00F336E4" w:rsidRDefault="00BC5545" w:rsidP="00BC5545">
      <w:pPr>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tl/>
        </w:rPr>
        <w:t xml:space="preserve">4.5.5 </w:t>
      </w:r>
      <w:r w:rsidRPr="00F336E4">
        <w:rPr>
          <w:rFonts w:ascii="Arial" w:eastAsia="Times New Roman" w:hAnsi="Arial" w:cs="B Nazanin" w:hint="cs"/>
          <w:color w:val="222222"/>
          <w:kern w:val="36"/>
          <w:sz w:val="24"/>
          <w:szCs w:val="24"/>
          <w:rtl/>
        </w:rPr>
        <w:t>نمونه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p>
    <w:p w:rsidR="00A77F84" w:rsidRPr="00A77F84" w:rsidRDefault="00A77F84" w:rsidP="00A77F84">
      <w:pPr>
        <w:spacing w:after="100" w:afterAutospacing="1"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پروژه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باز</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نرم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افزاری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ثبت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کرده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تحت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مجوز</w:t>
      </w:r>
      <w:r w:rsidRPr="00F336E4">
        <w:rPr>
          <w:rFonts w:ascii="Arial" w:eastAsia="Times New Roman" w:hAnsi="Arial" w:cs="B Nazanin"/>
          <w:color w:val="222222"/>
          <w:sz w:val="23"/>
          <w:szCs w:val="23"/>
        </w:rPr>
        <w:t xml:space="preserve"> GNU </w:t>
      </w:r>
      <w:r w:rsidRPr="00F336E4">
        <w:rPr>
          <w:rFonts w:ascii="Arial" w:eastAsia="Times New Roman" w:hAnsi="Arial" w:cs="B Nazanin" w:hint="cs"/>
          <w:color w:val="222222"/>
          <w:sz w:val="23"/>
          <w:szCs w:val="23"/>
          <w:rtl/>
        </w:rPr>
        <w:t>ثبت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انتقال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طرفه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استفاده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سبک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پشتیبانی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هنگام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ورود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کاربران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تغییر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اتصالات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توپولوژی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سیستم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زمان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اجرا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تغییر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کاربر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نصب</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نرم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افزار</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سیستم</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عنوان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همکار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فعالیت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تبدیل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کاربر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برقراری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ارتباط</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مستقیم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تعداد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متعلق</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دوستان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عمومی</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نرم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افزار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پیکربندی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هستند</w:t>
      </w:r>
    </w:p>
    <w:p w:rsidR="00A77F84" w:rsidRPr="00F336E4" w:rsidRDefault="00A77F84" w:rsidP="00BC5545">
      <w:pPr>
        <w:bidi w:val="0"/>
        <w:spacing w:after="100" w:afterAutospacing="1" w:line="240" w:lineRule="auto"/>
        <w:jc w:val="both"/>
        <w:rPr>
          <w:rFonts w:ascii="Arial" w:eastAsia="Times New Roman" w:hAnsi="Arial" w:cs="B Nazanin"/>
          <w:color w:val="222222"/>
          <w:sz w:val="23"/>
          <w:szCs w:val="23"/>
        </w:rPr>
      </w:pPr>
      <w:r w:rsidRPr="00A77F84">
        <w:rPr>
          <w:rFonts w:ascii="Arial" w:eastAsia="Times New Roman" w:hAnsi="Arial" w:cs="B Nazanin"/>
          <w:color w:val="222222"/>
          <w:sz w:val="23"/>
          <w:szCs w:val="23"/>
        </w:rPr>
        <w:t>Gnutella supports protocols for peers to discover other peers, to search for information, and to exchange information. The Gnutella protocol among peers for obtaining information uses HTTP and is based on request and reply. If a Gnutella site A requests information from one of its peers B, that peer will respond with any information of interest. It will also pass the request to its peers, keeping a record of the request. When its peers return with information, B knows to return it to A. One property of the request is whether the information or its source is returned. Clients have the option of setting this property so that a source is returned if information might be a large piece of data. The requestor then could initiate a data exchange directly with the source through another protocol, such as client-server.</w:t>
      </w:r>
    </w:p>
    <w:p w:rsidR="00BC5545" w:rsidRPr="00A77F84" w:rsidRDefault="00BC5545" w:rsidP="00BC5545">
      <w:pPr>
        <w:spacing w:after="100" w:afterAutospacing="1" w:line="240" w:lineRule="auto"/>
        <w:jc w:val="both"/>
        <w:rPr>
          <w:rFonts w:ascii="Arial" w:eastAsia="Times New Roman" w:hAnsi="Arial" w:cs="B Nazanin"/>
          <w:color w:val="222222"/>
          <w:sz w:val="23"/>
          <w:szCs w:val="23"/>
          <w:rtl/>
        </w:rPr>
      </w:pPr>
      <w:r w:rsidRPr="00F336E4">
        <w:rPr>
          <w:rFonts w:ascii="Arial" w:eastAsia="Times New Roman" w:hAnsi="Arial" w:cs="B Nazanin"/>
          <w:color w:val="222222"/>
          <w:sz w:val="23"/>
          <w:szCs w:val="23"/>
        </w:rPr>
        <w:t xml:space="preserve">Gnutella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کشف</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جستجوی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تبادل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پشتیبانی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آوردن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Pr>
        <w:t xml:space="preserve"> HTTP </w:t>
      </w:r>
      <w:r w:rsidRPr="00F336E4">
        <w:rPr>
          <w:rFonts w:ascii="Arial" w:eastAsia="Times New Roman" w:hAnsi="Arial" w:cs="B Nazanin" w:hint="cs"/>
          <w:color w:val="222222"/>
          <w:sz w:val="23"/>
          <w:szCs w:val="23"/>
          <w:rtl/>
        </w:rPr>
        <w:t>استفاده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اساس</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پاسخ</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w:t>
      </w:r>
      <w:r w:rsidRPr="00F336E4">
        <w:rPr>
          <w:rFonts w:ascii="Arial" w:eastAsia="Times New Roman" w:hAnsi="Arial" w:cs="B Nazanin"/>
          <w:color w:val="222222"/>
          <w:sz w:val="23"/>
          <w:szCs w:val="23"/>
        </w:rPr>
        <w:t xml:space="preserve"> Gnutella A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lastRenderedPageBreak/>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خود</w:t>
      </w:r>
      <w:r w:rsidRPr="00F336E4">
        <w:rPr>
          <w:rFonts w:ascii="Arial" w:eastAsia="Times New Roman" w:hAnsi="Arial" w:cs="B Nazanin"/>
          <w:color w:val="222222"/>
          <w:sz w:val="23"/>
          <w:szCs w:val="23"/>
        </w:rPr>
        <w:t xml:space="preserve"> B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شخص</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گونه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مورد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علاقه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پاسخ</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دهد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همچنین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حفظ</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سوابق</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منتقل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وقتی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همسالانش</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گردند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color w:val="222222"/>
          <w:sz w:val="23"/>
          <w:szCs w:val="23"/>
        </w:rPr>
        <w:t xml:space="preserve">B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Pr>
        <w:t xml:space="preserve"> A. </w:t>
      </w:r>
      <w:r w:rsidRPr="00F336E4">
        <w:rPr>
          <w:rFonts w:ascii="Arial" w:eastAsia="Times New Roman" w:hAnsi="Arial" w:cs="B Nazanin" w:hint="cs"/>
          <w:color w:val="222222"/>
          <w:sz w:val="23"/>
          <w:szCs w:val="23"/>
          <w:rtl/>
        </w:rPr>
        <w:t>برگرداند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ویژگی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بازگردانده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مشتریان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گزینه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تنظیم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ویژگی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دارند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گونه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قطعه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بزرگ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باشد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برگرداند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طریق</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دیگری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مانند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سرویس</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دهنده</w:t>
      </w:r>
      <w:r w:rsidRPr="00F336E4">
        <w:rPr>
          <w:rFonts w:ascii="Arial" w:eastAsia="Times New Roman" w:hAnsi="Arial" w:cs="B Nazanin"/>
          <w:color w:val="222222"/>
          <w:sz w:val="23"/>
          <w:szCs w:val="23"/>
          <w:rtl/>
        </w:rPr>
        <w:t>-</w:t>
      </w:r>
      <w:r w:rsidRPr="00F336E4">
        <w:rPr>
          <w:rFonts w:ascii="Arial" w:eastAsia="Times New Roman" w:hAnsi="Arial" w:cs="B Nazanin" w:hint="cs"/>
          <w:color w:val="222222"/>
          <w:sz w:val="23"/>
          <w:szCs w:val="23"/>
          <w:rtl/>
        </w:rPr>
        <w:t>مشتری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مبادله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مستقیماً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آغاز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Pr>
        <w:t>.</w:t>
      </w: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p>
    <w:p w:rsidR="00F336E4" w:rsidRPr="00F336E4" w:rsidRDefault="00F336E4" w:rsidP="00F336E4">
      <w:pPr>
        <w:bidi w:val="0"/>
        <w:spacing w:after="100" w:afterAutospacing="1" w:line="240" w:lineRule="auto"/>
        <w:rPr>
          <w:rFonts w:ascii="Arial" w:eastAsia="Times New Roman" w:hAnsi="Arial" w:cs="B Nazanin"/>
          <w:color w:val="222222"/>
          <w:sz w:val="23"/>
          <w:szCs w:val="23"/>
        </w:rPr>
      </w:pPr>
      <w:r w:rsidRPr="00F336E4">
        <w:rPr>
          <w:rFonts w:ascii="Arial" w:eastAsia="Times New Roman" w:hAnsi="Arial" w:cs="B Nazanin"/>
          <w:color w:val="222222"/>
          <w:sz w:val="23"/>
          <w:szCs w:val="23"/>
        </w:rPr>
        <w:t>Figure 4.4 shows a small Gnutella system of four peers. The figure shows the configuration of the system, but not its behavior.</w:t>
      </w:r>
    </w:p>
    <w:p w:rsidR="00F336E4" w:rsidRPr="00F336E4" w:rsidRDefault="00F336E4" w:rsidP="00F336E4">
      <w:pPr>
        <w:bidi w:val="0"/>
        <w:spacing w:after="100" w:afterAutospacing="1" w:line="240" w:lineRule="auto"/>
        <w:rPr>
          <w:rFonts w:ascii="Arial" w:eastAsia="Times New Roman" w:hAnsi="Arial" w:cs="B Nazanin"/>
          <w:color w:val="222222"/>
          <w:sz w:val="23"/>
          <w:szCs w:val="23"/>
        </w:rPr>
      </w:pPr>
      <w:r w:rsidRPr="00F336E4">
        <w:rPr>
          <w:rFonts w:ascii="Arial" w:eastAsia="Times New Roman" w:hAnsi="Arial" w:cs="B Nazanin"/>
          <w:color w:val="222222"/>
          <w:sz w:val="23"/>
          <w:szCs w:val="23"/>
        </w:rPr>
        <w:t>Figure 4.4. A system in the peer-to-peer style. B is a peer of A, while C and D are peers of B.</w:t>
      </w:r>
    </w:p>
    <w:p w:rsidR="00B64687" w:rsidRPr="00F336E4" w:rsidRDefault="004E5A6E" w:rsidP="00F336E4">
      <w:pPr>
        <w:bidi w:val="0"/>
        <w:rPr>
          <w:rFonts w:cs="B Nazanin"/>
          <w:sz w:val="24"/>
          <w:szCs w:val="24"/>
        </w:rPr>
      </w:pPr>
    </w:p>
    <w:p w:rsidR="00F336E4" w:rsidRPr="00F336E4" w:rsidRDefault="00F336E4" w:rsidP="00F336E4">
      <w:pPr>
        <w:rPr>
          <w:rFonts w:cs="B Nazanin"/>
          <w:sz w:val="24"/>
          <w:szCs w:val="24"/>
          <w:rtl/>
        </w:rPr>
      </w:pPr>
      <w:r w:rsidRPr="00F336E4">
        <w:rPr>
          <w:rFonts w:cs="B Nazanin" w:hint="cs"/>
          <w:sz w:val="24"/>
          <w:szCs w:val="24"/>
          <w:rtl/>
        </w:rPr>
        <w:t>شکل</w:t>
      </w:r>
      <w:r w:rsidRPr="00F336E4">
        <w:rPr>
          <w:rFonts w:cs="B Nazanin"/>
          <w:sz w:val="24"/>
          <w:szCs w:val="24"/>
          <w:rtl/>
        </w:rPr>
        <w:t xml:space="preserve"> 4.4 </w:t>
      </w:r>
      <w:r w:rsidRPr="00F336E4">
        <w:rPr>
          <w:rFonts w:cs="B Nazanin" w:hint="cs"/>
          <w:sz w:val="24"/>
          <w:szCs w:val="24"/>
          <w:rtl/>
        </w:rPr>
        <w:t>یک</w:t>
      </w:r>
      <w:r w:rsidRPr="00F336E4">
        <w:rPr>
          <w:rFonts w:cs="B Nazanin"/>
          <w:sz w:val="24"/>
          <w:szCs w:val="24"/>
          <w:rtl/>
        </w:rPr>
        <w:t xml:space="preserve"> </w:t>
      </w:r>
      <w:r w:rsidRPr="00F336E4">
        <w:rPr>
          <w:rFonts w:cs="B Nazanin" w:hint="cs"/>
          <w:sz w:val="24"/>
          <w:szCs w:val="24"/>
          <w:rtl/>
        </w:rPr>
        <w:t>سیستم</w:t>
      </w:r>
      <w:r w:rsidRPr="00F336E4">
        <w:rPr>
          <w:rFonts w:cs="B Nazanin"/>
          <w:sz w:val="24"/>
          <w:szCs w:val="24"/>
          <w:rtl/>
        </w:rPr>
        <w:t xml:space="preserve"> </w:t>
      </w:r>
      <w:r w:rsidRPr="00F336E4">
        <w:rPr>
          <w:rFonts w:cs="B Nazanin" w:hint="cs"/>
          <w:sz w:val="24"/>
          <w:szCs w:val="24"/>
          <w:rtl/>
        </w:rPr>
        <w:t>کوچک</w:t>
      </w:r>
      <w:r w:rsidRPr="00F336E4">
        <w:rPr>
          <w:rFonts w:cs="B Nazanin"/>
          <w:sz w:val="24"/>
          <w:szCs w:val="24"/>
        </w:rPr>
        <w:t xml:space="preserve"> Gnutella </w:t>
      </w:r>
      <w:r w:rsidRPr="00F336E4">
        <w:rPr>
          <w:rFonts w:cs="B Nazanin" w:hint="cs"/>
          <w:sz w:val="24"/>
          <w:szCs w:val="24"/>
          <w:rtl/>
        </w:rPr>
        <w:t>با</w:t>
      </w:r>
      <w:r w:rsidRPr="00F336E4">
        <w:rPr>
          <w:rFonts w:cs="B Nazanin"/>
          <w:sz w:val="24"/>
          <w:szCs w:val="24"/>
          <w:rtl/>
        </w:rPr>
        <w:t xml:space="preserve"> </w:t>
      </w:r>
      <w:r w:rsidRPr="00F336E4">
        <w:rPr>
          <w:rFonts w:cs="B Nazanin" w:hint="cs"/>
          <w:sz w:val="24"/>
          <w:szCs w:val="24"/>
          <w:rtl/>
        </w:rPr>
        <w:t>چهار</w:t>
      </w:r>
      <w:r w:rsidRPr="00F336E4">
        <w:rPr>
          <w:rFonts w:cs="B Nazanin"/>
          <w:sz w:val="24"/>
          <w:szCs w:val="24"/>
          <w:rtl/>
        </w:rPr>
        <w:t xml:space="preserve"> </w:t>
      </w:r>
      <w:r w:rsidRPr="00F336E4">
        <w:rPr>
          <w:rFonts w:cs="B Nazanin" w:hint="cs"/>
          <w:sz w:val="24"/>
          <w:szCs w:val="24"/>
          <w:rtl/>
        </w:rPr>
        <w:t>همسال</w:t>
      </w:r>
      <w:r w:rsidRPr="00F336E4">
        <w:rPr>
          <w:rFonts w:cs="B Nazanin"/>
          <w:sz w:val="24"/>
          <w:szCs w:val="24"/>
          <w:rtl/>
        </w:rPr>
        <w:t xml:space="preserve"> </w:t>
      </w:r>
      <w:r w:rsidRPr="00F336E4">
        <w:rPr>
          <w:rFonts w:cs="B Nazanin" w:hint="cs"/>
          <w:sz w:val="24"/>
          <w:szCs w:val="24"/>
          <w:rtl/>
        </w:rPr>
        <w:t>را</w:t>
      </w:r>
      <w:r w:rsidRPr="00F336E4">
        <w:rPr>
          <w:rFonts w:cs="B Nazanin"/>
          <w:sz w:val="24"/>
          <w:szCs w:val="24"/>
          <w:rtl/>
        </w:rPr>
        <w:t xml:space="preserve"> </w:t>
      </w:r>
      <w:r w:rsidRPr="00F336E4">
        <w:rPr>
          <w:rFonts w:cs="B Nazanin" w:hint="cs"/>
          <w:sz w:val="24"/>
          <w:szCs w:val="24"/>
          <w:rtl/>
        </w:rPr>
        <w:t>نشان</w:t>
      </w:r>
      <w:r w:rsidRPr="00F336E4">
        <w:rPr>
          <w:rFonts w:cs="B Nazanin"/>
          <w:sz w:val="24"/>
          <w:szCs w:val="24"/>
          <w:rtl/>
        </w:rPr>
        <w:t xml:space="preserve"> </w:t>
      </w:r>
      <w:r w:rsidRPr="00F336E4">
        <w:rPr>
          <w:rFonts w:cs="B Nazanin" w:hint="cs"/>
          <w:sz w:val="24"/>
          <w:szCs w:val="24"/>
          <w:rtl/>
        </w:rPr>
        <w:t>می</w:t>
      </w:r>
      <w:r w:rsidRPr="00F336E4">
        <w:rPr>
          <w:rFonts w:cs="B Nazanin"/>
          <w:sz w:val="24"/>
          <w:szCs w:val="24"/>
          <w:rtl/>
        </w:rPr>
        <w:t xml:space="preserve"> </w:t>
      </w:r>
      <w:r w:rsidRPr="00F336E4">
        <w:rPr>
          <w:rFonts w:cs="B Nazanin" w:hint="cs"/>
          <w:sz w:val="24"/>
          <w:szCs w:val="24"/>
          <w:rtl/>
        </w:rPr>
        <w:t>دهد</w:t>
      </w:r>
      <w:r w:rsidRPr="00F336E4">
        <w:rPr>
          <w:rFonts w:cs="B Nazanin"/>
          <w:sz w:val="24"/>
          <w:szCs w:val="24"/>
          <w:rtl/>
        </w:rPr>
        <w:t xml:space="preserve">. </w:t>
      </w:r>
      <w:r w:rsidRPr="00F336E4">
        <w:rPr>
          <w:rFonts w:cs="B Nazanin" w:hint="cs"/>
          <w:sz w:val="24"/>
          <w:szCs w:val="24"/>
          <w:rtl/>
        </w:rPr>
        <w:t>شکل</w:t>
      </w:r>
      <w:r w:rsidRPr="00F336E4">
        <w:rPr>
          <w:rFonts w:cs="B Nazanin"/>
          <w:sz w:val="24"/>
          <w:szCs w:val="24"/>
          <w:rtl/>
        </w:rPr>
        <w:t xml:space="preserve"> </w:t>
      </w:r>
      <w:r w:rsidRPr="00F336E4">
        <w:rPr>
          <w:rFonts w:cs="B Nazanin" w:hint="cs"/>
          <w:sz w:val="24"/>
          <w:szCs w:val="24"/>
          <w:rtl/>
        </w:rPr>
        <w:t>پیکربندی</w:t>
      </w:r>
      <w:r w:rsidRPr="00F336E4">
        <w:rPr>
          <w:rFonts w:cs="B Nazanin"/>
          <w:sz w:val="24"/>
          <w:szCs w:val="24"/>
          <w:rtl/>
        </w:rPr>
        <w:t xml:space="preserve"> </w:t>
      </w:r>
      <w:r w:rsidRPr="00F336E4">
        <w:rPr>
          <w:rFonts w:cs="B Nazanin" w:hint="cs"/>
          <w:sz w:val="24"/>
          <w:szCs w:val="24"/>
          <w:rtl/>
        </w:rPr>
        <w:t>سیستم</w:t>
      </w:r>
      <w:r w:rsidRPr="00F336E4">
        <w:rPr>
          <w:rFonts w:cs="B Nazanin"/>
          <w:sz w:val="24"/>
          <w:szCs w:val="24"/>
          <w:rtl/>
        </w:rPr>
        <w:t xml:space="preserve"> </w:t>
      </w:r>
      <w:r w:rsidRPr="00F336E4">
        <w:rPr>
          <w:rFonts w:cs="B Nazanin" w:hint="cs"/>
          <w:sz w:val="24"/>
          <w:szCs w:val="24"/>
          <w:rtl/>
        </w:rPr>
        <w:t>را</w:t>
      </w:r>
      <w:r w:rsidRPr="00F336E4">
        <w:rPr>
          <w:rFonts w:cs="B Nazanin"/>
          <w:sz w:val="24"/>
          <w:szCs w:val="24"/>
          <w:rtl/>
        </w:rPr>
        <w:t xml:space="preserve"> </w:t>
      </w:r>
      <w:r w:rsidRPr="00F336E4">
        <w:rPr>
          <w:rFonts w:cs="B Nazanin" w:hint="cs"/>
          <w:sz w:val="24"/>
          <w:szCs w:val="24"/>
          <w:rtl/>
        </w:rPr>
        <w:t>نشان</w:t>
      </w:r>
      <w:r w:rsidRPr="00F336E4">
        <w:rPr>
          <w:rFonts w:cs="B Nazanin"/>
          <w:sz w:val="24"/>
          <w:szCs w:val="24"/>
          <w:rtl/>
        </w:rPr>
        <w:t xml:space="preserve"> </w:t>
      </w:r>
      <w:r w:rsidRPr="00F336E4">
        <w:rPr>
          <w:rFonts w:cs="B Nazanin" w:hint="cs"/>
          <w:sz w:val="24"/>
          <w:szCs w:val="24"/>
          <w:rtl/>
        </w:rPr>
        <w:t>می</w:t>
      </w:r>
      <w:r w:rsidRPr="00F336E4">
        <w:rPr>
          <w:rFonts w:cs="B Nazanin"/>
          <w:sz w:val="24"/>
          <w:szCs w:val="24"/>
          <w:rtl/>
        </w:rPr>
        <w:t xml:space="preserve"> </w:t>
      </w:r>
      <w:r w:rsidRPr="00F336E4">
        <w:rPr>
          <w:rFonts w:cs="B Nazanin" w:hint="cs"/>
          <w:sz w:val="24"/>
          <w:szCs w:val="24"/>
          <w:rtl/>
        </w:rPr>
        <w:t>دهد</w:t>
      </w:r>
      <w:r w:rsidRPr="00F336E4">
        <w:rPr>
          <w:rFonts w:cs="B Nazanin"/>
          <w:sz w:val="24"/>
          <w:szCs w:val="24"/>
          <w:rtl/>
        </w:rPr>
        <w:t xml:space="preserve"> </w:t>
      </w:r>
      <w:r w:rsidRPr="00F336E4">
        <w:rPr>
          <w:rFonts w:cs="B Nazanin" w:hint="cs"/>
          <w:sz w:val="24"/>
          <w:szCs w:val="24"/>
          <w:rtl/>
        </w:rPr>
        <w:t>،</w:t>
      </w:r>
      <w:r w:rsidRPr="00F336E4">
        <w:rPr>
          <w:rFonts w:cs="B Nazanin"/>
          <w:sz w:val="24"/>
          <w:szCs w:val="24"/>
          <w:rtl/>
        </w:rPr>
        <w:t xml:space="preserve"> </w:t>
      </w:r>
      <w:r w:rsidRPr="00F336E4">
        <w:rPr>
          <w:rFonts w:cs="B Nazanin" w:hint="cs"/>
          <w:sz w:val="24"/>
          <w:szCs w:val="24"/>
          <w:rtl/>
        </w:rPr>
        <w:t>اما</w:t>
      </w:r>
      <w:r w:rsidRPr="00F336E4">
        <w:rPr>
          <w:rFonts w:cs="B Nazanin"/>
          <w:sz w:val="24"/>
          <w:szCs w:val="24"/>
          <w:rtl/>
        </w:rPr>
        <w:t xml:space="preserve"> </w:t>
      </w:r>
      <w:r w:rsidRPr="00F336E4">
        <w:rPr>
          <w:rFonts w:cs="B Nazanin" w:hint="cs"/>
          <w:sz w:val="24"/>
          <w:szCs w:val="24"/>
          <w:rtl/>
        </w:rPr>
        <w:t>نه</w:t>
      </w:r>
      <w:r w:rsidRPr="00F336E4">
        <w:rPr>
          <w:rFonts w:cs="B Nazanin"/>
          <w:sz w:val="24"/>
          <w:szCs w:val="24"/>
          <w:rtl/>
        </w:rPr>
        <w:t xml:space="preserve"> </w:t>
      </w:r>
      <w:r w:rsidRPr="00F336E4">
        <w:rPr>
          <w:rFonts w:cs="B Nazanin" w:hint="cs"/>
          <w:sz w:val="24"/>
          <w:szCs w:val="24"/>
          <w:rtl/>
        </w:rPr>
        <w:t>رفتار</w:t>
      </w:r>
      <w:r w:rsidRPr="00F336E4">
        <w:rPr>
          <w:rFonts w:cs="B Nazanin"/>
          <w:sz w:val="24"/>
          <w:szCs w:val="24"/>
          <w:rtl/>
        </w:rPr>
        <w:t xml:space="preserve"> </w:t>
      </w:r>
      <w:r w:rsidRPr="00F336E4">
        <w:rPr>
          <w:rFonts w:cs="B Nazanin" w:hint="cs"/>
          <w:sz w:val="24"/>
          <w:szCs w:val="24"/>
          <w:rtl/>
        </w:rPr>
        <w:t>آن</w:t>
      </w:r>
      <w:r w:rsidRPr="00F336E4">
        <w:rPr>
          <w:rFonts w:cs="B Nazanin"/>
          <w:sz w:val="24"/>
          <w:szCs w:val="24"/>
        </w:rPr>
        <w:t>.</w:t>
      </w:r>
    </w:p>
    <w:p w:rsidR="00F336E4" w:rsidRPr="00F336E4" w:rsidRDefault="00F336E4" w:rsidP="00F336E4">
      <w:pPr>
        <w:rPr>
          <w:rFonts w:cs="B Nazanin"/>
          <w:sz w:val="24"/>
          <w:szCs w:val="24"/>
          <w:rtl/>
        </w:rPr>
      </w:pPr>
      <w:r w:rsidRPr="00F336E4">
        <w:rPr>
          <w:rFonts w:cs="B Nazanin" w:hint="cs"/>
          <w:sz w:val="24"/>
          <w:szCs w:val="24"/>
          <w:rtl/>
        </w:rPr>
        <w:t>شکل</w:t>
      </w:r>
      <w:r w:rsidRPr="00F336E4">
        <w:rPr>
          <w:rFonts w:cs="B Nazanin"/>
          <w:sz w:val="24"/>
          <w:szCs w:val="24"/>
          <w:rtl/>
        </w:rPr>
        <w:t xml:space="preserve"> 4.4. </w:t>
      </w:r>
      <w:r w:rsidRPr="00F336E4">
        <w:rPr>
          <w:rFonts w:cs="B Nazanin" w:hint="cs"/>
          <w:sz w:val="24"/>
          <w:szCs w:val="24"/>
          <w:rtl/>
        </w:rPr>
        <w:t>سیستمی</w:t>
      </w:r>
      <w:r w:rsidRPr="00F336E4">
        <w:rPr>
          <w:rFonts w:cs="B Nazanin"/>
          <w:sz w:val="24"/>
          <w:szCs w:val="24"/>
          <w:rtl/>
        </w:rPr>
        <w:t xml:space="preserve"> </w:t>
      </w:r>
      <w:r w:rsidRPr="00F336E4">
        <w:rPr>
          <w:rFonts w:cs="B Nazanin" w:hint="cs"/>
          <w:sz w:val="24"/>
          <w:szCs w:val="24"/>
          <w:rtl/>
        </w:rPr>
        <w:t>به</w:t>
      </w:r>
      <w:r w:rsidRPr="00F336E4">
        <w:rPr>
          <w:rFonts w:cs="B Nazanin"/>
          <w:sz w:val="24"/>
          <w:szCs w:val="24"/>
          <w:rtl/>
        </w:rPr>
        <w:t xml:space="preserve"> </w:t>
      </w:r>
      <w:r w:rsidRPr="00F336E4">
        <w:rPr>
          <w:rFonts w:cs="B Nazanin" w:hint="cs"/>
          <w:sz w:val="24"/>
          <w:szCs w:val="24"/>
          <w:rtl/>
        </w:rPr>
        <w:t>سبک</w:t>
      </w:r>
      <w:r w:rsidRPr="00F336E4">
        <w:rPr>
          <w:rFonts w:cs="B Nazanin"/>
          <w:sz w:val="24"/>
          <w:szCs w:val="24"/>
          <w:rtl/>
        </w:rPr>
        <w:t xml:space="preserve"> </w:t>
      </w:r>
      <w:r w:rsidRPr="00F336E4">
        <w:rPr>
          <w:rFonts w:cs="B Nazanin" w:hint="cs"/>
          <w:sz w:val="24"/>
          <w:szCs w:val="24"/>
          <w:rtl/>
        </w:rPr>
        <w:t>همتا</w:t>
      </w:r>
      <w:r w:rsidRPr="00F336E4">
        <w:rPr>
          <w:rFonts w:cs="B Nazanin"/>
          <w:sz w:val="24"/>
          <w:szCs w:val="24"/>
        </w:rPr>
        <w:t xml:space="preserve">. B </w:t>
      </w:r>
      <w:r w:rsidRPr="00F336E4">
        <w:rPr>
          <w:rFonts w:cs="B Nazanin" w:hint="cs"/>
          <w:sz w:val="24"/>
          <w:szCs w:val="24"/>
          <w:rtl/>
        </w:rPr>
        <w:t>همتا</w:t>
      </w:r>
      <w:r w:rsidRPr="00F336E4">
        <w:rPr>
          <w:rFonts w:cs="B Nazanin"/>
          <w:sz w:val="24"/>
          <w:szCs w:val="24"/>
        </w:rPr>
        <w:t xml:space="preserve"> A </w:t>
      </w:r>
      <w:r w:rsidRPr="00F336E4">
        <w:rPr>
          <w:rFonts w:cs="B Nazanin" w:hint="cs"/>
          <w:sz w:val="24"/>
          <w:szCs w:val="24"/>
          <w:rtl/>
        </w:rPr>
        <w:t>است</w:t>
      </w:r>
      <w:r w:rsidRPr="00F336E4">
        <w:rPr>
          <w:rFonts w:cs="B Nazanin"/>
          <w:sz w:val="24"/>
          <w:szCs w:val="24"/>
          <w:rtl/>
        </w:rPr>
        <w:t xml:space="preserve"> </w:t>
      </w:r>
      <w:r w:rsidRPr="00F336E4">
        <w:rPr>
          <w:rFonts w:cs="B Nazanin" w:hint="cs"/>
          <w:sz w:val="24"/>
          <w:szCs w:val="24"/>
          <w:rtl/>
        </w:rPr>
        <w:t>،</w:t>
      </w:r>
      <w:r w:rsidRPr="00F336E4">
        <w:rPr>
          <w:rFonts w:cs="B Nazanin"/>
          <w:sz w:val="24"/>
          <w:szCs w:val="24"/>
          <w:rtl/>
        </w:rPr>
        <w:t xml:space="preserve"> </w:t>
      </w:r>
      <w:r w:rsidRPr="00F336E4">
        <w:rPr>
          <w:rFonts w:cs="B Nazanin" w:hint="cs"/>
          <w:sz w:val="24"/>
          <w:szCs w:val="24"/>
          <w:rtl/>
        </w:rPr>
        <w:t>در</w:t>
      </w:r>
      <w:r w:rsidRPr="00F336E4">
        <w:rPr>
          <w:rFonts w:cs="B Nazanin"/>
          <w:sz w:val="24"/>
          <w:szCs w:val="24"/>
          <w:rtl/>
        </w:rPr>
        <w:t xml:space="preserve"> </w:t>
      </w:r>
      <w:r w:rsidRPr="00F336E4">
        <w:rPr>
          <w:rFonts w:cs="B Nazanin" w:hint="cs"/>
          <w:sz w:val="24"/>
          <w:szCs w:val="24"/>
          <w:rtl/>
        </w:rPr>
        <w:t>حالی</w:t>
      </w:r>
      <w:r w:rsidRPr="00F336E4">
        <w:rPr>
          <w:rFonts w:cs="B Nazanin"/>
          <w:sz w:val="24"/>
          <w:szCs w:val="24"/>
          <w:rtl/>
        </w:rPr>
        <w:t xml:space="preserve"> </w:t>
      </w:r>
      <w:r w:rsidRPr="00F336E4">
        <w:rPr>
          <w:rFonts w:cs="B Nazanin" w:hint="cs"/>
          <w:sz w:val="24"/>
          <w:szCs w:val="24"/>
          <w:rtl/>
        </w:rPr>
        <w:t>که</w:t>
      </w:r>
      <w:r w:rsidRPr="00F336E4">
        <w:rPr>
          <w:rFonts w:cs="B Nazanin"/>
          <w:sz w:val="24"/>
          <w:szCs w:val="24"/>
        </w:rPr>
        <w:t xml:space="preserve"> C </w:t>
      </w:r>
      <w:r w:rsidRPr="00F336E4">
        <w:rPr>
          <w:rFonts w:cs="B Nazanin" w:hint="cs"/>
          <w:sz w:val="24"/>
          <w:szCs w:val="24"/>
          <w:rtl/>
        </w:rPr>
        <w:t>و</w:t>
      </w:r>
      <w:r w:rsidRPr="00F336E4">
        <w:rPr>
          <w:rFonts w:cs="B Nazanin"/>
          <w:sz w:val="24"/>
          <w:szCs w:val="24"/>
        </w:rPr>
        <w:t xml:space="preserve"> D </w:t>
      </w:r>
      <w:r w:rsidRPr="00F336E4">
        <w:rPr>
          <w:rFonts w:cs="B Nazanin" w:hint="cs"/>
          <w:sz w:val="24"/>
          <w:szCs w:val="24"/>
          <w:rtl/>
        </w:rPr>
        <w:t>همسالان</w:t>
      </w:r>
      <w:r w:rsidRPr="00F336E4">
        <w:rPr>
          <w:rFonts w:cs="B Nazanin"/>
          <w:sz w:val="24"/>
          <w:szCs w:val="24"/>
        </w:rPr>
        <w:t xml:space="preserve"> B </w:t>
      </w:r>
      <w:r w:rsidRPr="00F336E4">
        <w:rPr>
          <w:rFonts w:cs="B Nazanin" w:hint="cs"/>
          <w:sz w:val="24"/>
          <w:szCs w:val="24"/>
          <w:rtl/>
        </w:rPr>
        <w:t>هستند</w:t>
      </w:r>
      <w:r w:rsidRPr="00F336E4">
        <w:rPr>
          <w:rFonts w:cs="B Nazanin"/>
          <w:sz w:val="24"/>
          <w:szCs w:val="24"/>
        </w:rPr>
        <w:t>.</w:t>
      </w:r>
    </w:p>
    <w:p w:rsidR="00F336E4" w:rsidRDefault="00F336E4" w:rsidP="00F336E4">
      <w:pPr>
        <w:jc w:val="center"/>
        <w:rPr>
          <w:rFonts w:cs="B Nazanin"/>
          <w:sz w:val="24"/>
          <w:szCs w:val="24"/>
          <w:rtl/>
        </w:rPr>
      </w:pPr>
      <w:r w:rsidRPr="00F336E4">
        <w:rPr>
          <w:rFonts w:cs="B Nazanin"/>
          <w:noProof/>
        </w:rPr>
        <w:drawing>
          <wp:inline distT="0" distB="0" distL="0" distR="0">
            <wp:extent cx="4762500" cy="2560320"/>
            <wp:effectExtent l="0" t="0" r="0" b="0"/>
            <wp:docPr id="1" name="Picture 1" descr="graphics/04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4fig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60320"/>
                    </a:xfrm>
                    <a:prstGeom prst="rect">
                      <a:avLst/>
                    </a:prstGeom>
                    <a:noFill/>
                    <a:ln>
                      <a:noFill/>
                    </a:ln>
                  </pic:spPr>
                </pic:pic>
              </a:graphicData>
            </a:graphic>
          </wp:inline>
        </w:drawing>
      </w:r>
    </w:p>
    <w:p w:rsidR="00F11FE6" w:rsidRDefault="00F11FE6" w:rsidP="00F336E4">
      <w:pPr>
        <w:jc w:val="center"/>
        <w:rPr>
          <w:rFonts w:cs="B Nazanin"/>
          <w:sz w:val="24"/>
          <w:szCs w:val="24"/>
          <w:rtl/>
        </w:rPr>
      </w:pPr>
    </w:p>
    <w:p w:rsidR="00F11FE6" w:rsidRDefault="00F11FE6" w:rsidP="00F336E4">
      <w:pPr>
        <w:jc w:val="center"/>
        <w:rPr>
          <w:rFonts w:cs="B Nazanin"/>
          <w:sz w:val="24"/>
          <w:szCs w:val="24"/>
          <w:rtl/>
        </w:rPr>
      </w:pPr>
    </w:p>
    <w:p w:rsidR="00F11FE6" w:rsidRDefault="00F11FE6" w:rsidP="00F336E4">
      <w:pPr>
        <w:jc w:val="center"/>
        <w:rPr>
          <w:rFonts w:cs="B Nazanin"/>
          <w:sz w:val="24"/>
          <w:szCs w:val="24"/>
          <w:rtl/>
        </w:rPr>
      </w:pPr>
    </w:p>
    <w:p w:rsidR="00F11FE6" w:rsidRPr="00F336E4" w:rsidRDefault="004E5A6E" w:rsidP="00F336E4">
      <w:pPr>
        <w:jc w:val="center"/>
        <w:rPr>
          <w:rFonts w:cs="B Nazanin"/>
          <w:sz w:val="24"/>
          <w:szCs w:val="24"/>
        </w:rPr>
      </w:pPr>
      <w:hyperlink r:id="rId6" w:history="1">
        <w:r w:rsidR="00F11FE6">
          <w:rPr>
            <w:rStyle w:val="Hyperlink"/>
          </w:rPr>
          <w:t>https://flylib.com/books/en/2.121.1/peer_to_peer_style.html</w:t>
        </w:r>
      </w:hyperlink>
    </w:p>
    <w:sectPr w:rsidR="00F11FE6" w:rsidRPr="00F336E4" w:rsidSect="00934C82">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CCC"/>
    <w:multiLevelType w:val="multilevel"/>
    <w:tmpl w:val="FAB20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23"/>
    <w:rsid w:val="00270E90"/>
    <w:rsid w:val="003A1FA5"/>
    <w:rsid w:val="00432A19"/>
    <w:rsid w:val="004E5A6E"/>
    <w:rsid w:val="005A3E86"/>
    <w:rsid w:val="00934C82"/>
    <w:rsid w:val="00A77F84"/>
    <w:rsid w:val="00A86913"/>
    <w:rsid w:val="00AB5875"/>
    <w:rsid w:val="00AF6120"/>
    <w:rsid w:val="00B83FD4"/>
    <w:rsid w:val="00BC5545"/>
    <w:rsid w:val="00C83576"/>
    <w:rsid w:val="00CE03ED"/>
    <w:rsid w:val="00CE7123"/>
    <w:rsid w:val="00CF06FA"/>
    <w:rsid w:val="00DD2DB5"/>
    <w:rsid w:val="00F11FE6"/>
    <w:rsid w:val="00F336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57AA"/>
  <w15:chartTrackingRefBased/>
  <w15:docId w15:val="{2B9FB0C3-4DAF-4EF1-A98E-3380832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E71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E7123"/>
    <w:rPr>
      <w:color w:val="0000FF"/>
      <w:u w:val="single"/>
    </w:rPr>
  </w:style>
  <w:style w:type="paragraph" w:styleId="NormalWeb">
    <w:name w:val="Normal (Web)"/>
    <w:basedOn w:val="Normal"/>
    <w:uiPriority w:val="99"/>
    <w:unhideWhenUsed/>
    <w:rsid w:val="00CE712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855">
      <w:bodyDiv w:val="1"/>
      <w:marLeft w:val="0"/>
      <w:marRight w:val="0"/>
      <w:marTop w:val="0"/>
      <w:marBottom w:val="0"/>
      <w:divBdr>
        <w:top w:val="none" w:sz="0" w:space="0" w:color="auto"/>
        <w:left w:val="none" w:sz="0" w:space="0" w:color="auto"/>
        <w:bottom w:val="none" w:sz="0" w:space="0" w:color="auto"/>
        <w:right w:val="none" w:sz="0" w:space="0" w:color="auto"/>
      </w:divBdr>
    </w:div>
    <w:div w:id="216472505">
      <w:bodyDiv w:val="1"/>
      <w:marLeft w:val="0"/>
      <w:marRight w:val="0"/>
      <w:marTop w:val="0"/>
      <w:marBottom w:val="0"/>
      <w:divBdr>
        <w:top w:val="none" w:sz="0" w:space="0" w:color="auto"/>
        <w:left w:val="none" w:sz="0" w:space="0" w:color="auto"/>
        <w:bottom w:val="none" w:sz="0" w:space="0" w:color="auto"/>
        <w:right w:val="none" w:sz="0" w:space="0" w:color="auto"/>
      </w:divBdr>
    </w:div>
    <w:div w:id="218857026">
      <w:bodyDiv w:val="1"/>
      <w:marLeft w:val="0"/>
      <w:marRight w:val="0"/>
      <w:marTop w:val="0"/>
      <w:marBottom w:val="0"/>
      <w:divBdr>
        <w:top w:val="none" w:sz="0" w:space="0" w:color="auto"/>
        <w:left w:val="none" w:sz="0" w:space="0" w:color="auto"/>
        <w:bottom w:val="none" w:sz="0" w:space="0" w:color="auto"/>
        <w:right w:val="none" w:sz="0" w:space="0" w:color="auto"/>
      </w:divBdr>
    </w:div>
    <w:div w:id="231935068">
      <w:bodyDiv w:val="1"/>
      <w:marLeft w:val="0"/>
      <w:marRight w:val="0"/>
      <w:marTop w:val="0"/>
      <w:marBottom w:val="0"/>
      <w:divBdr>
        <w:top w:val="none" w:sz="0" w:space="0" w:color="auto"/>
        <w:left w:val="none" w:sz="0" w:space="0" w:color="auto"/>
        <w:bottom w:val="none" w:sz="0" w:space="0" w:color="auto"/>
        <w:right w:val="none" w:sz="0" w:space="0" w:color="auto"/>
      </w:divBdr>
      <w:divsChild>
        <w:div w:id="113260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093481">
      <w:bodyDiv w:val="1"/>
      <w:marLeft w:val="0"/>
      <w:marRight w:val="0"/>
      <w:marTop w:val="0"/>
      <w:marBottom w:val="0"/>
      <w:divBdr>
        <w:top w:val="none" w:sz="0" w:space="0" w:color="auto"/>
        <w:left w:val="none" w:sz="0" w:space="0" w:color="auto"/>
        <w:bottom w:val="none" w:sz="0" w:space="0" w:color="auto"/>
        <w:right w:val="none" w:sz="0" w:space="0" w:color="auto"/>
      </w:divBdr>
    </w:div>
    <w:div w:id="17270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ylib.com/books/en/2.121.1/peer_to_peer_style.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2020-02-02T13:11:00Z</dcterms:created>
  <dcterms:modified xsi:type="dcterms:W3CDTF">2020-02-02T13:36:00Z</dcterms:modified>
</cp:coreProperties>
</file>