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DF" w:rsidRPr="00AC72DF" w:rsidRDefault="00AC72DF" w:rsidP="00AC72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HBB DNA Mutation Effect Analysis Workflow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1. Title</w:t>
      </w:r>
    </w:p>
    <w:p w:rsidR="00AC72DF" w:rsidRPr="00AC72DF" w:rsidRDefault="00AC72DF" w:rsidP="00AC7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HBB DNA Mutation Effect Analysis Workflow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EF2CD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Predicting DNA mutation </w:t>
      </w:r>
      <w:proofErr w:type="gramStart"/>
      <w:r w:rsidRPr="00EF2CD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effects</w:t>
      </w:r>
      <w:proofErr w:type="gramEnd"/>
      <w:r w:rsidRPr="00EF2CD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using Python</w:t>
      </w:r>
      <w:r w:rsidR="00EF2CD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2. Introduction / Overview</w:t>
      </w:r>
    </w:p>
    <w:p w:rsidR="00AC72DF" w:rsidRPr="00AC72DF" w:rsidRDefault="00AC72DF" w:rsidP="00AC7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workflow describes the step-by-step process for predicting the effects of DNA mutations in the </w:t>
      </w: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HBB gene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using Python. The analysis includes:</w:t>
      </w:r>
    </w:p>
    <w:p w:rsidR="00AC72DF" w:rsidRPr="00AC72DF" w:rsidRDefault="00AC72DF" w:rsidP="00AC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Cleaning mutation data from </w:t>
      </w:r>
      <w:proofErr w:type="spellStart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ClinVar</w:t>
      </w:r>
      <w:proofErr w:type="spellEnd"/>
      <w:r w:rsid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Classifying mutations as </w:t>
      </w: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Silent, Missense, Nonsense, or Unknown</w:t>
      </w:r>
      <w:r w:rsid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Generating </w:t>
      </w: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summary tables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visualizations</w:t>
      </w:r>
      <w:r w:rsid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Reference files are provided for reproducibility</w:t>
      </w:r>
      <w:r w:rsid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3. Data Preparation</w:t>
      </w:r>
    </w:p>
    <w:p w:rsidR="00AC72DF" w:rsidRPr="00AC72DF" w:rsidRDefault="00AC72DF" w:rsidP="00AC7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ClinVar</w:t>
      </w:r>
      <w:proofErr w:type="spellEnd"/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mutation file: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clinvar_result.txt</w:t>
      </w:r>
      <w:r w:rsid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.</w:t>
      </w:r>
    </w:p>
    <w:p w:rsidR="00AC72DF" w:rsidRPr="00AC72DF" w:rsidRDefault="00AC72DF" w:rsidP="00AC7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Extract </w:t>
      </w: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HBB gene-related mutations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using Python</w:t>
      </w:r>
      <w:r w:rsid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Save the cleaned data as </w:t>
      </w: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hbb_mutations.csv</w:t>
      </w:r>
    </w:p>
    <w:p w:rsidR="00AC72DF" w:rsidRPr="00AC72DF" w:rsidRDefault="00AC72DF" w:rsidP="00AC72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Note: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Detailed muta</w:t>
      </w: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tion list is in CSV file.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4. Reference Sequence</w:t>
      </w:r>
    </w:p>
    <w:p w:rsidR="00AC72DF" w:rsidRPr="00AC72DF" w:rsidRDefault="00AC72DF" w:rsidP="00AC7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FASTA file: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HBB.fasta</w:t>
      </w:r>
      <w:proofErr w:type="spellEnd"/>
    </w:p>
    <w:p w:rsidR="00AC72DF" w:rsidRPr="00AC72DF" w:rsidRDefault="00AC72DF" w:rsidP="00AC7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Length: 441 </w:t>
      </w:r>
      <w:proofErr w:type="spellStart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bp</w:t>
      </w:r>
      <w:r w:rsid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spellEnd"/>
    </w:p>
    <w:p w:rsidR="00AC72DF" w:rsidRPr="00AC72DF" w:rsidRDefault="00AC72DF" w:rsidP="00AC7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Used as reference for mutation mapping</w:t>
      </w:r>
      <w:r w:rsid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5. Python Analysis Workflow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1: Required Libraries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import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pandas as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pd</w:t>
      </w:r>
      <w:proofErr w:type="spellEnd"/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from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Bio import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SeqIO</w:t>
      </w:r>
      <w:proofErr w:type="spellEnd"/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import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matplotlib.pyplot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as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plt</w:t>
      </w:r>
      <w:proofErr w:type="spellEnd"/>
    </w:p>
    <w:p w:rsidR="00AC72DF" w:rsidRPr="00AC72DF" w:rsidRDefault="00AC72DF" w:rsidP="00AC7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2: Load Data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mutations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=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pd.read_csv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("hbb_mutations.csv")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record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=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SeqIO.read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("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HBB.fasta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", "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fasta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")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ref_seq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=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record.seq</w:t>
      </w:r>
      <w:proofErr w:type="spellEnd"/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spellStart"/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mutations.head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()</w:t>
      </w:r>
      <w:proofErr w:type="gramEnd"/>
    </w:p>
    <w:p w:rsidR="00AC72DF" w:rsidRPr="00AC72DF" w:rsidRDefault="00AC72DF" w:rsidP="00AC7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Step 3: DNA Mutation Effect Prediction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spellStart"/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def</w:t>
      </w:r>
      <w:proofErr w:type="spellEnd"/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dna_effect_predictor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cDNA_change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):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if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'*' in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str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cDNA_change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):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return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"Nonsense"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if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'p.=' in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str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cDNA_change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):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return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"Silent"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if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'p.' in 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str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cDNA_change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):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return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"Missense"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   </w:t>
      </w: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return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"Unknown"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mutations[</w:t>
      </w:r>
      <w:proofErr w:type="gram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'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DNA_Effect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'] = mutations['Name'].apply(</w:t>
      </w:r>
      <w:proofErr w:type="spell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dna_effect_predictor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)</w:t>
      </w:r>
    </w:p>
    <w:p w:rsidR="00AC72DF" w:rsidRPr="00EF2CDB" w:rsidRDefault="00AC72DF" w:rsidP="00AC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spellStart"/>
      <w:proofErr w:type="gramStart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mutations.head</w:t>
      </w:r>
      <w:proofErr w:type="spellEnd"/>
      <w:r w:rsidRPr="00EF2CDB">
        <w:rPr>
          <w:rFonts w:ascii="Times New Roman" w:eastAsia="Times New Roman" w:hAnsi="Times New Roman" w:cs="Times New Roman"/>
          <w:sz w:val="20"/>
          <w:szCs w:val="20"/>
          <w:lang w:eastAsia="en-AU"/>
        </w:rPr>
        <w:t>()</w:t>
      </w:r>
      <w:proofErr w:type="gramEnd"/>
    </w:p>
    <w:p w:rsidR="00AC72DF" w:rsidRPr="00AC72DF" w:rsidRDefault="00AC72DF" w:rsidP="00EF2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4: Summary Table</w:t>
      </w:r>
      <w:bookmarkStart w:id="0" w:name="_GoBack"/>
      <w:bookmarkEnd w:id="0"/>
    </w:p>
    <w:tbl>
      <w:tblPr>
        <w:tblW w:w="58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2401"/>
      </w:tblGrid>
      <w:tr w:rsidR="00AC72DF" w:rsidRPr="00AC72DF" w:rsidTr="00AC72DF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</w:tr>
      <w:tr w:rsidR="00AC72DF" w:rsidRPr="00AC72DF" w:rsidTr="00AC72DF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Missense</w:t>
            </w:r>
          </w:p>
        </w:tc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254</w:t>
            </w:r>
          </w:p>
        </w:tc>
      </w:tr>
      <w:tr w:rsidR="00AC72DF" w:rsidRPr="00AC72DF" w:rsidTr="00AC72D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170</w:t>
            </w:r>
          </w:p>
        </w:tc>
      </w:tr>
      <w:tr w:rsidR="00AC72DF" w:rsidRPr="00AC72DF" w:rsidTr="00AC72D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Nonsense</w:t>
            </w:r>
          </w:p>
        </w:tc>
        <w:tc>
          <w:tcPr>
            <w:tcW w:w="0" w:type="auto"/>
            <w:vAlign w:val="center"/>
            <w:hideMark/>
          </w:tcPr>
          <w:p w:rsidR="00AC72DF" w:rsidRPr="00AC72DF" w:rsidRDefault="00AC72DF" w:rsidP="00AC7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C72D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76</w:t>
            </w:r>
          </w:p>
        </w:tc>
      </w:tr>
    </w:tbl>
    <w:p w:rsidR="00AC72DF" w:rsidRPr="00AC72DF" w:rsidRDefault="00AC72DF" w:rsidP="00AC7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5: Visualizations</w:t>
      </w:r>
    </w:p>
    <w:p w:rsidR="00AC72DF" w:rsidRPr="00AC72DF" w:rsidRDefault="00AC72DF" w:rsidP="00AC7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Bar Graph:</w: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EF2CDB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0BE095F" wp14:editId="457A6E62">
            <wp:extent cx="4940300" cy="3594100"/>
            <wp:effectExtent l="0" t="0" r="0" b="6350"/>
            <wp:docPr id="1" name="Picture 1" descr="C:\Users\PMLS\Download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MLS\Downloads\download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F" w:rsidRPr="00EF2CDB" w:rsidRDefault="00AC72DF" w:rsidP="00AC7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Pie Chart:</w:t>
      </w:r>
    </w:p>
    <w:p w:rsidR="00AC72DF" w:rsidRPr="00AC72DF" w:rsidRDefault="00AC72DF" w:rsidP="00AC7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br/>
      </w:r>
      <w:r w:rsidRPr="00EF2CDB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04E97C99" wp14:editId="0C5DA8A4">
            <wp:extent cx="4152900" cy="4193332"/>
            <wp:effectExtent l="0" t="0" r="0" b="0"/>
            <wp:docPr id="2" name="Picture 2" descr="C:\Users\PMLS\Downloads\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MLS\Downloads\download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6. Conclusion</w:t>
      </w:r>
    </w:p>
    <w:p w:rsidR="00AC72DF" w:rsidRPr="00AC72DF" w:rsidRDefault="00AC72DF" w:rsidP="00AC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Total mutations </w:t>
      </w:r>
      <w:proofErr w:type="spellStart"/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analyzed</w:t>
      </w:r>
      <w:proofErr w:type="spellEnd"/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: 500</w:t>
      </w:r>
    </w:p>
    <w:p w:rsidR="00AC72DF" w:rsidRPr="00AC72DF" w:rsidRDefault="00AC72DF" w:rsidP="00AC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Missense mutations: 254</w:t>
      </w:r>
    </w:p>
    <w:p w:rsidR="00AC72DF" w:rsidRPr="00AC72DF" w:rsidRDefault="00AC72DF" w:rsidP="00AC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Nonsense mutations: 76</w:t>
      </w:r>
    </w:p>
    <w:p w:rsidR="00AC72DF" w:rsidRPr="00AC72DF" w:rsidRDefault="00AC72DF" w:rsidP="00AC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Unknown mutations: 170</w:t>
      </w:r>
    </w:p>
    <w:p w:rsidR="00AC72DF" w:rsidRPr="00AC72DF" w:rsidRDefault="00AC72DF" w:rsidP="00AC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Graphs provide a clear visual overview</w:t>
      </w: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Workflow is reproducible using provided files</w:t>
      </w: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7. Files</w:t>
      </w:r>
    </w:p>
    <w:p w:rsidR="00EF2CDB" w:rsidRPr="00EF2CDB" w:rsidRDefault="00EF2CDB" w:rsidP="00EF2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" w:history="1">
        <w:r w:rsidRPr="00EF2C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https://github.com/maryamhamda2002-wq/HBB_Mutation_Analysis/commit/a4219f661adfa1c9a2210ba4320f6cef02851d24</w:t>
        </w:r>
      </w:hyperlink>
    </w:p>
    <w:p w:rsidR="00AC72DF" w:rsidRPr="00AC72DF" w:rsidRDefault="00EF2CDB" w:rsidP="00EF2C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Link</w:t>
      </w:r>
      <w:r w:rsidR="00AC72DF"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→ Python notebook containing the full workflow: loading CSV, predicting </w:t>
      </w: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</w:t>
      </w:r>
      <w:r w:rsidR="00AC72DF"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DNA mutation effects, summary tables, and visualizations.</w:t>
      </w:r>
    </w:p>
    <w:p w:rsidR="00AC72DF" w:rsidRPr="00EF2CDB" w:rsidRDefault="00AC72DF" w:rsidP="007B7C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187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1.5pt;height:31.5pt" o:ole="">
            <v:imagedata r:id="rId9" o:title=""/>
          </v:shape>
          <o:OLEObject Type="Embed" ProgID="Package" ShapeID="_x0000_i1028" DrawAspect="Content" ObjectID="_1820417814" r:id="rId10"/>
        </w:objec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→ Cleaned HBB mutation dataset (</w:t>
      </w:r>
      <w:proofErr w:type="spellStart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ClinVar</w:t>
      </w:r>
      <w:proofErr w:type="spellEnd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data).</w:t>
      </w:r>
    </w:p>
    <w:p w:rsidR="007B7C5B" w:rsidRPr="00AC72DF" w:rsidRDefault="00AC72DF" w:rsidP="007B7C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1771" w:dyaOrig="831">
          <v:shape id="_x0000_i1027" type="#_x0000_t75" style="width:79.5pt;height:37.5pt" o:ole="">
            <v:imagedata r:id="rId11" o:title=""/>
          </v:shape>
          <o:OLEObject Type="Embed" ProgID="Package" ShapeID="_x0000_i1027" DrawAspect="Content" ObjectID="_1820417815" r:id="rId12"/>
        </w:object>
      </w: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→ Reference DNA sequence of HBB gene.</w:t>
      </w:r>
    </w:p>
    <w:p w:rsidR="00AC72DF" w:rsidRPr="00AC72DF" w:rsidRDefault="00AC72DF" w:rsidP="00AC7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2C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8. References</w:t>
      </w:r>
    </w:p>
    <w:p w:rsidR="00AC72DF" w:rsidRPr="00AC72DF" w:rsidRDefault="00AC72DF" w:rsidP="00AC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ClinVar</w:t>
      </w:r>
      <w:proofErr w:type="spellEnd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database: </w:t>
      </w:r>
      <w:hyperlink r:id="rId13" w:history="1">
        <w:r w:rsidRPr="00EF2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https://www.ncbi.nlm.nih.gov/clinvar</w:t>
        </w:r>
      </w:hyperlink>
    </w:p>
    <w:p w:rsidR="00AC72DF" w:rsidRPr="00AC72DF" w:rsidRDefault="00AC72DF" w:rsidP="00AC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Biopython</w:t>
      </w:r>
      <w:proofErr w:type="spellEnd"/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library: </w:t>
      </w:r>
      <w:hyperlink r:id="rId14" w:history="1">
        <w:r w:rsidRPr="00EF2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https://biopython.org/</w:t>
        </w:r>
      </w:hyperlink>
    </w:p>
    <w:p w:rsidR="00AC72DF" w:rsidRPr="00EF2CDB" w:rsidRDefault="00AC72DF" w:rsidP="00AC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2DF">
        <w:rPr>
          <w:rFonts w:ascii="Times New Roman" w:eastAsia="Times New Roman" w:hAnsi="Times New Roman" w:cs="Times New Roman"/>
          <w:sz w:val="24"/>
          <w:szCs w:val="24"/>
          <w:lang w:eastAsia="en-AU"/>
        </w:rPr>
        <w:t>Python 3.x environment</w:t>
      </w:r>
    </w:p>
    <w:p w:rsidR="00AC72DF" w:rsidRPr="00EF2CDB" w:rsidRDefault="00AC72DF" w:rsidP="00AC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1871" w:dyaOrig="831">
          <v:shape id="_x0000_i1025" type="#_x0000_t75" style="width:93.5pt;height:41.5pt" o:ole="">
            <v:imagedata r:id="rId9" o:title=""/>
          </v:shape>
          <o:OLEObject Type="Embed" ProgID="Package" ShapeID="_x0000_i1025" DrawAspect="Content" ObjectID="_1820417816" r:id="rId15"/>
        </w:object>
      </w:r>
    </w:p>
    <w:p w:rsidR="00AC72DF" w:rsidRPr="00AC72DF" w:rsidRDefault="00AC72DF" w:rsidP="00AC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2CDB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1771" w:dyaOrig="831">
          <v:shape id="_x0000_i1026" type="#_x0000_t75" style="width:88.5pt;height:41.5pt" o:ole="">
            <v:imagedata r:id="rId11" o:title=""/>
          </v:shape>
          <o:OLEObject Type="Embed" ProgID="Package" ShapeID="_x0000_i1026" DrawAspect="Content" ObjectID="_1820417817" r:id="rId16"/>
        </w:object>
      </w:r>
    </w:p>
    <w:sectPr w:rsidR="00AC72DF" w:rsidRPr="00AC7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D20"/>
    <w:multiLevelType w:val="multilevel"/>
    <w:tmpl w:val="1AD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17D88"/>
    <w:multiLevelType w:val="multilevel"/>
    <w:tmpl w:val="2B7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B542A"/>
    <w:multiLevelType w:val="multilevel"/>
    <w:tmpl w:val="0D98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C5C21"/>
    <w:multiLevelType w:val="multilevel"/>
    <w:tmpl w:val="406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EB4C4F"/>
    <w:multiLevelType w:val="multilevel"/>
    <w:tmpl w:val="547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C0AA1"/>
    <w:multiLevelType w:val="multilevel"/>
    <w:tmpl w:val="EB4E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B3A86"/>
    <w:multiLevelType w:val="multilevel"/>
    <w:tmpl w:val="BE6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9C391A"/>
    <w:multiLevelType w:val="multilevel"/>
    <w:tmpl w:val="925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DF"/>
    <w:rsid w:val="007B7C5B"/>
    <w:rsid w:val="00814483"/>
    <w:rsid w:val="00AC72DF"/>
    <w:rsid w:val="00E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C7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C7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D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C72D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C72D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C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C72DF"/>
    <w:rPr>
      <w:b/>
      <w:bCs/>
    </w:rPr>
  </w:style>
  <w:style w:type="character" w:styleId="Emphasis">
    <w:name w:val="Emphasis"/>
    <w:basedOn w:val="DefaultParagraphFont"/>
    <w:uiPriority w:val="20"/>
    <w:qFormat/>
    <w:rsid w:val="00AC72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2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2D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AC7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C7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C7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D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C72D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C72D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C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C72DF"/>
    <w:rPr>
      <w:b/>
      <w:bCs/>
    </w:rPr>
  </w:style>
  <w:style w:type="character" w:styleId="Emphasis">
    <w:name w:val="Emphasis"/>
    <w:basedOn w:val="DefaultParagraphFont"/>
    <w:uiPriority w:val="20"/>
    <w:qFormat/>
    <w:rsid w:val="00AC72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2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2D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AC7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yamhamda2002-wq/HBB_Mutation_Analysis/commit/a4219f661adfa1c9a2210ba4320f6cef02851d24" TargetMode="External"/><Relationship Id="rId13" Type="http://schemas.openxmlformats.org/officeDocument/2006/relationships/hyperlink" Target="https://www.ncbi.nlm.nih.gov/clinva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biopyth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PMYLS</cp:lastModifiedBy>
  <cp:revision>2</cp:revision>
  <dcterms:created xsi:type="dcterms:W3CDTF">2025-09-26T11:24:00Z</dcterms:created>
  <dcterms:modified xsi:type="dcterms:W3CDTF">2025-09-26T11:50:00Z</dcterms:modified>
</cp:coreProperties>
</file>