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ProtParam Protein Analysis Project</w:t>
      </w:r>
    </w:p>
    <w:p>
      <w:pPr>
        <w:pStyle w:val="Heading1"/>
      </w:pPr>
      <w:r>
        <w:t>Project Overview</w:t>
      </w:r>
    </w:p>
    <w:p>
      <w:r>
        <w:t>This project demonstrates the use of ExPASy ProtParam for analyzing protein sequences. The repository contains example protein sequences, ProtParam analysis results, and detailed notes explaining ProtParam tool features for beginners.</w:t>
      </w:r>
    </w:p>
    <w:p>
      <w:pPr>
        <w:pStyle w:val="Heading2"/>
      </w:pPr>
      <w:r>
        <w:t>Repository Structure</w:t>
      </w:r>
    </w:p>
    <w:p>
      <w:r>
        <w:t>ProtParam-Protein-Analysis/</w:t>
        <w:br/>
        <w:t>│── README.md</w:t>
        <w:br/>
        <w:t>│── data/</w:t>
        <w:br/>
        <w:t>│   └── sample_sequence.fasta</w:t>
        <w:br/>
        <w:t>│── results/</w:t>
        <w:br/>
        <w:t>│   └── protparam_output.txt</w:t>
        <w:br/>
        <w:t>│── docs/</w:t>
        <w:br/>
        <w:t>│   └── ProtParam_Notes.md</w:t>
        <w:br/>
      </w:r>
    </w:p>
    <w:p>
      <w:pPr>
        <w:pStyle w:val="Heading1"/>
      </w:pPr>
      <w:r>
        <w:t>About ProtParam</w:t>
      </w:r>
    </w:p>
    <w:p>
      <w:r>
        <w:t>ProtParam is an ExPASy (Expert Protein Analysis System) tool that allows users to calculate various physical and chemical parameters of proteins from their amino acid sequences.</w:t>
      </w:r>
    </w:p>
    <w:p>
      <w:pPr>
        <w:pStyle w:val="Heading1"/>
      </w:pPr>
      <w:r>
        <w:t>Key Features of ProtParam</w:t>
      </w:r>
    </w:p>
    <w:p>
      <w:pPr>
        <w:pStyle w:val="ListBullet"/>
      </w:pPr>
      <w:r>
        <w:t>1. Number of Amino Acids – Counts total residues in the protein.</w:t>
      </w:r>
    </w:p>
    <w:p>
      <w:pPr>
        <w:pStyle w:val="ListBullet"/>
      </w:pPr>
      <w:r>
        <w:t>2. Molecular Weight – Calculates the molecular mass of the protein.</w:t>
      </w:r>
    </w:p>
    <w:p>
      <w:pPr>
        <w:pStyle w:val="ListBullet"/>
      </w:pPr>
      <w:r>
        <w:t>3. Theoretical pI – Estimates the isoelectric point (pH at which the protein has no net charge).</w:t>
      </w:r>
    </w:p>
    <w:p>
      <w:pPr>
        <w:pStyle w:val="ListBullet"/>
      </w:pPr>
      <w:r>
        <w:t>4. Amino Acid Composition – Shows frequency of each residue in percentages.</w:t>
      </w:r>
    </w:p>
    <w:p>
      <w:pPr>
        <w:pStyle w:val="ListBullet"/>
      </w:pPr>
      <w:r>
        <w:t>5. Atomic Composition – Carbon, Hydrogen, Nitrogen, Oxygen, Sulfur counts.</w:t>
      </w:r>
    </w:p>
    <w:p>
      <w:pPr>
        <w:pStyle w:val="ListBullet"/>
      </w:pPr>
      <w:r>
        <w:t>6. Extinction Coefficient – Predicts absorbance at 280 nm.</w:t>
      </w:r>
    </w:p>
    <w:p>
      <w:pPr>
        <w:pStyle w:val="ListBullet"/>
      </w:pPr>
      <w:r>
        <w:t>7. Estimated Half-life – Predicts protein stability across organisms (mammals, yeast, E. coli).</w:t>
      </w:r>
    </w:p>
    <w:p>
      <w:pPr>
        <w:pStyle w:val="ListBullet"/>
      </w:pPr>
      <w:r>
        <w:t>8. Instability Index – Determines whether the protein is stable (&lt;40 = stable).</w:t>
      </w:r>
    </w:p>
    <w:p>
      <w:pPr>
        <w:pStyle w:val="ListBullet"/>
      </w:pPr>
      <w:r>
        <w:t>9. Aliphatic Index – Measures thermostability based on aliphatic residues.</w:t>
      </w:r>
    </w:p>
    <w:p>
      <w:pPr>
        <w:pStyle w:val="ListBullet"/>
      </w:pPr>
      <w:r>
        <w:t>10. GRAVY (Hydropathicity) – Indicates overall hydrophobic or hydrophilic nature.</w:t>
      </w:r>
    </w:p>
    <w:p>
      <w:pPr>
        <w:pStyle w:val="Heading1"/>
      </w:pPr>
      <w:r>
        <w:t>Results: Normal vs Mutant Protein</w:t>
      </w:r>
    </w:p>
    <w:p>
      <w:r>
        <w:t>Normal Protein:</w:t>
        <w:br/>
        <w:t>- Number of amino acids: 53</w:t>
        <w:br/>
        <w:t>- Molecular weight: 5339.12</w:t>
        <w:br/>
        <w:t>- Theoretical pI: 4.10</w:t>
        <w:br/>
        <w:t>- Negatively charged residues: 5</w:t>
        <w:br/>
        <w:t>- Positively charged residues: 2</w:t>
        <w:br/>
        <w:t>- Instability index: 25.75 (Stable)</w:t>
        <w:br/>
        <w:t>- Aliphatic index: 108.49</w:t>
        <w:br/>
        <w:t>- GRAVY: 0.628</w:t>
        <w:br/>
        <w:br/>
        <w:t>Mutant Protein:</w:t>
        <w:br/>
        <w:t>- Number of amino acids: 53</w:t>
        <w:br/>
        <w:t>- Molecular weight: 5324.10</w:t>
        <w:br/>
        <w:t>- Theoretical pI: 3.77</w:t>
        <w:br/>
        <w:t>- Negatively charged residues: 5</w:t>
        <w:br/>
        <w:t>- Positively charged residues: 1</w:t>
        <w:br/>
        <w:t>- Instability index: 27.35 (Stable)</w:t>
        <w:br/>
        <w:t>- Aliphatic index: 115.85</w:t>
        <w:br/>
        <w:t>- GRAVY: 0.774</w:t>
        <w:br/>
        <w:br/>
        <w:t>Key Observations:</w:t>
        <w:br/>
        <w:t>- Slight reduction in molecular weight in mutant.</w:t>
        <w:br/>
        <w:t>- pI shifted from 4.10 → 3.77.</w:t>
        <w:br/>
        <w:t>- Leucine count increased, Lysine reduced.</w:t>
        <w:br/>
        <w:t>- Protein remains stable despite mutation.</w:t>
      </w:r>
    </w:p>
    <w:p>
      <w:pPr>
        <w:pStyle w:val="Heading1"/>
      </w:pPr>
      <w:r>
        <w:t>Applications of ProtParam</w:t>
      </w:r>
    </w:p>
    <w:p>
      <w:pPr>
        <w:pStyle w:val="ListBullet"/>
      </w:pPr>
      <w:r>
        <w:t>Protein property prediction before experimental work</w:t>
      </w:r>
    </w:p>
    <w:p>
      <w:pPr>
        <w:pStyle w:val="ListBullet"/>
      </w:pPr>
      <w:r>
        <w:t>Mutation effect analysis</w:t>
      </w:r>
    </w:p>
    <w:p>
      <w:pPr>
        <w:pStyle w:val="ListBullet"/>
      </w:pPr>
      <w:r>
        <w:t>Comparative proteomics</w:t>
      </w:r>
    </w:p>
    <w:p>
      <w:pPr>
        <w:pStyle w:val="ListBullet"/>
      </w:pPr>
      <w:r>
        <w:t>Protein engineering &amp; drug design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