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6FB2" w14:textId="388AF8B9" w:rsidR="00E6054B" w:rsidRDefault="002F0283" w:rsidP="0005678E">
      <w:pPr>
        <w:tabs>
          <w:tab w:val="left" w:pos="4362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A42C73" wp14:editId="34D05CF5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914400" cy="342900"/>
                <wp:effectExtent l="0" t="0" r="3810" b="381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67717" w14:textId="77777777" w:rsidR="0005678E" w:rsidRPr="0005678E" w:rsidRDefault="0005678E">
                            <w:p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5678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42C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5pt;margin-top:-36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" filled="f" stroked="f">
                <v:textbox>
                  <w:txbxContent>
                    <w:p w14:paraId="12167717" w14:textId="77777777" w:rsidR="0005678E" w:rsidRPr="0005678E" w:rsidRDefault="0005678E">
                      <w:p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05678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  <w:r w:rsidR="004C53B4">
        <w:rPr>
          <w:rFonts w:cs="B Nazanin"/>
          <w:b/>
          <w:bCs/>
          <w:noProof/>
          <w:sz w:val="28"/>
          <w:szCs w:val="28"/>
          <w:rtl/>
        </w:rPr>
        <w:object w:dxaOrig="1440" w:dyaOrig="1440" w14:anchorId="7849E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50pt;margin-top:-36pt;width:49.9pt;height:62.35pt;z-index:251656704;mso-position-horizontal-relative:text;mso-position-vertical-relative:text">
            <v:imagedata r:id="rId8" o:title=""/>
          </v:shape>
          <o:OLEObject Type="Embed" ProgID="PBrush" ShapeID="_x0000_s1035" DrawAspect="Content" ObjectID="_1651240410" r:id="rId9"/>
        </w:object>
      </w:r>
      <w:r w:rsidR="00E6054B"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noProof/>
          <w:sz w:val="28"/>
          <w:szCs w:val="28"/>
          <w:rtl/>
          <w:lang w:bidi="fa-IR"/>
        </w:rPr>
        <mc:AlternateContent>
          <mc:Choice Requires="wpc">
            <w:drawing>
              <wp:inline distT="0" distB="0" distL="0" distR="0" wp14:anchorId="4734A9E3" wp14:editId="78C919E4">
                <wp:extent cx="914400" cy="342900"/>
                <wp:effectExtent l="0" t="0" r="3810" b="381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D4299E8" id="Canvas 13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oKQ2LbAAAABAEAAA8AAABkcnMv&#10;ZG93bnJldi54bWxMj0FLw0AQhe+C/2EZwYu0m2paSppNEUEQwYOtQo+b7JiN7s6G7KaN/96pF73M&#10;8HjDm++V28k7ccQhdoEULOYZCKQmmI5aBW/7x9kaREyajHaBUME3RthWlxelLkw40Ssed6kVHEKx&#10;0ApsSn0hZWwseh3noUdi7yMMXieWQyvNoE8c7p28zbKV9Loj/mB1jw8Wm6/d6BU8N6ubz0U9Hvz6&#10;5d3eLd3hKe1zpa6vpvsNiIRT+juGMz6jQ8VMdRjJROEUcJH0O89enrOsFSx5y6qU/+GrH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D6CkNi2wAAAAQBAAAPAAAAAAAAAAAAAAAAAG4D&#10;AABkcnMvZG93bnJldi54bWxQSwUGAAAAAAQABADzAAAAdgQAAAAA&#10;"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1DAC725" w14:textId="77777777" w:rsidR="00F0608C" w:rsidRDefault="00452A4C" w:rsidP="00E6054B">
      <w:pPr>
        <w:tabs>
          <w:tab w:val="left" w:pos="1948"/>
          <w:tab w:val="center" w:pos="4320"/>
        </w:tabs>
        <w:bidi/>
        <w:rPr>
          <w:rFonts w:cs="B Nazanin"/>
          <w:b/>
          <w:bCs/>
          <w:sz w:val="28"/>
          <w:szCs w:val="28"/>
          <w:lang w:bidi="fa-IR"/>
        </w:rPr>
      </w:pP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</w:t>
      </w:r>
      <w:r w:rsid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    </w:t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      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خلاصه پيشنهاد </w:t>
      </w:r>
      <w:r w:rsidR="00C72735" w:rsidRPr="00E6054B">
        <w:rPr>
          <w:rFonts w:cs="B Nazanin" w:hint="cs"/>
          <w:b/>
          <w:bCs/>
          <w:sz w:val="28"/>
          <w:szCs w:val="28"/>
          <w:rtl/>
          <w:lang w:bidi="fa-IR"/>
        </w:rPr>
        <w:t>سمينار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کارشناسي ارشد</w:t>
      </w:r>
    </w:p>
    <w:p w14:paraId="5116BB38" w14:textId="77777777" w:rsidR="00E6054B" w:rsidRPr="00E6054B" w:rsidRDefault="00E6054B" w:rsidP="00E6054B">
      <w:pPr>
        <w:tabs>
          <w:tab w:val="left" w:pos="1948"/>
          <w:tab w:val="center" w:pos="4320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01938F2" w14:textId="09959394" w:rsidR="00452A4C" w:rsidRPr="00E6054B" w:rsidRDefault="00452A4C" w:rsidP="00452A4C">
      <w:pPr>
        <w:bidi/>
        <w:jc w:val="both"/>
        <w:rPr>
          <w:rFonts w:cs="B Nazanin"/>
          <w:b/>
          <w:bCs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عنوان:</w:t>
      </w:r>
      <w:r w:rsidR="009D6FA8">
        <w:rPr>
          <w:rFonts w:cs="B Nazanin" w:hint="cs"/>
          <w:b/>
          <w:bCs/>
          <w:rtl/>
          <w:lang w:bidi="fa-IR"/>
        </w:rPr>
        <w:t>پرسش و پاسخ تصویری</w:t>
      </w:r>
    </w:p>
    <w:p w14:paraId="12AA8172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 xml:space="preserve">       </w:t>
      </w:r>
    </w:p>
    <w:p w14:paraId="3234AAB0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1- شرح مساله (با ارجاع به مراجع)</w:t>
      </w:r>
    </w:p>
    <w:p w14:paraId="2984E53A" w14:textId="7E32F3D1" w:rsidR="007B3EE4" w:rsidRDefault="00C72735" w:rsidP="00F76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F76EE0" w:rsidRPr="00F76EE0">
        <w:rPr>
          <w:rFonts w:cs="B Nazanin"/>
          <w:rtl/>
          <w:lang w:bidi="fa-IR"/>
        </w:rPr>
        <w:t>در سال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شرفت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ز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در </w:t>
      </w:r>
      <w:r w:rsidR="00F76EE0">
        <w:rPr>
          <w:rFonts w:cs="B Nazanin" w:hint="cs"/>
          <w:rtl/>
          <w:lang w:bidi="fa-IR"/>
        </w:rPr>
        <w:t>مسائل</w:t>
      </w:r>
      <w:r w:rsidR="00F76EE0" w:rsidRPr="00F76EE0">
        <w:rPr>
          <w:rFonts w:cs="B Nazanin"/>
          <w:rtl/>
          <w:lang w:bidi="fa-IR"/>
        </w:rPr>
        <w:t xml:space="preserve"> هوش مصنوع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عم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ق</w:t>
      </w:r>
      <w:r w:rsidR="00F76EE0">
        <w:rPr>
          <w:rFonts w:cs="B Nazanin" w:hint="cs"/>
          <w:rtl/>
          <w:lang w:bidi="fa-IR"/>
        </w:rPr>
        <w:t xml:space="preserve"> که </w:t>
      </w:r>
      <w:r w:rsidR="00F76EE0" w:rsidRPr="00F76EE0">
        <w:rPr>
          <w:rFonts w:cs="B Nazanin"/>
          <w:rtl/>
          <w:lang w:bidi="fa-IR"/>
        </w:rPr>
        <w:t xml:space="preserve">در تقاطع </w:t>
      </w:r>
      <w:r w:rsidR="00F76EE0">
        <w:rPr>
          <w:rFonts w:cs="B Nazanin" w:hint="cs"/>
          <w:rtl/>
          <w:lang w:bidi="fa-IR"/>
        </w:rPr>
        <w:t xml:space="preserve">دو حوزه </w:t>
      </w:r>
      <w:r w:rsidR="00F76EE0" w:rsidRPr="00F76EE0">
        <w:rPr>
          <w:rFonts w:cs="B Nazanin"/>
          <w:rtl/>
          <w:lang w:bidi="fa-IR"/>
        </w:rPr>
        <w:t>پردازش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>
        <w:rPr>
          <w:rFonts w:cs="B Nazanin" w:hint="cs"/>
          <w:rtl/>
          <w:lang w:bidi="fa-IR"/>
        </w:rPr>
        <w:t>بینایی ماشین</w:t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قرار می</w:t>
      </w:r>
      <w:r w:rsidR="00F76EE0">
        <w:rPr>
          <w:rFonts w:cs="B Nazanin" w:hint="eastAsia"/>
          <w:rtl/>
          <w:lang w:bidi="fa-IR"/>
        </w:rPr>
        <w:t>‌</w:t>
      </w:r>
      <w:r w:rsidR="00F76EE0">
        <w:rPr>
          <w:rFonts w:cs="B Nazanin" w:hint="cs"/>
          <w:rtl/>
          <w:lang w:bidi="fa-IR"/>
        </w:rPr>
        <w:t xml:space="preserve">گیرند؛ </w:t>
      </w:r>
      <w:r w:rsidR="007B3EE4">
        <w:rPr>
          <w:rFonts w:cs="B Nazanin" w:hint="cs"/>
          <w:rtl/>
          <w:lang w:bidi="fa-IR"/>
        </w:rPr>
        <w:t xml:space="preserve">رخ داده </w:t>
      </w:r>
      <w:r w:rsidR="00F76EE0" w:rsidRPr="00F76EE0">
        <w:rPr>
          <w:rFonts w:cs="B Nazanin"/>
          <w:rtl/>
          <w:lang w:bidi="fa-IR"/>
        </w:rPr>
        <w:t xml:space="preserve">است.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از </w:t>
      </w:r>
      <w:r w:rsidR="00F76EE0">
        <w:rPr>
          <w:rFonts w:cs="B Nazanin" w:hint="cs"/>
          <w:rtl/>
          <w:lang w:bidi="fa-IR"/>
        </w:rPr>
        <w:t xml:space="preserve">مسائلی </w:t>
      </w:r>
      <w:r w:rsidR="00F76EE0" w:rsidRPr="00F76EE0">
        <w:rPr>
          <w:rFonts w:cs="B Nazanin"/>
          <w:rtl/>
          <w:lang w:bidi="fa-IR"/>
        </w:rPr>
        <w:t>که 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راً</w:t>
      </w:r>
      <w:r w:rsidR="00F76EE0" w:rsidRPr="00F76EE0">
        <w:rPr>
          <w:rFonts w:cs="B Nazanin"/>
          <w:rtl/>
          <w:lang w:bidi="fa-IR"/>
        </w:rPr>
        <w:t xml:space="preserve"> مورد توجه قرارگرفته است</w:t>
      </w:r>
      <w:r w:rsidR="007B3EE4">
        <w:rPr>
          <w:rFonts w:cs="B Nazanin" w:hint="cs"/>
          <w:rtl/>
          <w:lang w:bidi="fa-IR"/>
        </w:rPr>
        <w:t>. پرسش و پاسخ تصویری</w:t>
      </w:r>
      <w:r w:rsidR="00F76EE0">
        <w:rPr>
          <w:rStyle w:val="FootnoteReference"/>
          <w:rFonts w:cs="B Nazanin"/>
          <w:rtl/>
          <w:lang w:bidi="fa-IR"/>
        </w:rPr>
        <w:footnoteReference w:id="1"/>
      </w:r>
      <w:r w:rsidR="00F76EE0">
        <w:rPr>
          <w:rFonts w:cs="B Nazanin" w:hint="cs"/>
          <w:rtl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 xml:space="preserve">است. با توجه به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سؤال به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س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ستم</w:t>
      </w:r>
      <w:r w:rsidR="00F76EE0" w:rsidRPr="00F76EE0">
        <w:rPr>
          <w:rFonts w:cs="B Nazanin"/>
          <w:rtl/>
          <w:lang w:bidi="fa-IR"/>
        </w:rPr>
        <w:t xml:space="preserve"> سع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م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 w:hint="eastAsia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کند با استفاده از عناصر بصر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استنتاج جمع آور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شده از سوال متن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پاسخ صح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ح</w:t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را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دا</w:t>
      </w:r>
      <w:r w:rsidR="00F76EE0" w:rsidRPr="00F76EE0">
        <w:rPr>
          <w:rFonts w:cs="B Nazanin"/>
          <w:rtl/>
          <w:lang w:bidi="fa-IR"/>
        </w:rPr>
        <w:t xml:space="preserve"> کند.</w:t>
      </w:r>
      <w:r w:rsidR="00314BAD">
        <w:rPr>
          <w:rFonts w:cs="B Nazanin"/>
          <w:noProof/>
          <w:lang w:bidi="fa-IR"/>
        </w:rPr>
        <w:t xml:space="preserve"> </w:t>
      </w:r>
      <w:r w:rsidR="00EC4988">
        <w:rPr>
          <w:rFonts w:cs="B Nazanin"/>
          <w:noProof/>
          <w:lang w:bidi="fa-IR"/>
        </w:rPr>
        <w:t xml:space="preserve"> </w:t>
      </w:r>
      <w:sdt>
        <w:sdtPr>
          <w:rPr>
            <w:rFonts w:cs="B Nazanin"/>
            <w:noProof/>
            <w:rtl/>
            <w:lang w:bidi="fa-IR"/>
          </w:rPr>
          <w:id w:val="2111388685"/>
          <w:citation/>
        </w:sdtPr>
        <w:sdtEndPr/>
        <w:sdtContent>
          <w:r w:rsidR="002F0283">
            <w:rPr>
              <w:rFonts w:cs="B Nazanin"/>
              <w:noProof/>
              <w:rtl/>
              <w:lang w:bidi="fa-IR"/>
            </w:rPr>
            <w:fldChar w:fldCharType="begin"/>
          </w:r>
          <w:r w:rsidR="002E008F">
            <w:rPr>
              <w:rFonts w:cs="B Nazanin"/>
              <w:noProof/>
              <w:lang w:bidi="fa-IR"/>
            </w:rPr>
            <w:instrText xml:space="preserve">CITATION Yas19 \l 1033 </w:instrText>
          </w:r>
          <w:r w:rsidR="002F0283">
            <w:rPr>
              <w:rFonts w:cs="B Nazanin"/>
              <w:noProof/>
              <w:rtl/>
              <w:lang w:bidi="fa-IR"/>
            </w:rPr>
            <w:fldChar w:fldCharType="separate"/>
          </w:r>
          <w:r w:rsidR="002E008F" w:rsidRPr="002E008F">
            <w:rPr>
              <w:rFonts w:cs="B Nazanin"/>
              <w:noProof/>
              <w:lang w:bidi="fa-IR"/>
            </w:rPr>
            <w:t>[1]</w:t>
          </w:r>
          <w:r w:rsidR="002F0283">
            <w:rPr>
              <w:rFonts w:cs="B Nazanin"/>
              <w:noProof/>
              <w:rtl/>
              <w:lang w:bidi="fa-IR"/>
            </w:rPr>
            <w:fldChar w:fldCharType="end"/>
          </w:r>
        </w:sdtContent>
      </w:sdt>
    </w:p>
    <w:p w14:paraId="6A5A99E4" w14:textId="2D7A4790" w:rsidR="00C72735" w:rsidRDefault="007B3EE4" w:rsidP="007B3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پرسش و پاسخ تصویری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مرتبط با مسئله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پرسش و پاسخ متنی</w:t>
      </w:r>
      <w:r>
        <w:rPr>
          <w:rStyle w:val="FootnoteReference"/>
          <w:rFonts w:cs="B Nazanin"/>
          <w:rtl/>
          <w:lang w:bidi="fa-IR"/>
        </w:rPr>
        <w:footnoteReference w:id="2"/>
      </w:r>
      <w:r>
        <w:rPr>
          <w:rFonts w:cs="B Nazanin" w:hint="cs"/>
          <w:rtl/>
          <w:lang w:bidi="fa-IR"/>
        </w:rPr>
        <w:t xml:space="preserve"> </w:t>
      </w:r>
      <w:r w:rsidRPr="007B3EE4">
        <w:rPr>
          <w:rFonts w:cs="B Nazanin"/>
          <w:rtl/>
          <w:lang w:bidi="fa-IR"/>
        </w:rPr>
        <w:t xml:space="preserve">است. </w:t>
      </w:r>
      <w:r>
        <w:rPr>
          <w:rFonts w:cs="B Nazanin" w:hint="cs"/>
          <w:rtl/>
          <w:lang w:bidi="fa-IR"/>
        </w:rPr>
        <w:t>پرسش و پاسخ متنی</w:t>
      </w:r>
      <w:r w:rsidRPr="007B3EE4">
        <w:rPr>
          <w:rFonts w:cs="B Nazanin"/>
          <w:rtl/>
          <w:lang w:bidi="fa-IR"/>
        </w:rPr>
        <w:t xml:space="preserve"> برا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مدت طولان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در جامعه </w:t>
      </w:r>
      <w:r w:rsidRPr="00F76EE0">
        <w:rPr>
          <w:rFonts w:cs="B Nazanin"/>
          <w:rtl/>
          <w:lang w:bidi="fa-IR"/>
        </w:rPr>
        <w:t>پردازش زبان طب</w:t>
      </w:r>
      <w:r w:rsidRPr="00F76EE0">
        <w:rPr>
          <w:rFonts w:cs="B Nazanin" w:hint="cs"/>
          <w:rtl/>
          <w:lang w:bidi="fa-IR"/>
        </w:rPr>
        <w:t>ی</w:t>
      </w:r>
      <w:r w:rsidRPr="00F76EE0">
        <w:rPr>
          <w:rFonts w:cs="B Nazanin" w:hint="eastAsia"/>
          <w:rtl/>
          <w:lang w:bidi="fa-IR"/>
        </w:rPr>
        <w:t>ع</w:t>
      </w:r>
      <w:r w:rsidRPr="00F76EE0">
        <w:rPr>
          <w:rFonts w:cs="B Nazanin" w:hint="cs"/>
          <w:rtl/>
          <w:lang w:bidi="fa-IR"/>
        </w:rPr>
        <w:t>ی</w:t>
      </w:r>
      <w:r w:rsidRPr="00F76EE0">
        <w:rPr>
          <w:rFonts w:cs="B Nazanin"/>
          <w:rtl/>
          <w:lang w:bidi="fa-IR"/>
        </w:rPr>
        <w:t xml:space="preserve"> </w:t>
      </w:r>
      <w:r w:rsidRPr="007B3EE4">
        <w:rPr>
          <w:rFonts w:cs="B Nazanin"/>
          <w:rtl/>
          <w:lang w:bidi="fa-IR"/>
        </w:rPr>
        <w:t xml:space="preserve">مورد مطالعه قرار گرفته است و </w:t>
      </w:r>
      <w:r>
        <w:rPr>
          <w:rFonts w:cs="B Nazanin" w:hint="cs"/>
          <w:rtl/>
          <w:lang w:bidi="fa-IR"/>
        </w:rPr>
        <w:t>پرسش و پاسخ تصویری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نسخه</w:t>
      </w:r>
      <w:r w:rsidRPr="007B3EE4">
        <w:rPr>
          <w:rFonts w:cs="B Nazanin"/>
          <w:rtl/>
          <w:lang w:bidi="fa-IR"/>
        </w:rPr>
        <w:t xml:space="preserve"> گسترش</w:t>
      </w:r>
      <w:r>
        <w:rPr>
          <w:rFonts w:cs="B Nazanin" w:hint="cs"/>
          <w:rtl/>
          <w:lang w:bidi="fa-IR"/>
        </w:rPr>
        <w:t xml:space="preserve"> یافته</w:t>
      </w:r>
      <w:r w:rsidRPr="007B3EE4">
        <w:rPr>
          <w:rFonts w:cs="B Nazanin"/>
          <w:rtl/>
          <w:lang w:bidi="fa-IR"/>
        </w:rPr>
        <w:t xml:space="preserve"> آن</w:t>
      </w:r>
      <w:r>
        <w:rPr>
          <w:rFonts w:cs="B Nazanin" w:hint="cs"/>
          <w:rtl/>
          <w:lang w:bidi="fa-IR"/>
        </w:rPr>
        <w:t xml:space="preserve"> است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که </w:t>
      </w:r>
      <w:r w:rsidRPr="007B3EE4">
        <w:rPr>
          <w:rFonts w:cs="B Nazanin"/>
          <w:rtl/>
          <w:lang w:bidi="fa-IR"/>
        </w:rPr>
        <w:t>اطلاعات بصر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به مسئله </w:t>
      </w:r>
      <w:r w:rsidRPr="007B3EE4">
        <w:rPr>
          <w:rFonts w:cs="B Nazanin"/>
          <w:rtl/>
          <w:lang w:bidi="fa-IR"/>
        </w:rPr>
        <w:t>اضاف</w:t>
      </w:r>
      <w:r>
        <w:rPr>
          <w:rFonts w:cs="B Nazanin" w:hint="cs"/>
          <w:rtl/>
          <w:lang w:bidi="fa-IR"/>
        </w:rPr>
        <w:t>ه شده</w:t>
      </w:r>
      <w:r w:rsidRPr="007B3EE4">
        <w:rPr>
          <w:rFonts w:cs="B Nazanin"/>
          <w:rtl/>
          <w:lang w:bidi="fa-IR"/>
        </w:rPr>
        <w:t xml:space="preserve"> است. </w:t>
      </w:r>
      <w:r>
        <w:rPr>
          <w:rFonts w:cs="B Nazanin" w:hint="cs"/>
          <w:rtl/>
          <w:lang w:bidi="fa-IR"/>
        </w:rPr>
        <w:t xml:space="preserve">همین موضوع باعث ایجاد چالش هایی برای حل این مسئله شده است. </w:t>
      </w:r>
      <w:r w:rsidRPr="007B3EE4">
        <w:rPr>
          <w:rFonts w:cs="B Nazanin"/>
          <w:rtl/>
          <w:lang w:bidi="fa-IR"/>
        </w:rPr>
        <w:t>تصاو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 w:hint="eastAsia"/>
          <w:rtl/>
          <w:lang w:bidi="fa-IR"/>
        </w:rPr>
        <w:t>ر</w:t>
      </w:r>
      <w:r w:rsidRPr="007B3EE4">
        <w:rPr>
          <w:rFonts w:cs="B Nazanin"/>
          <w:rtl/>
          <w:lang w:bidi="fa-IR"/>
        </w:rPr>
        <w:t xml:space="preserve"> بعد</w:t>
      </w:r>
      <w:r>
        <w:rPr>
          <w:rFonts w:cs="B Nazanin" w:hint="cs"/>
          <w:rtl/>
          <w:lang w:bidi="fa-IR"/>
        </w:rPr>
        <w:t xml:space="preserve"> بالاتر و نویز بیشتری نسبت به متن دارند</w:t>
      </w:r>
      <w:r w:rsidRPr="007B3EE4">
        <w:rPr>
          <w:rFonts w:cs="B Nazanin"/>
          <w:rtl/>
          <w:lang w:bidi="fa-IR"/>
        </w:rPr>
        <w:t>ع</w:t>
      </w:r>
      <w:r w:rsidRPr="007B3EE4">
        <w:rPr>
          <w:rFonts w:cs="B Nazanin" w:hint="eastAsia"/>
          <w:rtl/>
          <w:lang w:bidi="fa-IR"/>
        </w:rPr>
        <w:t>لاوه</w:t>
      </w:r>
      <w:r w:rsidRPr="007B3EE4">
        <w:rPr>
          <w:rFonts w:cs="B Nazanin"/>
          <w:rtl/>
          <w:lang w:bidi="fa-IR"/>
        </w:rPr>
        <w:t xml:space="preserve"> بر ا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 w:hint="eastAsia"/>
          <w:rtl/>
          <w:lang w:bidi="fa-IR"/>
        </w:rPr>
        <w:t>ن</w:t>
      </w:r>
      <w:r w:rsidRPr="007B3EE4">
        <w:rPr>
          <w:rFonts w:cs="B Nazanin"/>
          <w:rtl/>
          <w:lang w:bidi="fa-IR"/>
        </w:rPr>
        <w:t>، تصاو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 w:hint="eastAsia"/>
          <w:rtl/>
          <w:lang w:bidi="fa-IR"/>
        </w:rPr>
        <w:t>ر</w:t>
      </w:r>
      <w:r w:rsidRPr="007B3EE4">
        <w:rPr>
          <w:rFonts w:cs="B Nazanin"/>
          <w:rtl/>
          <w:lang w:bidi="fa-IR"/>
        </w:rPr>
        <w:t xml:space="preserve"> فاقد ساختار و قواعد دستور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زبان هستند. </w:t>
      </w:r>
      <w:r>
        <w:rPr>
          <w:rFonts w:cs="B Nazanin" w:hint="cs"/>
          <w:rtl/>
          <w:lang w:bidi="fa-IR"/>
        </w:rPr>
        <w:t>در نهایت هم</w:t>
      </w:r>
      <w:r w:rsidRPr="007B3EE4">
        <w:rPr>
          <w:rFonts w:cs="B Nazanin"/>
          <w:rtl/>
          <w:lang w:bidi="fa-IR"/>
        </w:rPr>
        <w:t>، تصاو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 w:hint="eastAsia"/>
          <w:rtl/>
          <w:lang w:bidi="fa-IR"/>
        </w:rPr>
        <w:t>ر</w:t>
      </w:r>
      <w:r w:rsidRPr="007B3EE4">
        <w:rPr>
          <w:rFonts w:cs="B Nazanin"/>
          <w:rtl/>
          <w:lang w:bidi="fa-IR"/>
        </w:rPr>
        <w:t xml:space="preserve"> غنا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بیشتری از د</w:t>
      </w:r>
      <w:r w:rsidRPr="007B3EE4">
        <w:rPr>
          <w:rFonts w:cs="B Nazanin"/>
          <w:rtl/>
          <w:lang w:bidi="fa-IR"/>
        </w:rPr>
        <w:t>ن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 w:hint="eastAsia"/>
          <w:rtl/>
          <w:lang w:bidi="fa-IR"/>
        </w:rPr>
        <w:t>ا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واقع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را ضبط م</w:t>
      </w:r>
      <w:r w:rsidRPr="007B3EE4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‌</w:t>
      </w:r>
      <w:r w:rsidRPr="007B3EE4">
        <w:rPr>
          <w:rFonts w:cs="B Nazanin"/>
          <w:rtl/>
          <w:lang w:bidi="fa-IR"/>
        </w:rPr>
        <w:t>کنند، در حال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که زبان طب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 w:hint="eastAsia"/>
          <w:rtl/>
          <w:lang w:bidi="fa-IR"/>
        </w:rPr>
        <w:t>ع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در حال حاضر نشانگر سطح بالاتر</w:t>
      </w:r>
      <w:r w:rsidRPr="007B3EE4">
        <w:rPr>
          <w:rFonts w:cs="B Nazanin" w:hint="cs"/>
          <w:rtl/>
          <w:lang w:bidi="fa-IR"/>
        </w:rPr>
        <w:t>ی</w:t>
      </w:r>
      <w:r w:rsidRPr="007B3EE4">
        <w:rPr>
          <w:rFonts w:cs="B Nazanin"/>
          <w:rtl/>
          <w:lang w:bidi="fa-IR"/>
        </w:rPr>
        <w:t xml:space="preserve"> از انتزاع</w:t>
      </w:r>
      <w:r>
        <w:rPr>
          <w:rFonts w:cs="B Nazanin" w:hint="cs"/>
          <w:rtl/>
          <w:lang w:bidi="fa-IR"/>
        </w:rPr>
        <w:t xml:space="preserve"> دنیای واقعی</w:t>
      </w:r>
      <w:r w:rsidRPr="007B3EE4">
        <w:rPr>
          <w:rFonts w:cs="B Nazanin"/>
          <w:rtl/>
          <w:lang w:bidi="fa-IR"/>
        </w:rPr>
        <w:t xml:space="preserve"> است</w:t>
      </w:r>
      <w:r>
        <w:rPr>
          <w:rFonts w:cs="B Nazanin" w:hint="cs"/>
          <w:rtl/>
          <w:lang w:bidi="fa-IR"/>
        </w:rPr>
        <w:t>.</w:t>
      </w:r>
      <w:sdt>
        <w:sdtPr>
          <w:rPr>
            <w:rFonts w:cs="B Nazanin" w:hint="cs"/>
            <w:rtl/>
            <w:lang w:bidi="fa-IR"/>
          </w:rPr>
          <w:id w:val="-627858667"/>
          <w:citation/>
        </w:sdtPr>
        <w:sdtEndPr/>
        <w:sdtContent>
          <w:r w:rsidR="002F0283">
            <w:rPr>
              <w:rFonts w:cs="B Nazanin"/>
              <w:rtl/>
              <w:lang w:bidi="fa-IR"/>
            </w:rPr>
            <w:fldChar w:fldCharType="begin"/>
          </w:r>
          <w:r w:rsidR="002E008F">
            <w:rPr>
              <w:rFonts w:cs="B Nazanin"/>
              <w:lang w:bidi="fa-IR"/>
            </w:rPr>
            <w:instrText xml:space="preserve">CITATION QiW17 \l 1033 </w:instrText>
          </w:r>
          <w:r w:rsidR="002F0283">
            <w:rPr>
              <w:rFonts w:cs="B Nazanin"/>
              <w:rtl/>
              <w:lang w:bidi="fa-IR"/>
            </w:rPr>
            <w:fldChar w:fldCharType="separate"/>
          </w:r>
          <w:r w:rsidR="002E008F">
            <w:rPr>
              <w:rFonts w:cs="B Nazanin"/>
              <w:noProof/>
              <w:rtl/>
              <w:lang w:bidi="fa-IR"/>
            </w:rPr>
            <w:t xml:space="preserve"> </w:t>
          </w:r>
          <w:r w:rsidR="002E008F" w:rsidRPr="002E008F">
            <w:rPr>
              <w:rFonts w:cs="B Nazanin"/>
              <w:noProof/>
              <w:lang w:bidi="fa-IR"/>
            </w:rPr>
            <w:t>[2]</w:t>
          </w:r>
          <w:r w:rsidR="002F0283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30CEA608" w14:textId="77777777" w:rsidR="00614C91" w:rsidRP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 w:rsidRPr="00614C91">
        <w:rPr>
          <w:rFonts w:cs="B Nazanin"/>
          <w:rtl/>
          <w:lang w:bidi="fa-IR"/>
        </w:rPr>
        <w:t>در ا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 w:hint="eastAsia"/>
          <w:rtl/>
          <w:lang w:bidi="fa-IR"/>
        </w:rPr>
        <w:t>ن</w:t>
      </w:r>
      <w:r w:rsidRPr="00614C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مسئله</w:t>
      </w:r>
      <w:r w:rsidRPr="00614C91">
        <w:rPr>
          <w:rFonts w:cs="B Nazanin"/>
          <w:rtl/>
          <w:lang w:bidi="fa-IR"/>
        </w:rPr>
        <w:t>، ورود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/>
          <w:rtl/>
          <w:lang w:bidi="fa-IR"/>
        </w:rPr>
        <w:t xml:space="preserve"> 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 w:hint="eastAsia"/>
          <w:rtl/>
          <w:lang w:bidi="fa-IR"/>
        </w:rPr>
        <w:t>ک</w:t>
      </w:r>
      <w:r w:rsidRPr="00614C91">
        <w:rPr>
          <w:rFonts w:cs="B Nazanin"/>
          <w:rtl/>
          <w:lang w:bidi="fa-IR"/>
        </w:rPr>
        <w:t xml:space="preserve"> تصو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 w:hint="eastAsia"/>
          <w:rtl/>
          <w:lang w:bidi="fa-IR"/>
        </w:rPr>
        <w:t>ر</w:t>
      </w:r>
      <w:r w:rsidRPr="00614C91">
        <w:rPr>
          <w:rFonts w:cs="B Nazanin"/>
          <w:rtl/>
          <w:lang w:bidi="fa-IR"/>
        </w:rPr>
        <w:t xml:space="preserve"> و 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 w:hint="eastAsia"/>
          <w:rtl/>
          <w:lang w:bidi="fa-IR"/>
        </w:rPr>
        <w:t>ک</w:t>
      </w:r>
      <w:r w:rsidRPr="00614C91">
        <w:rPr>
          <w:rFonts w:cs="B Nazanin"/>
          <w:rtl/>
          <w:lang w:bidi="fa-IR"/>
        </w:rPr>
        <w:t xml:space="preserve"> سؤال بر اساس تصو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 w:hint="eastAsia"/>
          <w:rtl/>
          <w:lang w:bidi="fa-IR"/>
        </w:rPr>
        <w:t>ر</w:t>
      </w:r>
      <w:r w:rsidRPr="00614C91">
        <w:rPr>
          <w:rFonts w:cs="B Nazanin"/>
          <w:rtl/>
          <w:lang w:bidi="fa-IR"/>
        </w:rPr>
        <w:t xml:space="preserve"> است و خروج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/>
          <w:rtl/>
          <w:lang w:bidi="fa-IR"/>
        </w:rPr>
        <w:t xml:space="preserve"> 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 w:hint="eastAsia"/>
          <w:rtl/>
          <w:lang w:bidi="fa-IR"/>
        </w:rPr>
        <w:t>ک</w:t>
      </w:r>
      <w:r w:rsidRPr="00614C91">
        <w:rPr>
          <w:rFonts w:cs="B Nazanin"/>
          <w:rtl/>
          <w:lang w:bidi="fa-IR"/>
        </w:rPr>
        <w:t xml:space="preserve"> </w:t>
      </w:r>
      <w:r w:rsidRPr="00614C91">
        <w:rPr>
          <w:rFonts w:cs="B Nazanin" w:hint="cs"/>
          <w:rtl/>
          <w:lang w:bidi="fa-IR"/>
        </w:rPr>
        <w:t>ی</w:t>
      </w:r>
      <w:r w:rsidRPr="00614C91">
        <w:rPr>
          <w:rFonts w:cs="B Nazanin" w:hint="eastAsia"/>
          <w:rtl/>
          <w:lang w:bidi="fa-IR"/>
        </w:rPr>
        <w:t>ا</w:t>
      </w:r>
      <w:r w:rsidRPr="00614C91">
        <w:rPr>
          <w:rFonts w:cs="B Nazanin"/>
          <w:rtl/>
          <w:lang w:bidi="fa-IR"/>
        </w:rPr>
        <w:t xml:space="preserve"> چند کلمه است که به سؤال پاسخ م</w:t>
      </w:r>
      <w:r w:rsidRPr="00614C91">
        <w:rPr>
          <w:rFonts w:cs="B Nazanin" w:hint="cs"/>
          <w:rtl/>
          <w:lang w:bidi="fa-IR"/>
        </w:rPr>
        <w:t>ی</w:t>
      </w:r>
      <w:r>
        <w:rPr>
          <w:rFonts w:cs="B Nazanin" w:hint="eastAsia"/>
          <w:rtl/>
          <w:lang w:bidi="fa-IR"/>
        </w:rPr>
        <w:t>‌</w:t>
      </w:r>
      <w:r w:rsidRPr="00614C91">
        <w:rPr>
          <w:rFonts w:cs="B Nazanin"/>
          <w:rtl/>
          <w:lang w:bidi="fa-IR"/>
        </w:rPr>
        <w:t>دهد.</w:t>
      </w:r>
    </w:p>
    <w:p w14:paraId="02C45175" w14:textId="77777777" w:rsidR="00452A4C" w:rsidRPr="00E6054B" w:rsidRDefault="00C72735" w:rsidP="00C72735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2- مباحث تحت پوشش سمينار(با ارجاع به مراجع)</w:t>
      </w:r>
    </w:p>
    <w:p w14:paraId="4075B318" w14:textId="77777777" w:rsidR="00614C91" w:rsidRDefault="00C72735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614C91">
        <w:rPr>
          <w:rFonts w:cs="B Nazanin" w:hint="cs"/>
          <w:rtl/>
          <w:lang w:bidi="fa-IR"/>
        </w:rPr>
        <w:t>با توجه به موارد ذکر شده در قسمت شرح مساله، مبا</w:t>
      </w:r>
      <w:r w:rsidR="0057295F">
        <w:rPr>
          <w:rFonts w:cs="B Nazanin" w:hint="cs"/>
          <w:rtl/>
          <w:lang w:bidi="fa-IR"/>
        </w:rPr>
        <w:t>ح</w:t>
      </w:r>
      <w:r w:rsidR="00614C91">
        <w:rPr>
          <w:rFonts w:cs="B Nazanin" w:hint="cs"/>
          <w:rtl/>
          <w:lang w:bidi="fa-IR"/>
        </w:rPr>
        <w:t>ث تحت پوشش این سمینار به ترتیب شامل موارد زیر خواهند بود:</w:t>
      </w:r>
    </w:p>
    <w:p w14:paraId="7E648565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1) بررسی کلی و تعاریف مبحث پرسش و پاسخ تصویری</w:t>
      </w:r>
    </w:p>
    <w:p w14:paraId="715E7730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2) کاربرد و اهمیت این مسئله</w:t>
      </w:r>
    </w:p>
    <w:p w14:paraId="500F643F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3)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چالش</w:t>
      </w:r>
      <w:r w:rsidR="0057295F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موجود</w:t>
      </w:r>
      <w:r w:rsidR="0057295F">
        <w:rPr>
          <w:rFonts w:cs="B Nazanin" w:hint="cs"/>
          <w:rtl/>
          <w:lang w:bidi="fa-IR"/>
        </w:rPr>
        <w:t xml:space="preserve"> در این مسئله</w:t>
      </w:r>
    </w:p>
    <w:p w14:paraId="7985AFCE" w14:textId="77777777" w:rsidR="00614C91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مجموعه دادگان مطرح و مسابقات مطرح این حوزه</w:t>
      </w:r>
    </w:p>
    <w:p w14:paraId="18B679C2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ارزیابی مدل</w:t>
      </w:r>
      <w:r w:rsidR="0057295F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ارائه شده</w:t>
      </w:r>
    </w:p>
    <w:p w14:paraId="2B69CE23" w14:textId="77777777" w:rsidR="00C72735" w:rsidRPr="00E6054B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5) چگونگی ساخت مجموعه داده </w:t>
      </w:r>
      <w:r w:rsidR="0057295F">
        <w:rPr>
          <w:rFonts w:cs="B Nazanin" w:hint="cs"/>
          <w:rtl/>
          <w:lang w:bidi="fa-IR"/>
        </w:rPr>
        <w:t>حاوی</w:t>
      </w:r>
      <w:r>
        <w:rPr>
          <w:rFonts w:cs="B Nazanin" w:hint="cs"/>
          <w:rtl/>
          <w:lang w:bidi="fa-IR"/>
        </w:rPr>
        <w:t xml:space="preserve"> پرسش و پاسخ به زبان فارسی</w:t>
      </w:r>
    </w:p>
    <w:p w14:paraId="1515D335" w14:textId="77777777" w:rsidR="00452A4C" w:rsidRPr="00E6054B" w:rsidRDefault="00C72735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3</w:t>
      </w:r>
      <w:r w:rsidR="00452A4C" w:rsidRPr="00E6054B">
        <w:rPr>
          <w:rFonts w:cs="B Nazanin" w:hint="cs"/>
          <w:b/>
          <w:bCs/>
          <w:rtl/>
          <w:lang w:bidi="fa-IR"/>
        </w:rPr>
        <w:t>- اهميت موضوع</w:t>
      </w:r>
    </w:p>
    <w:p w14:paraId="01545E77" w14:textId="77777777" w:rsidR="00C72735" w:rsidRPr="00E6054B" w:rsidRDefault="00C72735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 w:rsidRPr="00E6054B">
        <w:rPr>
          <w:rFonts w:cs="B Nazanin" w:hint="cs"/>
          <w:rtl/>
          <w:lang w:bidi="fa-IR"/>
        </w:rPr>
        <w:t xml:space="preserve">   </w:t>
      </w:r>
      <w:r w:rsidR="0057295F">
        <w:rPr>
          <w:rFonts w:cs="B Nazanin" w:hint="cs"/>
          <w:rtl/>
          <w:lang w:bidi="fa-IR"/>
        </w:rPr>
        <w:t>کاربرد</w:t>
      </w:r>
      <w:r w:rsidR="0057295F" w:rsidRPr="00614C91">
        <w:rPr>
          <w:rFonts w:cs="B Nazanin"/>
          <w:rtl/>
          <w:lang w:bidi="fa-IR"/>
        </w:rPr>
        <w:t>ها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ب</w:t>
      </w:r>
      <w:r w:rsidR="0057295F" w:rsidRPr="00614C91">
        <w:rPr>
          <w:rFonts w:cs="B Nazanin" w:hint="cs"/>
          <w:rtl/>
          <w:lang w:bidi="fa-IR"/>
        </w:rPr>
        <w:t>ی</w:t>
      </w:r>
      <w:r w:rsidR="0057295F">
        <w:rPr>
          <w:rFonts w:cs="B Nazanin" w:hint="eastAsia"/>
          <w:rtl/>
          <w:lang w:bidi="fa-IR"/>
        </w:rPr>
        <w:t>‌</w:t>
      </w:r>
      <w:r w:rsidR="0057295F" w:rsidRPr="00614C91">
        <w:rPr>
          <w:rFonts w:cs="B Nazanin" w:hint="eastAsia"/>
          <w:rtl/>
          <w:lang w:bidi="fa-IR"/>
        </w:rPr>
        <w:t>شمار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</w:t>
      </w:r>
      <w:r w:rsidR="0057295F" w:rsidRPr="00614C91">
        <w:rPr>
          <w:rFonts w:cs="B Nazanin"/>
          <w:lang w:bidi="fa-IR"/>
        </w:rPr>
        <w:t>VQA</w:t>
      </w:r>
      <w:r w:rsidR="0057295F" w:rsidRPr="00614C91">
        <w:rPr>
          <w:rFonts w:cs="B Nazanin"/>
          <w:rtl/>
          <w:lang w:bidi="fa-IR"/>
        </w:rPr>
        <w:t xml:space="preserve"> وجود دارد. 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ک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از مهم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تر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موارد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که در 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آن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ها وجود دارد 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است که از </w:t>
      </w:r>
      <w:r w:rsidR="0057295F" w:rsidRPr="00614C91">
        <w:rPr>
          <w:rFonts w:cs="B Nazanin"/>
          <w:lang w:bidi="fa-IR"/>
        </w:rPr>
        <w:t>VQA</w:t>
      </w:r>
      <w:r w:rsidR="0057295F" w:rsidRPr="00614C91">
        <w:rPr>
          <w:rFonts w:cs="B Nazanin"/>
          <w:rtl/>
          <w:lang w:bidi="fa-IR"/>
        </w:rPr>
        <w:t xml:space="preserve"> م</w:t>
      </w:r>
      <w:r w:rsidR="0057295F" w:rsidRPr="00614C91">
        <w:rPr>
          <w:rFonts w:cs="B Nazanin" w:hint="cs"/>
          <w:rtl/>
          <w:lang w:bidi="fa-IR"/>
        </w:rPr>
        <w:t>ی</w:t>
      </w:r>
      <w:r w:rsidR="0057295F">
        <w:rPr>
          <w:rFonts w:cs="B Nazanin" w:hint="eastAsia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 xml:space="preserve">توان به عنوان </w:t>
      </w:r>
      <w:r w:rsidR="0057295F">
        <w:rPr>
          <w:rFonts w:cs="B Nazanin" w:hint="cs"/>
          <w:rtl/>
          <w:lang w:bidi="fa-IR"/>
        </w:rPr>
        <w:t>دستیار</w:t>
      </w:r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افراد کم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و ناب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استفاده کرد.</w:t>
      </w:r>
      <w:r w:rsidR="0057295F" w:rsidRPr="00E6054B">
        <w:rPr>
          <w:rFonts w:cs="B Nazanin" w:hint="cs"/>
          <w:rtl/>
          <w:lang w:bidi="fa-IR"/>
        </w:rPr>
        <w:t xml:space="preserve">  </w:t>
      </w:r>
    </w:p>
    <w:p w14:paraId="1CB8B647" w14:textId="77777777" w:rsidR="00452A4C" w:rsidRPr="00E6054B" w:rsidRDefault="00C72735" w:rsidP="00C72735">
      <w:pP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4</w:t>
      </w:r>
      <w:r w:rsidR="00077B73" w:rsidRPr="00E6054B">
        <w:rPr>
          <w:rFonts w:cs="B Nazanin" w:hint="cs"/>
          <w:rtl/>
          <w:lang w:bidi="fa-IR"/>
        </w:rPr>
        <w:t>- نتيجه ارزيابي در گروه:</w:t>
      </w:r>
    </w:p>
    <w:p w14:paraId="75357A5D" w14:textId="0F597F08" w:rsidR="00452A4C" w:rsidRDefault="00393ADE" w:rsidP="00EC4988">
      <w:pPr>
        <w:bidi/>
        <w:jc w:val="both"/>
        <w:rPr>
          <w:rFonts w:cs="B Nazanin"/>
          <w:lang w:bidi="fa-IR"/>
        </w:rPr>
      </w:pPr>
      <w:r w:rsidRPr="00E6054B">
        <w:rPr>
          <w:rFonts w:cs="B Nazanin" w:hint="cs"/>
          <w:rtl/>
          <w:lang w:bidi="fa-IR"/>
        </w:rPr>
        <w:t xml:space="preserve">        قبول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077B73" w:rsidRPr="00E6054B">
        <w:rPr>
          <w:rFonts w:cs="B Nazanin" w:hint="cs"/>
          <w:rtl/>
          <w:lang w:bidi="fa-IR"/>
        </w:rPr>
        <w:t xml:space="preserve"> </w:t>
      </w:r>
      <w:r w:rsidRPr="00E6054B">
        <w:rPr>
          <w:rFonts w:cs="B Nazanin" w:hint="cs"/>
          <w:rtl/>
          <w:lang w:bidi="fa-IR"/>
        </w:rPr>
        <w:t xml:space="preserve">رد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تصحيح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7B6209" w:rsidRPr="00E6054B">
        <w:rPr>
          <w:rFonts w:cs="B Nazanin" w:hint="cs"/>
          <w:rtl/>
          <w:lang w:bidi="fa-IR"/>
        </w:rPr>
        <w:t xml:space="preserve">ارسال براي </w:t>
      </w:r>
      <w:r w:rsidRPr="00E6054B">
        <w:rPr>
          <w:rFonts w:cs="B Nazanin" w:hint="cs"/>
          <w:rtl/>
          <w:lang w:bidi="fa-IR"/>
        </w:rPr>
        <w:t xml:space="preserve">داوري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                             تاريخ --/--/----    امضا</w:t>
      </w:r>
      <w:r w:rsidR="007B6209" w:rsidRPr="00E6054B">
        <w:rPr>
          <w:rFonts w:cs="B Nazanin" w:hint="cs"/>
          <w:rtl/>
          <w:lang w:bidi="fa-IR"/>
        </w:rPr>
        <w:t>ء مدير گروه</w:t>
      </w:r>
      <w:r w:rsidRPr="00E6054B">
        <w:rPr>
          <w:rFonts w:cs="B Nazanin" w:hint="cs"/>
          <w:rtl/>
          <w:lang w:bidi="fa-IR"/>
        </w:rPr>
        <w:t>: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53399545"/>
        <w:docPartObj>
          <w:docPartGallery w:val="Bibliographies"/>
          <w:docPartUnique/>
        </w:docPartObj>
      </w:sdtPr>
      <w:sdtEndPr/>
      <w:sdtContent>
        <w:p w14:paraId="608A63D1" w14:textId="57000D85" w:rsidR="002F0283" w:rsidRDefault="002F0283" w:rsidP="002F0283">
          <w:pPr>
            <w:pStyle w:val="Heading1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مراجع</w:t>
          </w:r>
        </w:p>
        <w:sdt>
          <w:sdtPr>
            <w:id w:val="-573587230"/>
            <w:bibliography/>
          </w:sdtPr>
          <w:sdtEndPr/>
          <w:sdtContent>
            <w:p w14:paraId="3DE354DA" w14:textId="77777777" w:rsidR="002E008F" w:rsidRDefault="002F0283" w:rsidP="002E008F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617"/>
              </w:tblGrid>
              <w:tr w:rsidR="002E008F" w14:paraId="0A80D6C9" w14:textId="77777777">
                <w:trPr>
                  <w:divId w:val="11956522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82CB1" w14:textId="038FC774" w:rsidR="002E008F" w:rsidRDefault="002E00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878833" w14:textId="77777777" w:rsidR="002E008F" w:rsidRDefault="002E00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Yash Srivastava and Vaishnav Murali and Shiv Ram Dubey and Snehasis Mukherjee, "Visual Question Answering using Deep Learning: A Survey and Performance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abs/1909.01860, 2019. </w:t>
                    </w:r>
                  </w:p>
                </w:tc>
              </w:tr>
              <w:tr w:rsidR="002E008F" w14:paraId="58240142" w14:textId="77777777">
                <w:trPr>
                  <w:divId w:val="11956522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C90B9" w14:textId="77777777" w:rsidR="002E008F" w:rsidRDefault="002E00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8C96B" w14:textId="77777777" w:rsidR="002E008F" w:rsidRDefault="002E00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Qi Wu and Damien Teney and Peng Wang and Chunhua Shen and Anthony R. Dick and Anton van den Hengel, "Visual question answering: A survey of methods and datasets,"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abs/1607.05910, 2017. </w:t>
                    </w:r>
                  </w:p>
                </w:tc>
              </w:tr>
            </w:tbl>
            <w:p w14:paraId="785136B0" w14:textId="77777777" w:rsidR="002E008F" w:rsidRDefault="002E008F">
              <w:pPr>
                <w:divId w:val="1195652280"/>
                <w:rPr>
                  <w:noProof/>
                </w:rPr>
              </w:pPr>
            </w:p>
            <w:p w14:paraId="382420D1" w14:textId="29EF458D" w:rsidR="002F0283" w:rsidRDefault="002F0283" w:rsidP="002E00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8F1505" w14:textId="77777777" w:rsidR="00AB5809" w:rsidRPr="00AB5809" w:rsidRDefault="00AB5809" w:rsidP="00AB5809">
      <w:pPr>
        <w:bidi/>
        <w:jc w:val="both"/>
        <w:rPr>
          <w:rFonts w:cs="B Nazanin"/>
          <w:lang w:bidi="fa-IR"/>
        </w:rPr>
      </w:pPr>
      <w:r w:rsidRPr="00AB5809">
        <w:rPr>
          <w:rFonts w:cs="B Nazanin"/>
          <w:rtl/>
          <w:lang w:bidi="fa-IR"/>
        </w:rPr>
        <w:t>سنار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 w:hint="eastAsia"/>
          <w:rtl/>
          <w:lang w:bidi="fa-IR"/>
        </w:rPr>
        <w:t>و</w:t>
      </w:r>
      <w:r w:rsidRPr="00AB5809">
        <w:rPr>
          <w:rFonts w:cs="B Nazanin"/>
          <w:rtl/>
          <w:lang w:bidi="fa-IR"/>
        </w:rPr>
        <w:t xml:space="preserve"> </w:t>
      </w:r>
    </w:p>
    <w:p w14:paraId="022654E2" w14:textId="77777777" w:rsidR="00AB5809" w:rsidRPr="00AB5809" w:rsidRDefault="00AB5809" w:rsidP="00AB5809">
      <w:pPr>
        <w:bidi/>
        <w:jc w:val="both"/>
        <w:rPr>
          <w:rFonts w:cs="B Nazanin"/>
          <w:lang w:bidi="fa-IR"/>
        </w:rPr>
      </w:pPr>
      <w:r w:rsidRPr="00AB5809">
        <w:rPr>
          <w:rFonts w:cs="B Nazanin" w:hint="eastAsia"/>
          <w:rtl/>
          <w:lang w:bidi="fa-IR"/>
        </w:rPr>
        <w:t>نوع</w:t>
      </w:r>
      <w:r w:rsidRPr="00AB5809">
        <w:rPr>
          <w:rFonts w:cs="B Nazanin"/>
          <w:rtl/>
          <w:lang w:bidi="fa-IR"/>
        </w:rPr>
        <w:t xml:space="preserve"> د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 w:hint="eastAsia"/>
          <w:rtl/>
          <w:lang w:bidi="fa-IR"/>
        </w:rPr>
        <w:t>تا</w:t>
      </w:r>
    </w:p>
    <w:p w14:paraId="13932384" w14:textId="77777777" w:rsidR="00AB5809" w:rsidRPr="00AB5809" w:rsidRDefault="00AB5809" w:rsidP="00AB5809">
      <w:pPr>
        <w:bidi/>
        <w:jc w:val="both"/>
        <w:rPr>
          <w:rFonts w:cs="B Nazanin"/>
          <w:lang w:bidi="fa-IR"/>
        </w:rPr>
      </w:pPr>
      <w:r w:rsidRPr="00AB5809">
        <w:rPr>
          <w:rFonts w:cs="B Nazanin" w:hint="eastAsia"/>
          <w:rtl/>
          <w:lang w:bidi="fa-IR"/>
        </w:rPr>
        <w:t>کاربرد</w:t>
      </w:r>
      <w:r w:rsidRPr="00AB5809">
        <w:rPr>
          <w:rFonts w:cs="B Nazanin"/>
          <w:rtl/>
          <w:lang w:bidi="fa-IR"/>
        </w:rPr>
        <w:t xml:space="preserve"> ها اهم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 w:hint="eastAsia"/>
          <w:rtl/>
          <w:lang w:bidi="fa-IR"/>
        </w:rPr>
        <w:t>ت</w:t>
      </w:r>
    </w:p>
    <w:p w14:paraId="0EC64863" w14:textId="77777777" w:rsidR="00AB5809" w:rsidRPr="00AB5809" w:rsidRDefault="00AB5809" w:rsidP="00AB5809">
      <w:pPr>
        <w:bidi/>
        <w:jc w:val="both"/>
        <w:rPr>
          <w:rFonts w:cs="B Nazanin"/>
          <w:lang w:bidi="fa-IR"/>
        </w:rPr>
      </w:pPr>
      <w:r w:rsidRPr="00AB5809">
        <w:rPr>
          <w:rFonts w:cs="B Nazanin"/>
          <w:rtl/>
          <w:lang w:bidi="fa-IR"/>
        </w:rPr>
        <w:t xml:space="preserve"> ها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/>
          <w:rtl/>
          <w:lang w:bidi="fa-IR"/>
        </w:rPr>
        <w:t xml:space="preserve"> متفاوت </w:t>
      </w:r>
      <w:proofErr w:type="spellStart"/>
      <w:r w:rsidRPr="00AB5809">
        <w:rPr>
          <w:rFonts w:cs="B Nazanin"/>
          <w:lang w:bidi="fa-IR"/>
        </w:rPr>
        <w:t>vqa</w:t>
      </w:r>
      <w:proofErr w:type="spellEnd"/>
      <w:r w:rsidRPr="00AB5809">
        <w:rPr>
          <w:rFonts w:cs="B Nazanin"/>
          <w:lang w:bidi="fa-IR"/>
        </w:rPr>
        <w:t xml:space="preserve"> flavor</w:t>
      </w:r>
    </w:p>
    <w:p w14:paraId="67D3C8BE" w14:textId="77777777" w:rsidR="00AB5809" w:rsidRPr="00AB5809" w:rsidRDefault="00AB5809" w:rsidP="00AB5809">
      <w:pPr>
        <w:bidi/>
        <w:jc w:val="both"/>
        <w:rPr>
          <w:rFonts w:cs="B Nazanin"/>
          <w:lang w:bidi="fa-IR"/>
        </w:rPr>
      </w:pPr>
      <w:r w:rsidRPr="00AB5809">
        <w:rPr>
          <w:rFonts w:cs="B Nazanin" w:hint="eastAsia"/>
          <w:rtl/>
          <w:lang w:bidi="fa-IR"/>
        </w:rPr>
        <w:t>چطور</w:t>
      </w:r>
      <w:r w:rsidRPr="00AB5809">
        <w:rPr>
          <w:rFonts w:cs="B Nazanin"/>
          <w:rtl/>
          <w:lang w:bidi="fa-IR"/>
        </w:rPr>
        <w:t xml:space="preserve"> 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 w:hint="eastAsia"/>
          <w:rtl/>
          <w:lang w:bidi="fa-IR"/>
        </w:rPr>
        <w:t>ک</w:t>
      </w:r>
      <w:r w:rsidRPr="00AB5809">
        <w:rPr>
          <w:rFonts w:cs="B Nazanin"/>
          <w:rtl/>
          <w:lang w:bidi="fa-IR"/>
        </w:rPr>
        <w:t xml:space="preserve"> ا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 w:hint="eastAsia"/>
          <w:rtl/>
          <w:lang w:bidi="fa-IR"/>
        </w:rPr>
        <w:t>جنت</w:t>
      </w:r>
      <w:r w:rsidRPr="00AB5809">
        <w:rPr>
          <w:rFonts w:cs="B Nazanin"/>
          <w:rtl/>
          <w:lang w:bidi="fa-IR"/>
        </w:rPr>
        <w:t xml:space="preserve"> گفت و گو م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 w:hint="eastAsia"/>
          <w:rtl/>
          <w:lang w:bidi="fa-IR"/>
        </w:rPr>
        <w:t>تونه</w:t>
      </w:r>
      <w:r w:rsidRPr="00AB5809">
        <w:rPr>
          <w:rFonts w:cs="B Nazanin"/>
          <w:rtl/>
          <w:lang w:bidi="fa-IR"/>
        </w:rPr>
        <w:t xml:space="preserve"> که واقع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/>
          <w:rtl/>
          <w:lang w:bidi="fa-IR"/>
        </w:rPr>
        <w:t xml:space="preserve"> تر بشن ؟ با استفاده از تصو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 w:hint="eastAsia"/>
          <w:rtl/>
          <w:lang w:bidi="fa-IR"/>
        </w:rPr>
        <w:t>ر</w:t>
      </w:r>
    </w:p>
    <w:p w14:paraId="776B0ACD" w14:textId="42C90581" w:rsidR="002F0283" w:rsidRPr="00E6054B" w:rsidRDefault="00AB5809" w:rsidP="00AB5809">
      <w:pPr>
        <w:bidi/>
        <w:jc w:val="both"/>
        <w:rPr>
          <w:rFonts w:cs="B Nazanin"/>
          <w:rtl/>
          <w:lang w:bidi="fa-IR"/>
        </w:rPr>
      </w:pPr>
      <w:r w:rsidRPr="00AB5809">
        <w:rPr>
          <w:rFonts w:cs="B Nazanin" w:hint="eastAsia"/>
          <w:rtl/>
          <w:lang w:bidi="fa-IR"/>
        </w:rPr>
        <w:t>ربات</w:t>
      </w:r>
      <w:r w:rsidRPr="00AB5809">
        <w:rPr>
          <w:rFonts w:cs="B Nazanin"/>
          <w:rtl/>
          <w:lang w:bidi="fa-IR"/>
        </w:rPr>
        <w:t xml:space="preserve"> ها برا</w:t>
      </w:r>
      <w:r w:rsidRPr="00AB5809">
        <w:rPr>
          <w:rFonts w:cs="B Nazanin" w:hint="cs"/>
          <w:rtl/>
          <w:lang w:bidi="fa-IR"/>
        </w:rPr>
        <w:t>ی</w:t>
      </w:r>
      <w:r w:rsidRPr="00AB5809">
        <w:rPr>
          <w:rFonts w:cs="B Nazanin"/>
          <w:rtl/>
          <w:lang w:bidi="fa-IR"/>
        </w:rPr>
        <w:t xml:space="preserve"> انجام و امر و نه</w:t>
      </w:r>
      <w:r w:rsidRPr="00AB5809">
        <w:rPr>
          <w:rFonts w:cs="B Nazanin" w:hint="cs"/>
          <w:rtl/>
          <w:lang w:bidi="fa-IR"/>
        </w:rPr>
        <w:t>ی</w:t>
      </w:r>
    </w:p>
    <w:sectPr w:rsidR="002F0283" w:rsidRPr="00E6054B" w:rsidSect="007B6209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B3E35" w14:textId="77777777" w:rsidR="004C53B4" w:rsidRDefault="004C53B4" w:rsidP="00F76EE0">
      <w:r>
        <w:separator/>
      </w:r>
    </w:p>
  </w:endnote>
  <w:endnote w:type="continuationSeparator" w:id="0">
    <w:p w14:paraId="7194A054" w14:textId="77777777" w:rsidR="004C53B4" w:rsidRDefault="004C53B4" w:rsidP="00F7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1839F" w14:textId="77777777" w:rsidR="004C53B4" w:rsidRDefault="004C53B4" w:rsidP="00F76EE0">
      <w:r>
        <w:separator/>
      </w:r>
    </w:p>
  </w:footnote>
  <w:footnote w:type="continuationSeparator" w:id="0">
    <w:p w14:paraId="69159DCF" w14:textId="77777777" w:rsidR="004C53B4" w:rsidRDefault="004C53B4" w:rsidP="00F76EE0">
      <w:r>
        <w:continuationSeparator/>
      </w:r>
    </w:p>
  </w:footnote>
  <w:footnote w:id="1">
    <w:p w14:paraId="0147BCE4" w14:textId="77777777" w:rsidR="00F76EE0" w:rsidRDefault="00F76EE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Visual Question Answering</w:t>
      </w:r>
    </w:p>
  </w:footnote>
  <w:footnote w:id="2">
    <w:p w14:paraId="38261A32" w14:textId="77777777" w:rsidR="007B3EE4" w:rsidRDefault="007B3E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Textual Question </w:t>
      </w:r>
      <w:proofErr w:type="spellStart"/>
      <w:r>
        <w:rPr>
          <w:lang w:bidi="fa-IR"/>
        </w:rPr>
        <w:t>Answeing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C13"/>
    <w:multiLevelType w:val="hybridMultilevel"/>
    <w:tmpl w:val="C98A4EF6"/>
    <w:lvl w:ilvl="0" w:tplc="CD5C0172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61802A65"/>
    <w:multiLevelType w:val="hybridMultilevel"/>
    <w:tmpl w:val="6EFC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C"/>
    <w:rsid w:val="0005678E"/>
    <w:rsid w:val="00077B73"/>
    <w:rsid w:val="002317FA"/>
    <w:rsid w:val="002E008F"/>
    <w:rsid w:val="002F0283"/>
    <w:rsid w:val="00314BAD"/>
    <w:rsid w:val="0039188E"/>
    <w:rsid w:val="00393ADE"/>
    <w:rsid w:val="00452A4C"/>
    <w:rsid w:val="004C53B4"/>
    <w:rsid w:val="00525E80"/>
    <w:rsid w:val="0057295F"/>
    <w:rsid w:val="005C5BFF"/>
    <w:rsid w:val="00614C91"/>
    <w:rsid w:val="006871E5"/>
    <w:rsid w:val="00762EB9"/>
    <w:rsid w:val="007B3EE4"/>
    <w:rsid w:val="007B6209"/>
    <w:rsid w:val="00951FA5"/>
    <w:rsid w:val="009D6FA8"/>
    <w:rsid w:val="00A24291"/>
    <w:rsid w:val="00AB5809"/>
    <w:rsid w:val="00C246FC"/>
    <w:rsid w:val="00C72735"/>
    <w:rsid w:val="00C75574"/>
    <w:rsid w:val="00D00E26"/>
    <w:rsid w:val="00D93A59"/>
    <w:rsid w:val="00E6054B"/>
    <w:rsid w:val="00EC4988"/>
    <w:rsid w:val="00F0608C"/>
    <w:rsid w:val="00F76EE0"/>
    <w:rsid w:val="00FD406F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0AE0502"/>
  <w15:chartTrackingRefBased/>
  <w15:docId w15:val="{A4CC9378-3C88-42BA-A220-95FF7A8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83"/>
    <w:pPr>
      <w:keepNext/>
      <w:keepLines/>
      <w:spacing w:before="240" w:line="259" w:lineRule="auto"/>
      <w:jc w:val="right"/>
      <w:outlineLvl w:val="0"/>
    </w:pPr>
    <w:rPr>
      <w:rFonts w:ascii="Calibri Light" w:hAnsi="Calibri Light" w:cs="B Nazani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76E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6EE0"/>
  </w:style>
  <w:style w:type="character" w:styleId="FootnoteReference">
    <w:name w:val="footnote reference"/>
    <w:rsid w:val="00F76EE0"/>
    <w:rPr>
      <w:vertAlign w:val="superscript"/>
    </w:rPr>
  </w:style>
  <w:style w:type="character" w:customStyle="1" w:styleId="Heading1Char">
    <w:name w:val="Heading 1 Char"/>
    <w:link w:val="Heading1"/>
    <w:uiPriority w:val="9"/>
    <w:rsid w:val="002F0283"/>
    <w:rPr>
      <w:rFonts w:ascii="Calibri Light" w:hAnsi="Calibri Light" w:cs="B Nazanin"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QiW17</b:Tag>
    <b:SourceType>JournalArticle</b:SourceType>
    <b:Guid>{8319E0EF-E590-4BB8-9BC6-9CCF34D26FB7}</b:Guid>
    <b:Author>
      <b:Author>
        <b:Corporate>Qi Wu and Damien Teney and Peng Wang and Chunhua Shen and Anthony R. Dick and Anton van den Hengel</b:Corporate>
      </b:Author>
    </b:Author>
    <b:Title>Visual question answering: A survey of methods and datasets</b:Title>
    <b:JournalName>ArXiv</b:JournalName>
    <b:Year>2017</b:Year>
    <b:Volume>abs/1607.05910</b:Volume>
    <b:LCID>en-US</b:LCID>
    <b:RefOrder>2</b:RefOrder>
  </b:Source>
  <b:Source>
    <b:Tag>Yas19</b:Tag>
    <b:SourceType>JournalArticle</b:SourceType>
    <b:Guid>{9B1697D2-5001-4F18-A722-54FADDD10C31}</b:Guid>
    <b:Author>
      <b:Author>
        <b:Corporate>Yash Srivastava and Vaishnav Murali and Shiv Ram Dubey and Snehasis Mukherjee</b:Corporate>
      </b:Author>
    </b:Author>
    <b:Title>Visual Question Answering using Deep Learning: A Survey and Performance Analysis</b:Title>
    <b:JournalName>arXiv</b:JournalName>
    <b:Year>2019</b:Year>
    <b:Volume>abs/1909.01860</b:Volume>
    <b:LCID>en-US</b:LCID>
    <b:RefOrder>1</b:RefOrder>
  </b:Source>
</b:Sources>
</file>

<file path=customXml/itemProps1.xml><?xml version="1.0" encoding="utf-8"?>
<ds:datastoreItem xmlns:ds="http://schemas.openxmlformats.org/officeDocument/2006/customXml" ds:itemID="{2F948F80-7072-49D0-B9FE-2FED7045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Maryam Hashemi</cp:lastModifiedBy>
  <cp:revision>4</cp:revision>
  <cp:lastPrinted>2007-06-10T07:04:00Z</cp:lastPrinted>
  <dcterms:created xsi:type="dcterms:W3CDTF">2020-05-09T07:50:00Z</dcterms:created>
  <dcterms:modified xsi:type="dcterms:W3CDTF">2020-05-17T12:37:00Z</dcterms:modified>
</cp:coreProperties>
</file>