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Ел</w:t>
      </w:r>
      <w:r>
        <w:t xml:space="preserve"> </w:t>
      </w:r>
      <w:r>
        <w:t xml:space="preserve">Вакил</w:t>
      </w:r>
      <w:r>
        <w:t xml:space="preserve"> </w:t>
      </w:r>
      <w:r>
        <w:t xml:space="preserve">Марьям</w:t>
      </w:r>
      <w:r>
        <w:t xml:space="preserve"> </w:t>
      </w:r>
      <w:r>
        <w:t xml:space="preserve">Махмоудовна</w:t>
      </w:r>
      <w:r>
        <w:t xml:space="preserve"> </w:t>
      </w:r>
      <w:r>
        <w:t xml:space="preserve">НБИбд-03-23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синтаксис арифметических операций в ассемблере</w:t>
      </w:r>
    </w:p>
    <w:p>
      <w:pPr>
        <w:numPr>
          <w:ilvl w:val="0"/>
          <w:numId w:val="1001"/>
        </w:numPr>
      </w:pPr>
      <w:r>
        <w:t xml:space="preserve">Разобрать примеры программ с символьными и численными данными</w:t>
      </w:r>
    </w:p>
    <w:p>
      <w:pPr>
        <w:numPr>
          <w:ilvl w:val="0"/>
          <w:numId w:val="1001"/>
        </w:numPr>
      </w:pPr>
      <w:r>
        <w:t xml:space="preserve">Разобрать примеры апрограмм с вычислениями</w:t>
      </w:r>
    </w:p>
    <w:p>
      <w:pPr>
        <w:numPr>
          <w:ilvl w:val="0"/>
          <w:numId w:val="1001"/>
        </w:numPr>
      </w:pPr>
      <w:r>
        <w:t xml:space="preserve">Изучить программы вычисления варианта и определить свой вариант</w:t>
      </w:r>
    </w:p>
    <w:p>
      <w:pPr>
        <w:numPr>
          <w:ilvl w:val="0"/>
          <w:numId w:val="1001"/>
        </w:numPr>
      </w:pPr>
      <w:r>
        <w:t xml:space="preserve">Выполнить самостоятельное задание по варианту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программам лабораторной работы № 6, перехожу в него и создаю файл lab6-1.asm.</w:t>
      </w:r>
    </w:p>
    <w:p>
      <w:pPr>
        <w:pStyle w:val="BodyText"/>
      </w:pPr>
      <w:r>
        <w:t xml:space="preserve">Давайте разберёмся с примерами программ, которые выводят символы и числа. Эти программы будут показывать значения, которые мы занесём в регистр eax.</w:t>
      </w:r>
    </w:p>
    <w:p>
      <w:pPr>
        <w:pStyle w:val="BodyText"/>
      </w:pPr>
      <w:r>
        <w:t xml:space="preserve">В программе, которую я сейчас рассматриваю, в регистр eax помещается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с помощью команды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 а в регистр ebx записывается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–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.</w:t>
      </w:r>
      <w:r>
        <w:t xml:space="preserve"> </w:t>
      </w:r>
      <w:r>
        <w:t xml:space="preserve">Затем я прибавляю значение, хранящееся в регистре ebx, к значению регистра eax,</w:t>
      </w:r>
      <w:r>
        <w:t xml:space="preserve"> </w:t>
      </w:r>
      <w:r>
        <w:t xml:space="preserve">используя команду add eax, ebx, и результат сложения сохраняется в регистре eax.</w:t>
      </w:r>
    </w:p>
    <w:p>
      <w:pPr>
        <w:pStyle w:val="BodyText"/>
      </w:pPr>
      <w:r>
        <w:t xml:space="preserve">Для того чтобы функция sprintLF смогла работать правильно, в регистре eax должен</w:t>
      </w:r>
      <w:r>
        <w:t xml:space="preserve"> </w:t>
      </w:r>
      <w:r>
        <w:t xml:space="preserve">быть адрес, поэтому мне нужно использовать дополнительную переменную. Я переношу значение</w:t>
      </w:r>
      <w:r>
        <w:t xml:space="preserve"> </w:t>
      </w:r>
      <w:r>
        <w:t xml:space="preserve">из регистра eax в переменную buf1 командой mov [buf1], eax, а потом записываю адрес</w:t>
      </w:r>
      <w:r>
        <w:t xml:space="preserve"> </w:t>
      </w:r>
      <w:r>
        <w:t xml:space="preserve">переменной buf1 обратно в регистр eax с помощью команды mov eax, buf1 перед тем,</w:t>
      </w:r>
      <w:r>
        <w:t xml:space="preserve"> </w:t>
      </w:r>
      <w:r>
        <w:t xml:space="preserve">как вызвать функцию sprintLF.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446871" cy="3570972"/>
            <wp:effectExtent b="0" l="0" r="0" t="0"/>
            <wp:docPr descr="Figure 1: Код программы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Код программы lab6-1.asm</w:t>
      </w:r>
    </w:p>
    <w:bookmarkEnd w:id="0"/>
    <w:p>
      <w:pPr>
        <w:pStyle w:val="BodyText"/>
      </w:pPr>
      <w:r>
        <w:t xml:space="preserve">Я ожидаю увидеть на экране число 10, когда выведу значение регистра eax. Но вместо этого</w:t>
      </w:r>
      <w:r>
        <w:t xml:space="preserve"> </w:t>
      </w:r>
      <w:r>
        <w:t xml:space="preserve">у меня отображается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происходит потому, что в двоичном коде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представлен как 00110110 (или 54 в десятичной системе),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– как 00110100</w:t>
      </w:r>
      <w:r>
        <w:t xml:space="preserve"> </w:t>
      </w:r>
      <w:r>
        <w:t xml:space="preserve">(52 в десятичной системе). Когда я выполняю сложение командой add eax, ebx, в регистре</w:t>
      </w:r>
      <w:r>
        <w:t xml:space="preserve"> </w:t>
      </w:r>
      <w:r>
        <w:t xml:space="preserve">eax оказывается сумма этих кодов – 01101010 (или 106 в десятичной системе), что</w:t>
      </w:r>
      <w:r>
        <w:t xml:space="preserve"> </w:t>
      </w:r>
      <w:r>
        <w:t xml:space="preserve">соответствует коду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284269" cy="1212783"/>
            <wp:effectExtent b="0" l="0" r="0" t="0"/>
            <wp:docPr descr="Figure 2: Проверка программы lab6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Проверка программы lab6-1.asm</w:t>
      </w:r>
    </w:p>
    <w:bookmarkEnd w:id="0"/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2877953" cy="3638349"/>
            <wp:effectExtent b="0" l="0" r="0" t="0"/>
            <wp:docPr descr="Figure 3: Код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Код программы lab6-1.asm</w:t>
      </w:r>
    </w:p>
    <w:bookmarkEnd w:id="0"/>
    <w:p>
      <w:pPr>
        <w:pStyle w:val="BodyText"/>
      </w:pPr>
      <w:r>
        <w:t xml:space="preserve">Как и раньше, при выполнении программы я не получила число 10. На этот раз на экране</w:t>
      </w:r>
      <w:r>
        <w:t xml:space="preserve"> </w:t>
      </w:r>
      <w:r>
        <w:t xml:space="preserve">появился символ с кодом 10, который представляет собой символ конца строки или</w:t>
      </w:r>
      <w:r>
        <w:t xml:space="preserve"> </w:t>
      </w:r>
      <w:r>
        <w:t xml:space="preserve">возврат каретки. Хоть он и не виден в консоли, он добавляет пустую строку.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138035"/>
            <wp:effectExtent b="0" l="0" r="0" t="0"/>
            <wp:docPr descr="Figure 4: Проверка программы lab6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Проверка программы lab6-1.asm</w:t>
      </w:r>
    </w:p>
    <w:bookmarkEnd w:id="0"/>
    <w:p>
      <w:pPr>
        <w:pStyle w:val="BodyText"/>
      </w:pPr>
      <w:r>
        <w:t xml:space="preserve">Как было сказано ранее, в файле in_out.asm для работы с числами предусмотрены</w:t>
      </w:r>
      <w:r>
        <w:t xml:space="preserve"> </w:t>
      </w:r>
      <w:r>
        <w:t xml:space="preserve">специальные подпрограммы, которые преобразуют ASCII символы в числа и наоборот.</w:t>
      </w:r>
      <w:r>
        <w:t xml:space="preserve"> </w:t>
      </w:r>
      <w:r>
        <w:t xml:space="preserve">Я использовала эти функции, чтобы преобразовать текст программы.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2897204" cy="2887578"/>
            <wp:effectExtent b="0" l="0" r="0" t="0"/>
            <wp:docPr descr="Figure 5: Код программы lab6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4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Код программы lab6-2.asm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967562"/>
            <wp:effectExtent b="0" l="0" r="0" t="0"/>
            <wp:docPr descr="Figure 6: Проверка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Проверка программы lab6-2.asm</w:t>
      </w:r>
    </w:p>
    <w:bookmarkEnd w:id="0"/>
    <w:p>
      <w:pPr>
        <w:pStyle w:val="BodyText"/>
      </w:pPr>
      <w:r>
        <w:t xml:space="preserve">Так же, как и в предыдущем примере, я изменила символы на числа.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2550694" cy="2781701"/>
            <wp:effectExtent b="0" l="0" r="0" t="0"/>
            <wp:docPr descr="Figure 7: Код программы lab6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4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Код программы lab6-2.asm</w:t>
      </w:r>
    </w:p>
    <w:bookmarkEnd w:id="0"/>
    <w:p>
      <w:pPr>
        <w:pStyle w:val="BodyText"/>
      </w:pPr>
      <w:r>
        <w:t xml:space="preserve">Благодаря функции iprintLF, которая позволяет выводить число, и тому, что операндами были именно числа, а не коды символов, я получила число 10.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177029"/>
            <wp:effectExtent b="0" l="0" r="0" t="0"/>
            <wp:docPr descr="Figure 8: Проверка программы lab6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Проверка программы lab6-2.asm</w:t>
      </w:r>
    </w:p>
    <w:bookmarkEnd w:id="0"/>
    <w:p>
      <w:pPr>
        <w:pStyle w:val="BodyText"/>
      </w:pPr>
      <w:r>
        <w:t xml:space="preserve">Я заменила функцию iprintLF на iprint, создала исполняемый файл и запустила его.</w:t>
      </w:r>
      <w:r>
        <w:t xml:space="preserve"> </w:t>
      </w:r>
      <w:r>
        <w:t xml:space="preserve">Результат отличался тем, что в выводе не было переноса строки.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886239"/>
            <wp:effectExtent b="0" l="0" r="0" t="0"/>
            <wp:docPr descr="Figure 9: Проверка программы lab6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Проверка программы lab6-2.asm</w:t>
      </w:r>
    </w:p>
    <w:bookmarkEnd w:id="0"/>
    <w:bookmarkEnd w:id="58"/>
    <w:bookmarkStart w:id="84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302492" cy="5707781"/>
            <wp:effectExtent b="0" l="0" r="0" t="0"/>
            <wp:docPr descr="Figure 10: Код программы lab6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570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Код программы lab6-3.asm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1105721"/>
            <wp:effectExtent b="0" l="0" r="0" t="0"/>
            <wp:docPr descr="Figure 11: Проверка программы lab6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Проверка программы lab6-3.asm</w:t>
      </w:r>
    </w:p>
    <w:bookmarkEnd w:id="0"/>
    <w:p>
      <w:pPr>
        <w:pStyle w:val="BodyText"/>
      </w:pPr>
      <w:r>
        <w:t xml:space="preserve">Изменила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Создала исполняемый файл и проверила его работу.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4591250" cy="5794408"/>
            <wp:effectExtent b="0" l="0" r="0" t="0"/>
            <wp:docPr descr="Figure 12: Код программы lab6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57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Код программы lab6-3.asm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943840"/>
            <wp:effectExtent b="0" l="0" r="0" t="0"/>
            <wp:docPr descr="Figure 13: Проверка программы lab6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Проверка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этом случае, число, с которым предстоит работать, мы вводим с помощью клавиатуры.</w:t>
      </w:r>
      <w:r>
        <w:t xml:space="preserve"> </w:t>
      </w:r>
      <w:r>
        <w:t xml:space="preserve">Ранее я уже упоминала, что ввод осуществляется в символьном формате,</w:t>
      </w:r>
      <w:r>
        <w:t xml:space="preserve"> </w:t>
      </w:r>
      <w:r>
        <w:t xml:space="preserve">и чтобы арифметические операции выполнялись правильно в NASM, эти символы нужно</w:t>
      </w:r>
      <w:r>
        <w:t xml:space="preserve"> </w:t>
      </w:r>
      <w:r>
        <w:t xml:space="preserve">конвертировать в числовой формат. Сделать это можно с помощью функции atoi, которая</w:t>
      </w:r>
      <w:r>
        <w:t xml:space="preserve"> </w:t>
      </w:r>
      <w:r>
        <w:t xml:space="preserve">находится в файле in_out.asm.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4697128" cy="5842534"/>
            <wp:effectExtent b="0" l="0" r="0" t="0"/>
            <wp:docPr descr="Figure 14: Код программы variant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84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Код программы variant.asm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282297"/>
            <wp:effectExtent b="0" l="0" r="0" t="0"/>
            <wp:docPr descr="Figure 15: Проверка программы variant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Проверка программы variant.asm</w:t>
      </w:r>
    </w:p>
    <w:bookmarkEnd w:id="0"/>
    <w:bookmarkStart w:id="83" w:name="ответы-на-вопросы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загружает в регистр eax строку с текстом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инициирует вывод строки на экран.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копирует значение из переменной x в регистр ecx.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помещает число 80 в регистр edx.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активирует функцию для ввода данных студенческого билета с клавиатуры.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преобразует введённые символы в целое число.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очищает регистр edx.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помещает число 20 в регистр ebx.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на 20.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прибавляет единицу к значению в регистре edx.</w:t>
      </w:r>
    </w:p>
    <w:p>
      <w:pPr>
        <w:pStyle w:val="BodyText"/>
      </w:pPr>
      <w:r>
        <w:t xml:space="preserve">При этом выполняется деление номера студенческого билета на 20, а остаток от деления, хранящийся в регистре edx, увеличивается на 1.</w:t>
      </w:r>
    </w:p>
    <w:p>
      <w:pPr>
        <w:numPr>
          <w:ilvl w:val="0"/>
          <w:numId w:val="1006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помещается в регистр edx.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на единицу значение в регистре edx, что необходимо для расчёта варианта по формуле.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переносит результат вычислений в регистр eax.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запускает функцию, которая выводит результат на экран.</w:t>
      </w:r>
    </w:p>
    <w:bookmarkEnd w:id="83"/>
    <w:bookmarkEnd w:id="84"/>
    <w:bookmarkStart w:id="93" w:name="Xb89792ebb9bd7a9aaf378e3541cc03e24d8420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Написать программу вычисления выражения y = f(x). Код программы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8 -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5</m:t>
        </m:r>
      </m:oMath>
    </w:p>
    <w:bookmarkStart w:id="0" w:name="fig:016"/>
    <w:p>
      <w:pPr>
        <w:pStyle w:val="CaptionedFigure"/>
      </w:pPr>
      <w:bookmarkStart w:id="88" w:name="fig:016"/>
      <w:r>
        <w:drawing>
          <wp:inline>
            <wp:extent cx="3850105" cy="6160168"/>
            <wp:effectExtent b="0" l="0" r="0" t="0"/>
            <wp:docPr descr="Figure 16: Код программы calc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616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Код программы calc.asm</w:t>
      </w:r>
    </w:p>
    <w:bookmarkEnd w:id="0"/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 5.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получается 63.5. (программа выводит 63, так как деление целочисленное)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014762" cy="2021305"/>
            <wp:effectExtent b="0" l="0" r="0" t="0"/>
            <wp:docPr descr="Figure 17: Проверка программы calc.asm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Проверка программы calc.asm</w:t>
      </w:r>
    </w:p>
    <w:bookmarkEnd w:id="0"/>
    <w:p>
      <w:pPr>
        <w:pStyle w:val="BodyText"/>
      </w:pPr>
      <w:r>
        <w:t xml:space="preserve">Код программы считает верно.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Ел Вакил Марьям Махмоудовна НБИбд-03-23</dc:creator>
  <dc:language>ru-RU</dc:language>
  <cp:keywords/>
  <dcterms:created xsi:type="dcterms:W3CDTF">2023-12-20T07:15:45Z</dcterms:created>
  <dcterms:modified xsi:type="dcterms:W3CDTF">2023-12-20T07:15:45Z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