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cbp73doz694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Better Corporate Life — AI Career Coach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lapec17pi14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Designing an AI Career Coach for Meaningful Career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Better Corporate Life (BCL)</w:t>
      </w:r>
      <w:r w:rsidDel="00000000" w:rsidR="00000000" w:rsidRPr="00000000">
        <w:rPr>
          <w:rtl w:val="0"/>
        </w:rPr>
        <w:t xml:space="preserve"> is an AI-powered career coaching platform that helps professionals understand their current career identity, define where they want to go, and navigate the gap between the two through personalized guidance.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career is more than your current job title.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StocAI helps you identify where you are to where you want to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330"/>
        <w:gridCol w:w="1290"/>
        <w:gridCol w:w="1485"/>
        <w:gridCol w:w="1515"/>
        <w:tblGridChange w:id="0">
          <w:tblGrid>
            <w:gridCol w:w="1905"/>
            <w:gridCol w:w="3330"/>
            <w:gridCol w:w="1290"/>
            <w:gridCol w:w="148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Platforms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Role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Timeline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Better corporate 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B2B HR Tech - career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 Designer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Months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ind w:right="60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B2B SaaS · HR Tech · Career Development · Conversational AI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nrrim7x98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</w:t>
      </w:r>
    </w:p>
    <w:p w:rsidR="00000000" w:rsidDel="00000000" w:rsidP="00000000" w:rsidRDefault="00000000" w:rsidRPr="00000000" w14:paraId="00000013">
      <w:pPr>
        <w:spacing w:after="240" w:before="240" w:lineRule="auto"/>
        <w:ind w:right="60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 know I want something to change. I just can't say what, or where to start."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wanted a coach that understood who they were before offering advice, but a blank chat and generic responses made it difficult to build trust.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challenge was circular: personalization required context, but sharing context required trust. Solving disclosure became the key to making the AI genuinely useful.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fkf0ctz19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 set out to achieve with the redesign: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Earn trust before asking for anything.</w:t>
      </w:r>
      <w:r w:rsidDel="00000000" w:rsidR="00000000" w:rsidRPr="00000000">
        <w:rPr>
          <w:rtl w:val="0"/>
        </w:rPr>
        <w:t xml:space="preserve"> Build enough trust for users to </w:t>
      </w:r>
      <w:r w:rsidDel="00000000" w:rsidR="00000000" w:rsidRPr="00000000">
        <w:rPr>
          <w:b w:val="1"/>
          <w:bCs w:val="1"/>
          <w:rtl w:val="0"/>
        </w:rPr>
        <w:t xml:space="preserve">openly share career doubts.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 the AI something to work with.</w:t>
      </w:r>
      <w:r w:rsidDel="00000000" w:rsidR="00000000" w:rsidRPr="00000000">
        <w:rPr>
          <w:rtl w:val="0"/>
        </w:rPr>
        <w:t xml:space="preserve"> Capture </w:t>
      </w:r>
      <w:r w:rsidDel="00000000" w:rsidR="00000000" w:rsidRPr="00000000">
        <w:rPr>
          <w:b w:val="1"/>
          <w:bCs w:val="1"/>
          <w:rtl w:val="0"/>
        </w:rPr>
        <w:t xml:space="preserve">identity, strengths, values, and goals</w:t>
      </w:r>
      <w:r w:rsidDel="00000000" w:rsidR="00000000" w:rsidRPr="00000000">
        <w:rPr>
          <w:rtl w:val="0"/>
        </w:rPr>
        <w:t xml:space="preserve"> for personal guidance.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self-reflection feel simple.</w:t>
      </w:r>
      <w:r w:rsidDel="00000000" w:rsidR="00000000" w:rsidRPr="00000000">
        <w:rPr>
          <w:rtl w:val="0"/>
        </w:rPr>
        <w:t xml:space="preserve"> Break </w:t>
      </w:r>
      <w:r w:rsidDel="00000000" w:rsidR="00000000" w:rsidRPr="00000000">
        <w:rPr>
          <w:b w:val="1"/>
          <w:bCs w:val="1"/>
          <w:rtl w:val="0"/>
        </w:rPr>
        <w:t xml:space="preserve">career identity</w:t>
      </w:r>
      <w:r w:rsidDel="00000000" w:rsidR="00000000" w:rsidRPr="00000000">
        <w:rPr>
          <w:rtl w:val="0"/>
        </w:rPr>
        <w:t xml:space="preserve"> into simple, guided steps.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one session into a relationship.</w:t>
      </w:r>
      <w:r w:rsidDel="00000000" w:rsidR="00000000" w:rsidRPr="00000000">
        <w:rPr>
          <w:rtl w:val="0"/>
        </w:rPr>
        <w:t xml:space="preserve"> Build </w:t>
      </w:r>
      <w:r w:rsidDel="00000000" w:rsidR="00000000" w:rsidRPr="00000000">
        <w:rPr>
          <w:b w:val="1"/>
          <w:bCs w:val="1"/>
          <w:rtl w:val="0"/>
        </w:rPr>
        <w:t xml:space="preserve">continuity</w:t>
      </w:r>
      <w:r w:rsidDel="00000000" w:rsidR="00000000" w:rsidRPr="00000000">
        <w:rPr>
          <w:rtl w:val="0"/>
        </w:rPr>
        <w:t xml:space="preserve">, so every conversation moves forward.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q9t52m36b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Role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owned research and the end-to-end experience, working across product and engineering.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audit &amp; usability testing</w:t>
      </w:r>
      <w:r w:rsidDel="00000000" w:rsidR="00000000" w:rsidRPr="00000000">
        <w:rPr>
          <w:rtl w:val="0"/>
        </w:rPr>
        <w:t xml:space="preserve"> heuristic evaluation and moderated sessions on the existing chatbot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Identity Trail (0→1)</w:t>
      </w:r>
      <w:r w:rsidDel="00000000" w:rsidR="00000000" w:rsidRPr="00000000">
        <w:rPr>
          <w:rtl w:val="0"/>
        </w:rPr>
        <w:t xml:space="preserve"> defined and structured a new core experience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prototyping</w:t>
      </w:r>
      <w:r w:rsidDel="00000000" w:rsidR="00000000" w:rsidRPr="00000000">
        <w:rPr>
          <w:rtl w:val="0"/>
        </w:rPr>
        <w:t xml:space="preserve">  lo-fi wireframes to pressure-test the interaction model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design</w:t>
      </w:r>
      <w:r w:rsidDel="00000000" w:rsidR="00000000" w:rsidRPr="00000000">
        <w:rPr>
          <w:rtl w:val="0"/>
        </w:rPr>
        <w:t xml:space="preserve"> structured how the AI asks, reflects, and gives back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Research-led thinking · Systems thinking · AI UX · Cross-functional collaboration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huksdw3pz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weeks of heuristic audit, five moderated usability sessions on the live product, competitive benchmarking, and desk research into career coaching and identity frameworks.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c2e0jiool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UX Audit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Heuristic evaluation of the existing product against Nielsen's 10 heuristics.</w:t>
      </w:r>
    </w:p>
    <w:tbl>
      <w:tblPr>
        <w:tblStyle w:val="Table2"/>
        <w:tblW w:w="5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350"/>
        <w:gridCol w:w="1380"/>
        <w:gridCol w:w="1305"/>
        <w:tblGridChange w:id="0">
          <w:tblGrid>
            <w:gridCol w:w="1155"/>
            <w:gridCol w:w="1350"/>
            <w:gridCol w:w="1380"/>
            <w:gridCol w:w="1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 audited:</w:t>
      </w:r>
      <w:r w:rsidDel="00000000" w:rsidR="00000000" w:rsidRPr="00000000">
        <w:rPr>
          <w:rtl w:val="0"/>
        </w:rPr>
        <w:t xml:space="preserve"> navigation, home, onboarding, chat, in-session pop-ups (feedback, focus, insight, action, conclusion), summary &amp; completion, log in.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broke: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UI patterns</w:t>
      </w:r>
      <w:r w:rsidDel="00000000" w:rsidR="00000000" w:rsidRPr="00000000">
        <w:rPr>
          <w:rtl w:val="0"/>
        </w:rPr>
        <w:t xml:space="preserve">: users relearned the interface on every screen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Low-visibility CTAs</w:t>
      </w:r>
      <w:r w:rsidDel="00000000" w:rsidR="00000000" w:rsidRPr="00000000">
        <w:rPr>
          <w:rtl w:val="0"/>
        </w:rPr>
        <w:t xml:space="preserve">: the next step was hard to find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back actions</w:t>
      </w:r>
      <w:r w:rsidDel="00000000" w:rsidR="00000000" w:rsidRPr="00000000">
        <w:rPr>
          <w:rtl w:val="0"/>
        </w:rPr>
        <w:t xml:space="preserve">: flows users couldn't exit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feedback</w:t>
      </w:r>
      <w:r w:rsidDel="00000000" w:rsidR="00000000" w:rsidRPr="00000000">
        <w:rPr>
          <w:rtl w:val="0"/>
        </w:rPr>
        <w:t xml:space="preserve">: no confirmation that anything had happened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Unclear labels</w:t>
      </w:r>
      <w:r w:rsidDel="00000000" w:rsidR="00000000" w:rsidRPr="00000000">
        <w:rPr>
          <w:rtl w:val="0"/>
        </w:rPr>
        <w:t xml:space="preserve">: high cognitive load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friction</w:t>
      </w:r>
      <w:r w:rsidDel="00000000" w:rsidR="00000000" w:rsidRPr="00000000">
        <w:rPr>
          <w:rtl w:val="0"/>
        </w:rPr>
        <w:t xml:space="preserve">: inconsistent controls, no shortcuts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 violations:</w:t>
      </w:r>
      <w:r w:rsidDel="00000000" w:rsidR="00000000" w:rsidRPr="00000000">
        <w:rPr>
          <w:rtl w:val="0"/>
        </w:rPr>
        <w:t xml:space="preserve"> Consistency &amp; Standards · Visibility of System Status · User Control &amp; Freedom · Recognition Rather Than Recall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mattered:</w:t>
      </w:r>
      <w:r w:rsidDel="00000000" w:rsidR="00000000" w:rsidRPr="00000000">
        <w:rPr>
          <w:rtl w:val="0"/>
        </w:rPr>
        <w:t xml:space="preserve"> every top violation was a trust failure, not a visual one. A product that asks users to name their career doubts cannot behave unpredictably. </w:t>
      </w:r>
      <w:r w:rsidDel="00000000" w:rsidR="00000000" w:rsidRPr="00000000">
        <w:rPr>
          <w:i w:val="1"/>
          <w:iCs w:val="1"/>
          <w:rtl w:val="0"/>
        </w:rPr>
        <w:t xml:space="preserve">Trust first, then personalisation.</w:t>
      </w:r>
    </w:p>
    <w:p w:rsidR="00000000" w:rsidDel="00000000" w:rsidP="00000000" w:rsidRDefault="00000000" w:rsidRPr="00000000" w14:paraId="0000003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Full report: screen-by-screen evaluation, annotated issues, prioritised recommendations.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jz1g90woa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Usability Testing — Existing Flow, 5 Participants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ran moderated sessions on the </w:t>
      </w:r>
      <w:r w:rsidDel="00000000" w:rsidR="00000000" w:rsidRPr="00000000">
        <w:rPr>
          <w:b w:val="1"/>
          <w:bCs w:val="1"/>
          <w:rtl w:val="0"/>
        </w:rPr>
        <w:t xml:space="preserve">existing live flow</w:t>
      </w:r>
      <w:r w:rsidDel="00000000" w:rsidR="00000000" w:rsidRPr="00000000">
        <w:rPr>
          <w:rtl w:val="0"/>
        </w:rPr>
        <w:t xml:space="preserve">, taking participants through onboarding and a full coaching conversation as it shipped.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find what breaks trust, engagement, and task completion in the current experience.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verdict was blunt. Users called it </w:t>
      </w:r>
      <w:r w:rsidDel="00000000" w:rsidR="00000000" w:rsidRPr="00000000">
        <w:rPr>
          <w:i w:val="1"/>
          <w:iCs w:val="1"/>
          <w:rtl w:val="0"/>
        </w:rPr>
        <w:t xml:space="preserve">"creepy," "unprofessional," "like a student project."</w:t>
      </w:r>
      <w:r w:rsidDel="00000000" w:rsidR="00000000" w:rsidRPr="00000000">
        <w:rPr>
          <w:rtl w:val="0"/>
        </w:rPr>
        <w:t xml:space="preserve"> Most said they wouldn't share personal career information with it.</w:t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615"/>
        <w:tblGridChange w:id="0">
          <w:tblGrid>
            <w:gridCol w:w="2130"/>
            <w:gridCol w:w="6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 credibility signals, and no reason to open 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Nobody could say what the product did or where to 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Multiple equal-weight entry points; users wanted one guided first step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Slow responses broke flow; the AI asked, but rarely gave 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Advice that told users what they already knew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np1xs9azp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Career Coaching &amp; Identity Research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 research across two connected questions: </w:t>
      </w:r>
      <w:r w:rsidDel="00000000" w:rsidR="00000000" w:rsidRPr="00000000">
        <w:rPr>
          <w:b w:val="1"/>
          <w:bCs w:val="1"/>
          <w:rtl w:val="0"/>
        </w:rPr>
        <w:t xml:space="preserve">how good coaching works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what a career identity is actually made of</w:t>
      </w:r>
      <w:r w:rsidDel="00000000" w:rsidR="00000000" w:rsidRPr="00000000">
        <w:rPr>
          <w:rtl w:val="0"/>
        </w:rPr>
        <w:t xml:space="preserve">  drawing on coaching platforms, reflection apps, AI career tools, and the literature on professional identity (Schein's Career Anchors, Ibarra, Savickas, Self-Determination Theory).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coaching works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 open up before taking advice.</w:t>
      </w:r>
      <w:r w:rsidDel="00000000" w:rsidR="00000000" w:rsidRPr="00000000">
        <w:rPr>
          <w:rtl w:val="0"/>
        </w:rPr>
        <w:t xml:space="preserve"> Human coaches listen first. Most AI tools jump straight to answers, making advice easier to dismiss.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conversation needs structure.</w:t>
      </w:r>
      <w:r w:rsidDel="00000000" w:rsidR="00000000" w:rsidRPr="00000000">
        <w:rPr>
          <w:rtl w:val="0"/>
        </w:rPr>
        <w:t xml:space="preserve"> Frameworks like GROW give coaching a beginning, middle, and end. Without one, users face an empty text box without knowing what to ask.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Self-assessments stop too early.</w:t>
      </w:r>
      <w:r w:rsidDel="00000000" w:rsidR="00000000" w:rsidRPr="00000000">
        <w:rPr>
          <w:rtl w:val="0"/>
        </w:rPr>
        <w:t xml:space="preserve"> Quizzes reveal insights but often end there. The real value comes from knowing what to do next.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and specific beats vague.</w:t>
      </w:r>
      <w:r w:rsidDel="00000000" w:rsidR="00000000" w:rsidRPr="00000000">
        <w:rPr>
          <w:rtl w:val="0"/>
        </w:rPr>
        <w:t xml:space="preserve"> “Rethink your career” goes nowhere. “Message someone in your target role this week” is actionable.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needs memory.</w:t>
      </w:r>
      <w:r w:rsidDel="00000000" w:rsidR="00000000" w:rsidRPr="00000000">
        <w:rPr>
          <w:rtl w:val="0"/>
        </w:rPr>
        <w:t xml:space="preserve"> If every session starts fresh, users repeat themselves. Carrying past conversations forward makes guidance more meaningful.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identity is made of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finding: </w:t>
      </w:r>
      <w:r w:rsidDel="00000000" w:rsidR="00000000" w:rsidRPr="00000000">
        <w:rPr>
          <w:b w:val="1"/>
          <w:bCs w:val="1"/>
          <w:rtl w:val="0"/>
        </w:rPr>
        <w:t xml:space="preserve">identity isn't one data point, and it isn't stable.</w:t>
      </w:r>
      <w:r w:rsidDel="00000000" w:rsidR="00000000" w:rsidRPr="00000000">
        <w:rPr>
          <w:rtl w:val="0"/>
        </w:rPr>
        <w:t xml:space="preserve"> That rules out a one-time quiz and points to something the product builds over time.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5015"/>
        <w:tblGridChange w:id="0">
          <w:tblGrid>
            <w:gridCol w:w="2345"/>
            <w:gridCol w:w="5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the AI needs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Grounds advice in what's actually possible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Builds on assets, not just gaps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&amp; anchors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Separates good advice from right-for-them advice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Aspirations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Gives the conversation a destination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Explains why known advice isn't acted 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Shapes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  <w:t xml:space="preserve"> the AI talks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glcgxjjsh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Competitive Analysis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AI-led guidance products, benchmarked on memory, structure, and personalisation.</w:t>
      </w:r>
    </w:p>
    <w:tbl>
      <w:tblPr>
        <w:tblStyle w:val="Table5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2.075078206465"/>
        <w:gridCol w:w="1944.8070907194995"/>
        <w:gridCol w:w="2899.801876955162"/>
        <w:gridCol w:w="3183.3159541188743"/>
        <w:tblGridChange w:id="0">
          <w:tblGrid>
            <w:gridCol w:w="1512.075078206465"/>
            <w:gridCol w:w="1944.8070907194995"/>
            <w:gridCol w:w="2899.801876955162"/>
            <w:gridCol w:w="3183.315954118874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can't do for a career and we 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</w:t>
            </w:r>
            <w:r w:rsidDel="00000000" w:rsidR="00000000" w:rsidRPr="00000000">
              <w:rPr>
                <w:rtl w:val="0"/>
              </w:rPr>
              <w:t xml:space="preserve"> (Slingshot 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AI therapy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Remembers past sessions and surfaces patterns as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Holds how you feel, not where you're headed, no professional direction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Dehurdle</w:t>
            </w:r>
            <w:r w:rsidDel="00000000" w:rsidR="00000000" w:rsidRPr="00000000">
              <w:rPr>
                <w:rtl w:val="0"/>
              </w:rPr>
              <w:t xml:space="preserve"> 🇮🇳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Mental fitness for professionals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Structured "journeys" that turn reflection into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Wellness-led sits beside career growth instead of inside it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AI life coach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Breaks goals into milestones; long-term memory and 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Tracks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  <w:t xml:space="preserve"> you're doing, never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  <w:t xml:space="preserve"> you are goals with no identity behind them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Mindfulness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Daily ritual, strong trust in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 content library, not a conversation nothing adapts to you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each of these knows </w:t>
      </w:r>
      <w:r w:rsidDel="00000000" w:rsidR="00000000" w:rsidRPr="00000000">
        <w:rPr>
          <w:i w:val="1"/>
          <w:iCs w:val="1"/>
          <w:rtl w:val="0"/>
        </w:rPr>
        <w:t xml:space="preserve">something</w:t>
      </w:r>
      <w:r w:rsidDel="00000000" w:rsidR="00000000" w:rsidRPr="00000000">
        <w:rPr>
          <w:rtl w:val="0"/>
        </w:rPr>
        <w:t xml:space="preserve"> about the user: mood, goals, streaks. None builds a professional identity picture: strengths, values, aspirations, blockers. Without that, guidance is either emotionally supportive or task-focused, never career-specific.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d3pqlcydq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Synthesis — How the Research Became Identity Trail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findings from three sources pointed at the same answer.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Trust is structural, not visual.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(From the audit.)</w:t>
      </w:r>
      <w:r w:rsidDel="00000000" w:rsidR="00000000" w:rsidRPr="00000000">
        <w:rPr>
          <w:rtl w:val="0"/>
        </w:rPr>
        <w:t xml:space="preserve"> The top heuristic violations were unpredictable patterns, no system feedback, no way back. Users won't disclose to a product that 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Generic context produces generic advice.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(From usability testing.)</w:t>
      </w:r>
      <w:r w:rsidDel="00000000" w:rsidR="00000000" w:rsidRPr="00000000">
        <w:rPr>
          <w:rtl w:val="0"/>
        </w:rPr>
        <w:t xml:space="preserve"> Surface-level context created surface-level guidance. The Trail captures six identity dimensions to make every conversation more personal. 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03. Open-ended reflection overwhelms.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(From coaching and identity research.A blank chat expects users to know what to ask. The Trail replaces this with small, guided steps that deepen over time.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"Users don't just want an AI that answers career questions. They want an AI that understands who they are first."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Together, these three become one mechanic:</w:t>
      </w:r>
      <w:r w:rsidDel="00000000" w:rsidR="00000000" w:rsidRPr="00000000">
        <w:rPr>
          <w:rtl w:val="0"/>
        </w:rPr>
        <w:t xml:space="preserve"> a progressive disclosure loop where structure earns trust, trust unlocks context, and context makes the next conversation better than the last.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l6ltm33gu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Architecture &amp; User Flow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IA for the Identity Trail, plus the redesigned end-to-end flow: onboarding → identity discovery → personalised guidance.</w:t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jsaoladc5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Wireframes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Chat: before / after</w:t>
      </w:r>
      <w:r w:rsidDel="00000000" w:rsidR="00000000" w:rsidRPr="00000000">
        <w:rPr>
          <w:rtl w:val="0"/>
        </w:rPr>
        <w:t xml:space="preserve"> — annotated, showing the trust fixes from the audit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Trail dashboard</w:t>
      </w:r>
      <w:r w:rsidDel="00000000" w:rsidR="00000000" w:rsidRPr="00000000">
        <w:rPr>
          <w:rtl w:val="0"/>
        </w:rPr>
        <w:t xml:space="preserve"> — the core screen, walked through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screens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yj7odr73v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Solution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problem had two halves, so the solution did too. in the order the research demanded: </w:t>
      </w:r>
      <w:r w:rsidDel="00000000" w:rsidR="00000000" w:rsidRPr="00000000">
        <w:rPr>
          <w:b w:val="1"/>
          <w:bCs w:val="1"/>
          <w:rtl w:val="0"/>
        </w:rPr>
        <w:t xml:space="preserve">fix trust, then personalise.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6ekosgvx9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 Redesigning the Chat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Trail asks users to disclose. Nobody discloses a product that behaves unpredictably. So the audit findings had to be resolved first — not as polish, but as the precondition for everything else.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 covered 12 screens, but I prioritised </w:t>
      </w: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rtl w:val="0"/>
        </w:rPr>
        <w:t xml:space="preserve">: it's where disclosure happens, where the coaching actually takes place, and where testing showed trust collapsing fastest. Fixing it moved the most, soonest. The remaining findings were documented as a prioritised backlog for the team.</w:t>
      </w:r>
    </w:p>
    <w:tbl>
      <w:tblPr>
        <w:tblStyle w:val="Table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5435"/>
        <w:tblGridChange w:id="0">
          <w:tblGrid>
            <w:gridCol w:w="3800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audit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redesign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Inconsistent controls between messages and pop-ups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One pattern set across the session — learned once, not relearned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The next step was hard to find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 single, unmissable action at every point in the 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No way back out of a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Every step in a session is exitable and revisitable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No confirmation anything had happened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Visible system status — the AI shows it's thinking, and every action confirms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Labels users had to decode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Plain language; nothing that needs interpreting mid-conversation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 blank box with no shortcuts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Suggested prompts and consistent controls, so users never face an empty prompt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principle:</w:t>
      </w:r>
      <w:r w:rsidDel="00000000" w:rsidR="00000000" w:rsidRPr="00000000">
        <w:rPr>
          <w:rtl w:val="0"/>
        </w:rPr>
        <w:t xml:space="preserve"> predictability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trust signal. Users don't say "this violates consistency heuristics" they say </w:t>
      </w:r>
      <w:r w:rsidDel="00000000" w:rsidR="00000000" w:rsidRPr="00000000">
        <w:rPr>
          <w:i w:val="1"/>
          <w:iCs w:val="1"/>
          <w:rtl w:val="0"/>
        </w:rPr>
        <w:t xml:space="preserve">"it feels like a student project"</w:t>
      </w:r>
      <w:r w:rsidDel="00000000" w:rsidR="00000000" w:rsidRPr="00000000">
        <w:rPr>
          <w:rtl w:val="0"/>
        </w:rPr>
        <w:t xml:space="preserve"> and close the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d5s496bn3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 — Identity Trail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guided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Current Me → Future Me</w:t>
      </w:r>
      <w:r w:rsidDel="00000000" w:rsidR="00000000" w:rsidRPr="00000000">
        <w:rPr>
          <w:rtl w:val="0"/>
        </w:rPr>
        <w:t xml:space="preserve"> journey that builds a professional identity picture the AI can actually coach against.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 trail, not a quiz.</w:t>
      </w:r>
      <w:r w:rsidDel="00000000" w:rsidR="00000000" w:rsidRPr="00000000">
        <w:rPr>
          <w:rtl w:val="0"/>
        </w:rPr>
        <w:t xml:space="preserve"> Asking for all six dimensions upfront is an interrogation. The trail is built incrementally: a short start unlocks personalisation immediately, then deepens each session. Every step gives something back, so disclosure feels like an exchange rather than a form.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loop, running forwards: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Understand → Personalise → Better conversations → Return → Understand more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session uses the profile, and every session enriches it.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rqpj15j9f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work changed:</w:t>
      </w:r>
    </w:p>
    <w:tbl>
      <w:tblPr>
        <w:tblStyle w:val="Table7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4215"/>
        <w:gridCol w:w="3600"/>
        <w:tblGridChange w:id="0">
          <w:tblGrid>
            <w:gridCol w:w="1575"/>
            <w:gridCol w:w="4215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impression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"Creepy," "like a student project"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 guided first step with a clear promise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Multiple equal-weight options; nobody knew where to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One path in — the Trail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AI knows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Surface-level, unstructured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Six identity dimensions, built session by session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What users already knew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Grounded in their context, strengths, and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Starts from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Opens from the last conversation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things it produced: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prioritised roadmap the team didn't have</w:t>
      </w:r>
      <w:r w:rsidDel="00000000" w:rsidR="00000000" w:rsidRPr="00000000">
        <w:rPr>
          <w:rtl w:val="0"/>
        </w:rPr>
        <w:t xml:space="preserve"> — 50+ documented issues across 12 screens, ranked by severity, turning "the chatbot feels off" into a fixable backlog.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working definition of career identity</w:t>
      </w:r>
      <w:r w:rsidDel="00000000" w:rsidR="00000000" w:rsidRPr="00000000">
        <w:rPr>
          <w:rtl w:val="0"/>
        </w:rPr>
        <w:t xml:space="preserve"> — six dimensions that now shape what the AI asks, stores, and advises on. Personalisation stopped being a copy problem and became a data model.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retention mechanic, not just a feature</w:t>
      </w:r>
      <w:r w:rsidDel="00000000" w:rsidR="00000000" w:rsidRPr="00000000">
        <w:rPr>
          <w:rtl w:val="0"/>
        </w:rPr>
        <w:t xml:space="preserve"> — because guidance compounds, every session has a reason to be followed by another. That's the difference between a tool users try and a coach they keep.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bet:</w:t>
      </w:r>
      <w:r w:rsidDel="00000000" w:rsidR="00000000" w:rsidRPr="00000000">
        <w:rPr>
          <w:rtl w:val="0"/>
        </w:rPr>
        <w:t xml:space="preserve"> BCL's competitors know how users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or what they're </w:t>
      </w:r>
      <w:r w:rsidDel="00000000" w:rsidR="00000000" w:rsidRPr="00000000">
        <w:rPr>
          <w:i w:val="1"/>
          <w:iCs w:val="1"/>
          <w:rtl w:val="0"/>
        </w:rPr>
        <w:t xml:space="preserve">doing</w:t>
      </w:r>
      <w:r w:rsidDel="00000000" w:rsidR="00000000" w:rsidRPr="00000000">
        <w:rPr>
          <w:rtl w:val="0"/>
        </w:rPr>
        <w:t xml:space="preserve">. Identity Trail is the only one that knows </w:t>
      </w:r>
      <w:r w:rsidDel="00000000" w:rsidR="00000000" w:rsidRPr="00000000">
        <w:rPr>
          <w:b w:val="1"/>
          <w:bCs w:val="1"/>
          <w:rtl w:val="0"/>
        </w:rPr>
        <w:t xml:space="preserve">who they are</w:t>
      </w:r>
      <w:r w:rsidDel="00000000" w:rsidR="00000000" w:rsidRPr="00000000">
        <w:rPr>
          <w:rtl w:val="0"/>
        </w:rPr>
        <w:t xml:space="preserve"> — and in career coaching, that's the whole product.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