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i w:val="0"/>
          <w:color w:val="0B2236"/>
          <w:sz w:val="44"/>
        </w:rPr>
        <w:t>Prática 3 · Roteiro C: revisor de princípios e regras da escola</w:t>
      </w:r>
    </w:p>
    <w:p>
      <w:pPr>
        <w:spacing w:before="0" w:after="160" w:line="269" w:lineRule="auto"/>
      </w:pPr>
      <w:r>
        <w:rPr>
          <w:b w:val="0"/>
          <w:i w:val="0"/>
          <w:color w:val="1C7FB0"/>
          <w:sz w:val="25"/>
        </w:rPr>
        <w:t>Roteiro da atividade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B2236"/>
          <w:left w:val="single" w:sz="4" w:color="0B2236"/>
          <w:bottom w:val="single" w:sz="4" w:color="0B2236"/>
          <w:right w:val="single" w:sz="4" w:color="0B2236"/>
          <w:insideH w:val="single" w:sz="4" w:color="0B2236"/>
          <w:insideV w:val="single" w:sz="4" w:color="0B223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412"/>
      </w:tblGrid>
      <w:tr>
        <w:tc>
          <w:tcPr>
            <w:tcW w:type="dxa" w:w="9412"/>
            <w:shd w:val="clear" w:color="auto" w:fill="0B2236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7ED957"/>
                <w:sz w:val="21"/>
              </w:rPr>
              <w:t>PRÁTICA 3 · ROTEIRO C</w:t>
            </w:r>
          </w:p>
          <w:p>
            <w:pPr>
              <w:spacing w:before="0" w:after="0" w:line="269" w:lineRule="auto"/>
            </w:pPr>
            <w:r>
              <w:rPr>
                <w:b w:val="0"/>
                <w:i w:val="0"/>
                <w:color w:val="FFFFFF"/>
                <w:sz w:val="23"/>
              </w:rPr>
              <w:t>Você entrega: revisor de princípios e regras testado em um comunicado.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94"/>
        <w:gridCol w:w="6917"/>
      </w:tblGrid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Nesta atividade você vai</w:t>
            </w:r>
          </w:p>
        </w:tc>
        <w:tc>
          <w:tcPr>
            <w:tcW w:type="dxa" w:w="6917"/>
          </w:tcPr>
          <w:p>
            <w:r>
              <w:rPr>
                <w:b w:val="0"/>
                <w:i w:val="0"/>
                <w:sz w:val="22"/>
              </w:rPr>
              <w:t>construir um checklist de conferência para comunicados, posts e documentos institucionais, convertê-lo em um agente revisor e testá-lo com um documento que tem problemas de propósito.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Você vai aprender a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transformar critérios da escola em perguntas verificáveis;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converter um checklist em agente revisor com instruções fixas;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conferir as evidências citadas pela IA;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usar os documentos da escola como critério de qualidade.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Ao final, você terá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checklist adaptado;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projeto do revisor configurado;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revisão do documento de teste conferida.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Fluxograma da atividade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68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sz w:val="4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Materiais</w:t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>Use a versão EXEMPLO (Escola Horizonte, já preenchida) ou a versão MODELO preenchida com dados públicos da sua escola. As subpastas têm os mesmos nomes nas duas versões, dentro de materiais/.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536"/>
      </w:tblGrid>
      <w:tr>
        <w:trPr>
          <w:tblHeader/>
          <w:cantSplit/>
        </w:trPr>
        <w:tc>
          <w:tcPr>
            <w:tcW w:type="dxa" w:w="4876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Pasta ou arquivo</w:t>
            </w:r>
          </w:p>
        </w:tc>
        <w:tc>
          <w:tcPr>
            <w:tcW w:type="dxa" w:w="4535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Para quê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08_checklists_revisao/areas_de_atencao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Nove áreas que valem para qualquer documento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08_checklists_revisao/checklist_principios_escola (EXEMPLO)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Checklist pronto para comparar ou usar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08_checklists_revisao/checklist_modelo (MODELO)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Estrutura para o seu checklist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materiais/escola_EXEMPLO_horizonte/08_checklists_revisao/documentos_para_testar/teste_C_comunicado_festa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Documento com problemas de propósito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materiais/escola_EXEMPLO_horizonte/08_checklists_revisao/gabarito_documentos_teste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Problemas plantados, para conferir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01_perfil_da_escola a 04_normas_internas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Referências do revisor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materiais/escola_EXEMPLO_horizonte/10_producoes/pratica3C_revisao_exemplo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Revisão de exemplo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41"/>
        <w:gridCol w:w="7371"/>
      </w:tblGrid>
      <w:tr>
        <w:trPr>
          <w:tblHeader/>
          <w:cantSplit/>
        </w:trPr>
        <w:tc>
          <w:tcPr>
            <w:tcW w:type="dxa" w:w="2041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370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Onde criar o projeto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Claude (recomendado)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Projetos &gt; Criar projeto. Arquivos em "Conhecimento"; regras em "Instruções do projeto".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Projetos &gt; Novo projeto. Arquivos em "Arquivos"; regras em "Instruções". No plano gratuito, até 5 arquivos por projeto.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Gems &gt; Novo Gem. Regras em "Instruções"; arquivos em "Conhecimento" (até 10 arquivos; confira no seu plano).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Não guarda um projeto fixo: em cada tarefa nova, anexe os arquivos e cole as instruções no início do pedido.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 xml:space="preserve">Como usar os prompts: leia antes o que você vai obter e o que anexar; copie o texto da caixa verde, troque o que está </w:t>
      </w:r>
      <w:r>
        <w:rPr>
          <w:b/>
          <w:i w:val="0"/>
          <w:color w:val="1C7FB0"/>
          <w:sz w:val="21"/>
        </w:rPr>
        <w:t>[entre colchetes]</w:t>
      </w:r>
      <w:r>
        <w:rPr>
          <w:b w:val="0"/>
          <w:i w:val="0"/>
          <w:color w:val="5B6F80"/>
          <w:sz w:val="21"/>
        </w:rPr>
        <w:t xml:space="preserve"> e apague os colchetes. Se a resposta vier genérica, acrescente contexto (público, finalidade, um exemplo) em vez de repetir o pedido. Mais dicas no Guia de introdução (apoio/fundamentos).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7F9EC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COMO PRIORIZAR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Essencial (todos):</w:t>
            </w:r>
            <w:r>
              <w:rPr>
                <w:b w:val="0"/>
                <w:i w:val="0"/>
                <w:sz w:val="22"/>
              </w:rPr>
              <w:t xml:space="preserve"> passos 1, 3, 4 e 5. É o mínimo para chegar à entrega.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Aprofundar (se der tempo ou se você já tem experiência):</w:t>
            </w:r>
            <w:r>
              <w:rPr>
                <w:b w:val="0"/>
                <w:i w:val="0"/>
                <w:sz w:val="22"/>
              </w:rPr>
              <w:t xml:space="preserve"> passos 2 e 6.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Atalho para quem está começando:</w:t>
            </w:r>
            <w:r>
              <w:rPr>
                <w:b w:val="0"/>
                <w:i w:val="0"/>
                <w:sz w:val="22"/>
              </w:rPr>
              <w:t xml:space="preserve"> no passo 2, use direto o checklist EXEMPLO da pasta 08 e vá para o passo 3.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Desafio (experientes):</w:t>
            </w:r>
            <w:r>
              <w:rPr>
                <w:b w:val="0"/>
                <w:i w:val="0"/>
                <w:sz w:val="22"/>
              </w:rPr>
              <w:t xml:space="preserve"> faça uma das variações opcionais ou a dica para gestores que mais interessar à sua escola.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Passo a passo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1  </w:t>
      </w:r>
      <w:r>
        <w:rPr>
          <w:b/>
          <w:i w:val="0"/>
          <w:color w:val="0B2236"/>
          <w:sz w:val="25"/>
        </w:rPr>
        <w:t>Leia as áreas de atenção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Marque as três áreas mais importantes para este tipo de documento na sua escola.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2  </w:t>
      </w:r>
      <w:r>
        <w:rPr>
          <w:b/>
          <w:i w:val="0"/>
          <w:color w:val="0B2236"/>
          <w:sz w:val="25"/>
        </w:rPr>
        <w:t>Construa o checklist com a IA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Em uma conversa nova, anexe as áreas de atenção e as fontes: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checklist de critérios verificáveis para comunicados, posts e documentos institucionais: é a régua que o revisor vai aplicar.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08_checklists_revisao/areas_de_atencao e 01_perfil_da_escola a 04_normas_internas; materiais/escola_EXEMPLO_horizonte/10_producoes/pratica3C_revisao_exemplo.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Com base no perfil da escola, no tom de voz, na identidade visual, nas normas internas anexados e nas áreas de atenção, crie um checklist de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[9]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critérios para conferir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[comunicados e posts]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da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[nome da escola]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Cada critério: pergunta de sim ou não e o documento da escola que a fundamenta.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as fontes anexadas não fundamentarem um critério, diga isso em vez de inventar.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sz w:val="22"/>
        </w:rPr>
        <w:t>Compare com o checklist EXEMPLO, junte o melhor dos dois e acrescente um critério da escola. Salve no modelo da pasta 08.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3  </w:t>
      </w:r>
      <w:r>
        <w:rPr>
          <w:b/>
          <w:i w:val="0"/>
          <w:color w:val="0B2236"/>
          <w:sz w:val="25"/>
        </w:rPr>
        <w:t>Crie o revisor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 xml:space="preserve">Projeto "Revisor </w:t>
      </w:r>
      <w:r>
        <w:rPr>
          <w:b/>
          <w:i w:val="0"/>
          <w:color w:val="1C7FB0"/>
          <w:sz w:val="23"/>
        </w:rPr>
        <w:t>[nome]</w:t>
      </w:r>
      <w:r>
        <w:rPr>
          <w:b w:val="0"/>
          <w:i w:val="0"/>
          <w:sz w:val="23"/>
        </w:rPr>
        <w:t xml:space="preserve"> </w:t>
      </w:r>
      <w:r>
        <w:rPr>
          <w:b/>
          <w:i w:val="0"/>
          <w:color w:val="1C7FB0"/>
          <w:sz w:val="23"/>
        </w:rPr>
        <w:t>[escola]</w:t>
      </w:r>
      <w:r>
        <w:rPr>
          <w:b w:val="0"/>
          <w:i w:val="0"/>
          <w:sz w:val="23"/>
        </w:rPr>
        <w:t>". Anexe o checklist e as fontes. Cole nas instruções: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INSTRUÇÕES FIXAS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As instruções fixas do revisor: valem para todo documento que você enviar ao projeto.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No projeto: o checklist do passo 2 e 01_perfil_da_escola a 04_normas_internas; materiais/escola_EXEMPLO_horizonte/10_producoes/pratica3C_revisao_exemplo.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Você é o revisor institucional da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[Escola Horizonte]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. Aplique o checklist anexado 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[comunicados, posts e documentos]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Use como referência apenas o perfil, o tom de voz, a identidade visual e as normas internas anexados.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Para cada critério: atende, parcial ou não atende, com o trecho que comprova e uma sugestão de até duas linhas.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Não reescreva o texto inteiro. Termine com os três ajustes prioritários.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o documento não permitir verificar um critério, marque "não verificável". Não invente trechos nem referências.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4  </w:t>
      </w:r>
      <w:r>
        <w:rPr>
          <w:b/>
          <w:i w:val="0"/>
          <w:color w:val="0B2236"/>
          <w:sz w:val="25"/>
        </w:rPr>
        <w:t>Revise o documento de teste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Em uma conversa nova do projeto, anexe teste_C_comunicado_festa e escreva: "Revise o documento anexado."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5  </w:t>
      </w:r>
      <w:r>
        <w:rPr>
          <w:b/>
          <w:i w:val="0"/>
          <w:color w:val="0B2236"/>
          <w:sz w:val="25"/>
        </w:rPr>
        <w:t>Confira as evidências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Para cada problema apontado: o trecho existe mesmo no documento? A referência existe na fonte? Compare com o gabarito: o que a IA achou, o que deixou passar, o que inventou.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6  </w:t>
      </w:r>
      <w:r>
        <w:rPr>
          <w:b/>
          <w:i w:val="0"/>
          <w:color w:val="0B2236"/>
          <w:sz w:val="25"/>
        </w:rPr>
        <w:t>Ajuste e teste de novo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Reescreva nas instruções a regra que falhou e repita o passo 4. Salve o checklist e as instruções em 07_assistentes e 08_checklists_revisao.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Se você usar outra plataforma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7597"/>
      </w:tblGrid>
      <w:tr>
        <w:trPr>
          <w:tblHeader/>
          <w:cantSplit/>
        </w:trPr>
        <w:tc>
          <w:tcPr>
            <w:tcW w:type="dxa" w:w="1814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597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 que muda nesta atividade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No plano gratuito, use um Projeto (instruções e até 5 arquivos). Criar um GPT personalizado exige plano pago; usar um GPT criado por outra pessoa é gratuito, o que facilita compartilhar o revisor com a equipe.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 com as instruções e o checklist como conhecimento; pode ser compartilhado na conta Google da escola.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Não guarda o revisor: anexe instruções, checklist e documento em cada tarefa. Útil para revisar vários documentos de uma vez.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 Notebook (antigo NotebookLM)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Para conferir os artigos de lei e as habilidades que o revisor citar, com o trecho original.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Personalize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7144"/>
      </w:tblGrid>
      <w:tr>
        <w:trPr>
          <w:tblHeader/>
          <w:cantSplit/>
        </w:trPr>
        <w:tc>
          <w:tcPr>
            <w:tcW w:type="dxa" w:w="2268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Colchete</w:t>
            </w:r>
          </w:p>
        </w:tc>
        <w:tc>
          <w:tcPr>
            <w:tcW w:type="dxa" w:w="7143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Sugestões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[documentos]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comunicados; posts; circulares; respostas-padrão da secretaria; site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[referências]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missão e valores; tom de voz; normas internas; regimento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[número de critérios]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6 a 10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Variações opcionais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1: REESCRITA GUIADA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Variação opcional: reescrita guiada.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 conversa do revisor. Se o pedido falar em documentos anexados, anexe-os sem nomes de pessoas.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Agora reescreva o comunicado aplicando só os três ajustes prioritários, sem mudar o restante.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2: PADRÕES DA EQUIPE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Variação opcional: padrões da equipe.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 conversa do revisor. Se o pedido falar em documentos anexados, anexe-os sem nomes de pessoas.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Analise os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[5]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comunicados anexados e diga quais critérios mais falham e que orientação daria à equipe.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1C7FB0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4FB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1C7FB0"/>
                <w:sz w:val="19"/>
              </w:rPr>
              <w:t>DICAS PARA GESTORES: VARIAÇÕES E POSSIBILIDADES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Combine este revisor com o assistente de comunicação: um escreve, o outro revisa, em conversas separadas.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A análise de vários comunicados mostra o que treinar com a equipe.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Atualize o checklist quando a escola revisar missão, valores ou normas.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C2560C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4E5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C2560C"/>
                <w:sz w:val="19"/>
              </w:rPr>
              <w:t>CUIDADOS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O revisor aponta; a decisão é de uma pessoa nomeada. Use só documentos sem dados pessoais.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C8C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B7C8C"/>
        <w:sz w:val="17"/>
      </w:rPr>
      <w:t>Humus Educação | Oficina "IA para gestores escolares: a inteligência artificial na prática da liderança"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