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rFonts w:ascii="Arial" w:hAnsi="Arial"/>
          <w:b/>
          <w:sz w:val="36"/>
        </w:rPr>
        <w:t>Почему профилактика дешевле лечения</w:t>
      </w:r>
    </w:p>
    <w:p>
      <w:pPr>
        <w:spacing w:after="160" w:before="0"/>
      </w:pPr>
      <w:r>
        <w:rPr>
          <w:rFonts w:ascii="Arial" w:hAnsi="Arial"/>
          <w:b w:val="0"/>
          <w:sz w:val="24"/>
        </w:rPr>
        <w:t>——————</w:t>
      </w:r>
    </w:p>
    <w:p>
      <w:pPr>
        <w:spacing w:after="200" w:before="0"/>
      </w:pPr>
      <w:r>
        <w:rPr>
          <w:rFonts w:ascii="Arial" w:hAnsi="Arial"/>
          <w:b/>
          <w:sz w:val="28"/>
        </w:rPr>
        <w:t>Версия для ВКонтакте (ВК)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💶🦷 Профилактика кажется «статьёй расходов». На деле это способ не доводить ситуацию до дорогих и сложных решений.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📌 Почему так выходит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1. Маленький кариес лечить проще и быстрее, чем глубокий.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2. Профчистка дешевле лечения осложнений воспаления дёсен.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3. Ранняя трещина или скол часто решаются небольшой реставрацией.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4. Регулярный осмотр экономит экстренные визиты.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5. Сохранённый свой зуб почти всегда выгоднее сложного восстановления позже.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✅ Что входит в умную профилактику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осмотры по плану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профессиональная гигиена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домашняя чистка 2 раза в день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межзубный уход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внимание к кровоточивости и чувствительности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— не откладывать лечение «пока не болит»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⚠️ Боль — плохой ориентир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Многие процессы долго идут без сильной боли. Когда зуб уже разболелся, вариантов меньше, а лечение объёмнее.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💡 Вывод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Профилактика — это спокойный, предсказуемый и более экономичный сценарий заботы о зубах на годы вперёд. Если давно не было осмотра — начните с него.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pPr>
        <w:spacing w:after="120" w:before="0"/>
      </w:pPr>
      <w:r>
        <w:rPr>
          <w:rFonts w:ascii="Arial" w:hAnsi="Arial"/>
          <w:b w:val="0"/>
          <w:sz w:val="24"/>
        </w:rPr>
      </w:r>
    </w:p>
    <w:p>
      <w:pPr>
        <w:spacing w:after="160" w:before="0"/>
      </w:pPr>
      <w:r>
        <w:rPr>
          <w:rFonts w:ascii="Arial" w:hAnsi="Arial"/>
          <w:b w:val="0"/>
          <w:sz w:val="24"/>
        </w:rPr>
        <w:t>——————</w:t>
      </w:r>
    </w:p>
    <w:p>
      <w:pPr>
        <w:spacing w:after="200" w:before="0"/>
      </w:pPr>
      <w:r>
        <w:rPr>
          <w:rFonts w:ascii="Arial" w:hAnsi="Arial"/>
          <w:b/>
          <w:sz w:val="28"/>
        </w:rPr>
        <w:t>Версия для Telegram / MAX (ТГ)</w:t>
      </w:r>
    </w:p>
    <w:p>
      <w:pPr>
        <w:spacing w:after="120" w:before="0"/>
      </w:pPr>
      <w:r>
        <w:rPr>
          <w:rFonts w:ascii="Arial" w:hAnsi="Arial"/>
          <w:b/>
          <w:sz w:val="26"/>
        </w:rPr>
        <w:t>💶🦷 Профилактика почти всегда дешевле сложного лечения.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✅ Маленький кариес, ранняя кровь из дёсен или скол проще закрыть сразу, чем ждать боль и осложнения.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📌 В умную профилактику входят осмотры, профчистка, ежедневная гигиена и межзубный уход.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⚠️ Боль — плохой ориентир: многие проблемы долго молчат. Если давно не были у стоматолога, начните с осмотра.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профилактика дешевле лечения</dc:title>
  <dc:subject/>
  <dc:creator>Автор</dc:creator>
  <cp:keywords/>
  <dc:description>generated by python-docx</dc:description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