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Кофе и чай не обязательно отменять. Но они могут затемнять эмаль и повышать кислотную нагрузку — особенно если пить их долго маленькими глотками.</w:t>
      </w:r>
    </w:p>
    <w:p>
      <w:r>
        <w:t>Как сделать привычку безопаснее</w:t>
        <w:br/>
        <w:t>1. Не растягивайте чашку на час.</w:t>
        <w:br/>
        <w:t>Лучше выпить за более короткое время, чем держать напиток во рту весь утренний созвон.</w:t>
      </w:r>
    </w:p>
    <w:p>
      <w:r>
        <w:t>2. Запивайте или чередуйте с водой.</w:t>
        <w:br/>
        <w:t>Вода снижает контакт красителей и кислот с эмалью.</w:t>
      </w:r>
    </w:p>
    <w:p>
      <w:r>
        <w:t>3. Через трубочку — для холодных напитков.</w:t>
        <w:br/>
        <w:t>Так меньше контакта с передними зубами. Для горячего это не всегда удобно и не обязательно.</w:t>
      </w:r>
    </w:p>
    <w:p>
      <w:r>
        <w:t>4. Подождите с чисткой.</w:t>
        <w:br/>
        <w:t>После кофе/чая с лимоном или кислотным вкусом сначала вода, затем пауза, потом щётка.</w:t>
      </w:r>
    </w:p>
    <w:p>
      <w:r>
        <w:t>5. Следите за добавками.</w:t>
        <w:br/>
        <w:t>Сахар и сладкие сиропы повышают риск кариеса. Если пьёте часто — лучше сократить сладость.</w:t>
      </w:r>
    </w:p>
    <w:p>
      <w:r>
        <w:t>6. Делайте профессиональную чистку по плану.</w:t>
        <w:br/>
        <w:t>Пигмент снимается на гигиене. Это нормальная часть ухода для любителей кофе и чая.</w:t>
      </w:r>
    </w:p>
    <w:p>
      <w:r>
        <w:t>Когда насторожиться</w:t>
        <w:br/>
        <w:t>Если эмаль стала заметно темнее, появилась чувствительность или кариес в зонах скопления налёта — обсудите с врачом пасту, частоту чистки и защиту эмали.</w:t>
      </w:r>
    </w:p>
    <w:p>
      <w:r>
        <w:t>Любимый напиток можно оставить. Нужны небольшие привычки вокруг него.</w:t>
      </w:r>
    </w:p>
    <w:p>
      <w:r>
        <w:t>Запишитесь в Королёвскую стоматологическую поликлинику:</w:t>
        <w:br/>
        <w:t>📞 8 (499) 490-55-55</w:t>
        <w:br/>
        <w:t>🌐 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