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Лучший напиток для зубов между едой — обычная вода без сахара.</w:t>
      </w:r>
    </w:p>
    <w:p>
      <w:r>
        <w:t>Полезно:</w:t>
        <w:br/>
        <w:t>— пить воду в течение дня</w:t>
        <w:br/>
        <w:t>— запивать кофе и перекусы</w:t>
        <w:br/>
        <w:t>— бороться с сухостью во рту</w:t>
      </w:r>
    </w:p>
    <w:p>
      <w:r>
        <w:t>Осторожнее со сладкой газировкой и ежедневным лимоном в воде: кислота и сахар не дружат с эмалью. Вода усиливает гигиену, но не заменяет щётку.</w:t>
      </w:r>
    </w:p>
    <w:p>
      <w:r>
        <w:t>Запись:</w:t>
        <w:br/>
        <w:t>8 (499) 490-55-55</w:t>
        <w:br/>
        <w:t>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