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Профилактика кажется «статьёй расходов». На деле это способ не доводить ситуацию до дорогих и сложных решений.</w:t>
      </w:r>
    </w:p>
    <w:p>
      <w:r>
        <w:t>Почему так выходит</w:t>
        <w:br/>
        <w:t>1. Маленький кариес лечить проще и быстрее, чем глубокий.</w:t>
        <w:br/>
        <w:t>2. Профчистка дешевле лечения осложнений воспаления дёсен.</w:t>
        <w:br/>
        <w:t>3. Ранняя трещина или скол часто решаются небольшой реставрацией.</w:t>
        <w:br/>
        <w:t>4. Регулярный осмотр экономит экстренные визиты и больничные дни.</w:t>
        <w:br/>
        <w:t>5. Сохранённый свой зуб почти всегда выгоднее, чем сложное восстановление позже.</w:t>
      </w:r>
    </w:p>
    <w:p>
      <w:r>
        <w:t>Что входит в умную профилактику</w:t>
        <w:br/>
        <w:t>— осмотры по плану</w:t>
        <w:br/>
        <w:t>— профессиональная гигиена</w:t>
        <w:br/>
        <w:t>— домашняя чистка 2 раза в день</w:t>
        <w:br/>
        <w:t>— межзубный уход</w:t>
        <w:br/>
        <w:t>— внимание к кровоточивости и чувствительности</w:t>
        <w:br/>
        <w:t>— не откладывать лечение «пока не болит»</w:t>
      </w:r>
    </w:p>
    <w:p>
      <w:r>
        <w:t>Боль — плохой ориентир</w:t>
        <w:br/>
        <w:t>Многие процессы долго идут без сильной боли. Когда зуб уже разболелся, вариантов меньше, а лечение объёмнее.</w:t>
      </w:r>
    </w:p>
    <w:p>
      <w:r>
        <w:t>Вывод</w:t>
        <w:br/>
        <w:t>Профилактика не про идеальную улыбку «ради галочки». Это спокойный, предсказуемый и более экономичный сценарий заботы о зубах на годы вперёд.</w:t>
      </w:r>
    </w:p>
    <w:p>
      <w:r>
        <w:t>Если давно не было осмотра — начните с него. Это самый короткий путь понять, что у вас происходит на самом деле.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