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Зубы мудрости не болят: лечить, удалять или оставить?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🦷🤔 Зуб мудрости может не болеть, но всё равно мешать соседним зубам или плохо чиститься. Решение зависит от положения.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Важны снимок, доступ для гигиены, наличие кариеса, воспаления десны и контакт с соседним зубом.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сделайте осмотр и снимок, не принимайте решение только по боли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застревает пища, воспаляется десна, есть запах или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удалять всем подряд без диагностики или игнорировать полностью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Боль — не единственный критерий для зубов мудрости.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Зубы мудрости не болят: лечить, удалять или оставить?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🦷🤔 Зуб мудрости может не болеть, но всё равно мешать соседним зубам или плохо чиститься. Решение зависит от положения.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Важны снимок, доступ для гигиены, наличие кариеса, воспаления десны и контакт с соседним зубом.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сделайте осмотр и снимок, не принимайте решение только по боли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застревает пища, воспаляется десна, есть запах или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удалять всем подряд без диагностики или игнорировать полностью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Зубы мудрости не болят: лечить, удалять или оставить?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