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Зубы стираются: как понять, что это уже не норма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😬🦷 Небольшая стираемость бывает у всех, но ускоренное стирание меняет прикус, чувствительность и внешний вид улыбки.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Причины: бруксизм, перегрузка, неправильный прикус, кислотная эрозия, привычка грызть твёрдое.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обратите внимание на скрежет, чувствительность и укорочение зубов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зубы стали короче, появились трещины или болят мышцы челюсти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ждать, пока эмаль сотрётся сильнее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Стираемость можно замедлить, если найти причину.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Зубы стираются: как понять, что это уже не норма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😬🦷 Небольшая стираемость бывает у всех, но ускоренное стирание меняет прикус, чувствительность и внешний вид улыбки.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Главное: Причины: бруксизм, перегрузка, неправильный прикус, кислотная эрозия, привычка грызть твёрдое.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обратите внимание на скрежет, чувствительность и укорочение зубов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зубы стали короче, появились трещины или болят мышцы челюсти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ждать, пока эмаль сотрётся сильнее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Зубы стираются: как понять, что это уже не норма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