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ACADEMIC READING &amp; WRITING</w:t>
      </w:r>
    </w:p>
    <w:p>
      <w:pPr>
        <w:spacing w:after="240"/>
        <w:jc w:val="center"/>
      </w:pPr>
      <w:r>
        <w:rPr>
          <w:b/>
          <w:bCs/>
          <w:sz w:val="28"/>
          <w:szCs w:val="28"/>
        </w:rPr>
        <w:t xml:space="preserve">MOCK EXAMINATION</w:t>
      </w:r>
    </w:p>
    <w:p>
      <w:pPr>
        <w:spacing w:after="120"/>
      </w:pPr>
      <w:r>
        <w:rPr>
          <w:sz w:val="22"/>
          <w:szCs w:val="22"/>
        </w:rPr>
        <w:t xml:space="preserve">Name: _________________________________     Date: _________________</w:t>
      </w:r>
    </w:p>
    <w:p>
      <w:pPr>
        <w:spacing w:after="240"/>
      </w:pPr>
      <w:r>
        <w:rPr>
          <w:sz w:val="22"/>
          <w:szCs w:val="22"/>
        </w:rPr>
        <w:t xml:space="preserve">Course &amp; Section: _____________________     Score: ________________</w:t>
      </w:r>
    </w:p>
    <w:p>
      <w:pPr>
        <w:spacing w:after="240"/>
      </w:pPr>
      <w:r>
        <w:rPr>
          <w:b/>
          <w:bCs/>
          <w:sz w:val="24"/>
          <w:szCs w:val="24"/>
        </w:rPr>
        <w:t xml:space="preserve">Instructions: </w:t>
      </w:r>
      <w:r>
        <w:rPr>
          <w:sz w:val="24"/>
          <w:szCs w:val="24"/>
        </w:rPr>
        <w:t xml:space="preserve">Read each question carefully and provide the most appropriate answer. Write legibly and follow the directions for each section.</w:t>
      </w:r>
    </w:p>
    <w:p>
      <w:pPr>
        <w:pStyle w:val="Heading1"/>
        <w:spacing w:after="120"/>
      </w:pPr>
      <w:r>
        <w:t xml:space="preserve">PART I: TEXT ANALYSIS - THESIS STATEMENT (5 points)</w:t>
      </w:r>
    </w:p>
    <w:p>
      <w:pPr>
        <w:spacing w:after="180"/>
      </w:pPr>
      <w:r>
        <w:rPr>
          <w:b/>
          <w:bCs/>
        </w:rPr>
        <w:t xml:space="preserve">Directions: </w:t>
      </w:r>
      <w:r>
        <w:t xml:space="preserve">Read each passage carefully and identify the thesis statement. If the thesis is directly stated, write it word-for-word. If it is implied, formulate a clear thesis statement in one sentence.</w:t>
      </w:r>
    </w:p>
    <w:p>
      <w:pPr>
        <w:pStyle w:val="ListParagraph"/>
        <w:numPr>
          <w:ilvl w:val="0"/>
          <w:numId w:val="2"/>
        </w:numPr>
        <w:spacing w:after="120"/>
      </w:pPr>
      <w:r>
        <w:rPr>
          <w:i/>
          <w:iCs/>
        </w:rPr>
        <w:t xml:space="preserve">Social media has revolutionized communication, allowing people to connect instantly across the globe. However, this constant connectivity comes at a cost. Studies show that excessive social media use can lead to anxiety, depression, and reduced face-to-face interactions. </w:t>
      </w:r>
      <w:r>
        <w:t xml:space="preserve">While social media offers undeniable benefits, its negative impacts on mental health and social relationships cannot be ignored.</w:t>
      </w:r>
    </w:p>
    <w:p>
      <w:pPr>
        <w:spacing w:after="180"/>
      </w:pPr>
      <w:r>
        <w:t xml:space="preserve">Thesis Statement: _______________________________________________________________</w:t>
      </w:r>
    </w:p>
    <w:p>
      <w:pPr>
        <w:pStyle w:val="ListParagraph"/>
        <w:numPr>
          <w:ilvl w:val="0"/>
          <w:numId w:val="2"/>
        </w:numPr>
        <w:spacing w:after="120"/>
      </w:pPr>
      <w:r>
        <w:rPr>
          <w:i/>
          <w:iCs/>
        </w:rPr>
        <w:t xml:space="preserve">The Philippines is an archipelago composed of over 7,000 islands. It has a tropical climate with two distinct seasons: wet and dry. The country is known for its rich biodiversity and beautiful beaches. Filipino culture is a blend of indigenous, Spanish, and American influences. Tourism is one of the major industries in the country.</w:t>
      </w:r>
    </w:p>
    <w:p>
      <w:pPr>
        <w:spacing w:after="180"/>
      </w:pPr>
      <w:r>
        <w:t xml:space="preserve">Thesis Statement: _______________________________________________________________</w:t>
      </w:r>
    </w:p>
    <w:p>
      <w:pPr>
        <w:pStyle w:val="ListParagraph"/>
        <w:numPr>
          <w:ilvl w:val="0"/>
          <w:numId w:val="2"/>
        </w:numPr>
        <w:spacing w:after="120"/>
      </w:pPr>
      <w:r>
        <w:rPr>
          <w:i/>
          <w:iCs/>
        </w:rPr>
        <w:t xml:space="preserve">Climate change is one of the most pressing issues of our time. Rising global temperatures are causing glaciers to melt, sea levels to rise, and extreme weather events to become more frequent. These changes threaten ecosystems, agriculture, and human settlements worldwide. </w:t>
      </w:r>
      <w:r>
        <w:t xml:space="preserve">Immediate action is needed to mitigate the devastating effects of climate change before irreversible damage occurs.</w:t>
      </w:r>
    </w:p>
    <w:p>
      <w:pPr>
        <w:spacing w:after="180"/>
      </w:pPr>
      <w:r>
        <w:t xml:space="preserve">Thesis Statement: _______________________________________________________________</w:t>
      </w:r>
    </w:p>
    <w:p>
      <w:pPr>
        <w:pStyle w:val="ListParagraph"/>
        <w:numPr>
          <w:ilvl w:val="0"/>
          <w:numId w:val="2"/>
        </w:numPr>
        <w:spacing w:after="120"/>
      </w:pPr>
      <w:r>
        <w:rPr>
          <w:i/>
          <w:iCs/>
        </w:rPr>
        <w:t xml:space="preserve">Online learning has become increasingly popular in recent years, especially after the pandemic. Students can access courses from anywhere with an internet connection. Many universities now offer fully online degree programs. This flexibility allows working professionals to continue their education. Some students prefer the traditional classroom setting for better interaction.</w:t>
      </w:r>
    </w:p>
    <w:p>
      <w:pPr>
        <w:spacing w:after="180"/>
      </w:pPr>
      <w:r>
        <w:t xml:space="preserve">Thesis Statement: _______________________________________________________________</w:t>
      </w:r>
    </w:p>
    <w:p>
      <w:pPr>
        <w:pStyle w:val="ListParagraph"/>
        <w:numPr>
          <w:ilvl w:val="0"/>
          <w:numId w:val="2"/>
        </w:numPr>
        <w:spacing w:after="120"/>
      </w:pPr>
      <w:r>
        <w:rPr>
          <w:i/>
          <w:iCs/>
        </w:rPr>
        <w:t xml:space="preserve">Reading is a fundamental skill that shapes cognitive development and academic success. Children who read regularly demonstrate stronger vocabulary, better comprehension abilities, and enhanced critical thinking skills. Furthermore, reading fosters imagination and empathy by exposing readers to diverse perspectives and experiences. </w:t>
      </w:r>
      <w:r>
        <w:t xml:space="preserve">Developing a consistent reading habit in early childhood is essential for long-term intellectual and emotional growth.</w:t>
      </w:r>
    </w:p>
    <w:p>
      <w:pPr>
        <w:spacing w:after="240"/>
      </w:pPr>
      <w:r>
        <w:t xml:space="preserve">Thesis Statement: _______________________________________________________________</w:t>
      </w:r>
    </w:p>
    <w:p>
      <w:pPr>
        <w:pStyle w:val="Heading1"/>
        <w:spacing w:after="120"/>
      </w:pPr>
      <w:r>
        <w:t xml:space="preserve">PART II: WORDING AND SENTENCE COMPOSITION (5 points)</w:t>
      </w:r>
    </w:p>
    <w:p>
      <w:pPr>
        <w:pStyle w:val="Heading2"/>
        <w:spacing w:after="120"/>
      </w:pPr>
      <w:r>
        <w:t xml:space="preserve">A. Supplication (2 points)</w:t>
      </w:r>
    </w:p>
    <w:p>
      <w:pPr>
        <w:spacing w:after="180"/>
      </w:pPr>
      <w:r>
        <w:rPr>
          <w:b/>
          <w:bCs/>
        </w:rPr>
        <w:t xml:space="preserve">Directions: </w:t>
      </w:r>
      <w:r>
        <w:t xml:space="preserve">Fill in the missing word forms in the table below. Provide the correct verb, adjective, or adverb form for each given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5E8F0" w:val="clear"/>
            <w:tcMar>
              <w:top w:type="dxa" w:w="80"/>
              <w:left w:type="dxa" w:w="120"/>
              <w:bottom w:type="dxa" w:w="80"/>
              <w:right w:type="dxa" w:w="120"/>
            </w:tcMar>
          </w:tcPr>
          <w:p>
            <w:pPr>
              <w:jc w:val="center"/>
            </w:pPr>
            <w:r>
              <w:rPr>
                <w:b/>
                <w:bCs/>
              </w:rPr>
              <w:t xml:space="preserve">VERB</w:t>
            </w:r>
          </w:p>
        </w:tc>
        <w:tc>
          <w:tcPr>
            <w:tcW w:type="dxa" w:w="3120"/>
            <w:shd w:fill="D5E8F0" w:val="clear"/>
            <w:tcMar>
              <w:top w:type="dxa" w:w="80"/>
              <w:left w:type="dxa" w:w="120"/>
              <w:bottom w:type="dxa" w:w="80"/>
              <w:right w:type="dxa" w:w="120"/>
            </w:tcMar>
          </w:tcPr>
          <w:p>
            <w:pPr>
              <w:jc w:val="center"/>
            </w:pPr>
            <w:r>
              <w:rPr>
                <w:b/>
                <w:bCs/>
              </w:rPr>
              <w:t xml:space="preserve">ADJECTIVE</w:t>
            </w:r>
          </w:p>
        </w:tc>
        <w:tc>
          <w:tcPr>
            <w:tcW w:type="dxa" w:w="3120"/>
            <w:shd w:fill="D5E8F0" w:val="clear"/>
            <w:tcMar>
              <w:top w:type="dxa" w:w="80"/>
              <w:left w:type="dxa" w:w="120"/>
              <w:bottom w:type="dxa" w:w="80"/>
              <w:right w:type="dxa" w:w="120"/>
            </w:tcMar>
          </w:tcPr>
          <w:p>
            <w:pPr>
              <w:jc w:val="center"/>
            </w:pPr>
            <w:r>
              <w:rPr>
                <w:b/>
                <w:bCs/>
              </w:rPr>
              <w:t xml:space="preserve">ADVERB</w:t>
            </w:r>
          </w:p>
        </w:tc>
      </w:tr>
      <w:tr>
        <w:tc>
          <w:tcPr>
            <w:tcW w:type="dxa" w:w="3120"/>
            <w:tcMar>
              <w:top w:type="dxa" w:w="80"/>
              <w:left w:type="dxa" w:w="120"/>
              <w:bottom w:type="dxa" w:w="80"/>
              <w:right w:type="dxa" w:w="120"/>
            </w:tcMar>
          </w:tcPr>
          <w:p>
            <w:r>
              <w:t xml:space="preserve">analyze</w:t>
            </w:r>
          </w:p>
        </w:tc>
        <w:tc>
          <w:tcPr>
            <w:tcW w:type="dxa" w:w="3120"/>
            <w:tcMar>
              <w:top w:type="dxa" w:w="80"/>
              <w:left w:type="dxa" w:w="120"/>
              <w:bottom w:type="dxa" w:w="80"/>
              <w:right w:type="dxa" w:w="120"/>
            </w:tcMar>
          </w:tcPr>
          <w:p>
            <w:r>
              <w:t xml:space="preserve">_________________</w:t>
            </w:r>
          </w:p>
        </w:tc>
        <w:tc>
          <w:tcPr>
            <w:tcW w:type="dxa" w:w="3120"/>
            <w:tcMar>
              <w:top w:type="dxa" w:w="80"/>
              <w:left w:type="dxa" w:w="120"/>
              <w:bottom w:type="dxa" w:w="80"/>
              <w:right w:type="dxa" w:w="120"/>
            </w:tcMar>
          </w:tcPr>
          <w:p>
            <w:r>
              <w:t xml:space="preserve">_________________</w:t>
            </w:r>
          </w:p>
        </w:tc>
      </w:tr>
      <w:tr>
        <w:tc>
          <w:tcPr>
            <w:tcW w:type="dxa" w:w="3120"/>
            <w:tcMar>
              <w:top w:type="dxa" w:w="80"/>
              <w:left w:type="dxa" w:w="120"/>
              <w:bottom w:type="dxa" w:w="80"/>
              <w:right w:type="dxa" w:w="120"/>
            </w:tcMar>
          </w:tcPr>
          <w:p>
            <w:r>
              <w:t xml:space="preserve">_________________</w:t>
            </w:r>
          </w:p>
        </w:tc>
        <w:tc>
          <w:tcPr>
            <w:tcW w:type="dxa" w:w="3120"/>
            <w:tcMar>
              <w:top w:type="dxa" w:w="80"/>
              <w:left w:type="dxa" w:w="120"/>
              <w:bottom w:type="dxa" w:w="80"/>
              <w:right w:type="dxa" w:w="120"/>
            </w:tcMar>
          </w:tcPr>
          <w:p>
            <w:r>
              <w:t xml:space="preserve">creative</w:t>
            </w:r>
          </w:p>
        </w:tc>
        <w:tc>
          <w:tcPr>
            <w:tcW w:type="dxa" w:w="3120"/>
            <w:tcMar>
              <w:top w:type="dxa" w:w="80"/>
              <w:left w:type="dxa" w:w="120"/>
              <w:bottom w:type="dxa" w:w="80"/>
              <w:right w:type="dxa" w:w="120"/>
            </w:tcMar>
          </w:tcPr>
          <w:p>
            <w:r>
              <w:t xml:space="preserve">_________________</w:t>
            </w:r>
          </w:p>
        </w:tc>
      </w:tr>
    </w:tbl>
    <w:p>
      <w:pPr>
        <w:spacing w:after="240"/>
      </w:pPr>
      <w:r>
        <w:t xml:space="preserve"/>
      </w:r>
    </w:p>
    <w:p>
      <w:pPr>
        <w:pStyle w:val="Heading2"/>
        <w:spacing w:after="120"/>
      </w:pPr>
      <w:r>
        <w:t xml:space="preserve">B. Writing Sentences - Voice Conversion (3 points)</w:t>
      </w:r>
    </w:p>
    <w:p>
      <w:pPr>
        <w:spacing w:after="180"/>
      </w:pPr>
      <w:r>
        <w:rPr>
          <w:b/>
          <w:bCs/>
        </w:rPr>
        <w:t xml:space="preserve">Directions: </w:t>
      </w:r>
      <w:r>
        <w:t xml:space="preserve">Convert the following sentences from active to passive voice or vice versa. Write the complete converted sentence.</w:t>
      </w:r>
    </w:p>
    <w:p>
      <w:pPr>
        <w:pStyle w:val="ListParagraph"/>
        <w:numPr>
          <w:ilvl w:val="0"/>
          <w:numId w:val="2"/>
        </w:numPr>
        <w:spacing w:after="120"/>
      </w:pPr>
      <w:r>
        <w:rPr>
          <w:i/>
          <w:iCs/>
        </w:rPr>
        <w:t xml:space="preserve">The research team conducted a comprehensive study on climate change. </w:t>
      </w:r>
      <w:r>
        <w:t xml:space="preserve">(Convert to Passive Voice)</w:t>
      </w:r>
    </w:p>
    <w:p>
      <w:pPr>
        <w:spacing w:after="180"/>
      </w:pPr>
      <w:r>
        <w:t xml:space="preserve">Answer: _____________________________________________________________________</w:t>
      </w:r>
    </w:p>
    <w:p>
      <w:pPr>
        <w:pStyle w:val="ListParagraph"/>
        <w:numPr>
          <w:ilvl w:val="0"/>
          <w:numId w:val="2"/>
        </w:numPr>
        <w:spacing w:after="120"/>
      </w:pPr>
      <w:r>
        <w:rPr>
          <w:i/>
          <w:iCs/>
        </w:rPr>
        <w:t xml:space="preserve">The thesis statement was formulated by the student after careful analysis. </w:t>
      </w:r>
      <w:r>
        <w:t xml:space="preserve">(Convert to Active Voice)</w:t>
      </w:r>
    </w:p>
    <w:p>
      <w:pPr>
        <w:spacing w:after="180"/>
      </w:pPr>
      <w:r>
        <w:t xml:space="preserve">Answer: _____________________________________________________________________</w:t>
      </w:r>
    </w:p>
    <w:p>
      <w:pPr>
        <w:pStyle w:val="ListParagraph"/>
        <w:numPr>
          <w:ilvl w:val="0"/>
          <w:numId w:val="2"/>
        </w:numPr>
        <w:spacing w:after="120"/>
      </w:pPr>
      <w:r>
        <w:rPr>
          <w:i/>
          <w:iCs/>
        </w:rPr>
        <w:t xml:space="preserve">Academic integrity is valued by all universities. </w:t>
      </w:r>
      <w:r>
        <w:t xml:space="preserve">(Convert to Active Voice)</w:t>
      </w:r>
    </w:p>
    <w:p>
      <w:pPr>
        <w:spacing w:after="240"/>
      </w:pPr>
      <w:r>
        <w:t xml:space="preserve">Answer: _____________________________________________________________________</w:t>
      </w:r>
    </w:p>
    <w:p>
      <w:r>
        <w:br w:type="page"/>
      </w:r>
    </w:p>
    <w:p>
      <w:pPr>
        <w:pStyle w:val="Heading1"/>
        <w:spacing w:after="120"/>
      </w:pPr>
      <w:r>
        <w:t xml:space="preserve">PART III: ABSTRACT ANALYSIS - IMRaD (10 points)</w:t>
      </w:r>
    </w:p>
    <w:p>
      <w:pPr>
        <w:spacing w:after="180"/>
      </w:pPr>
      <w:r>
        <w:rPr>
          <w:b/>
          <w:bCs/>
        </w:rPr>
        <w:t xml:space="preserve">Directions: </w:t>
      </w:r>
      <w:r>
        <w:t xml:space="preserve">Read the abstract below and identify which section of IMRaD each sentence belongs to. Write I for Introduction, M for Method, R for Results, or D for Discussion.</w:t>
      </w:r>
    </w:p>
    <w:p>
      <w:pPr>
        <w:spacing w:after="120"/>
      </w:pPr>
      <w:r>
        <w:rPr>
          <w:b/>
          <w:bCs/>
        </w:rPr>
        <w:t xml:space="preserve">Sample Abstract:</w:t>
      </w:r>
    </w:p>
    <w:p>
      <w:pPr>
        <w:spacing w:after="180"/>
      </w:pPr>
      <w:r>
        <w:rPr>
          <w:i/>
          <w:iCs/>
        </w:rPr>
        <w:t xml:space="preserve">(1) The increasing prevalence of online learning has raised questions about student engagement and academic performance. (2) This study aims to examine the relationship between online learning platforms and student achievement in higher education. (3) A quantitative research design was employed, involving 250 college students from three universities. (4) Data were collected through surveys and academic records over one semester. (5) The study utilized statistical analysis, specifically Pearson correlation and regression analysis. (6) Results showed a positive correlation (r = 0.68, p &lt; 0.01) between platform engagement and final grades. (7) Students who spent more than 10 hours per week on the learning platform scored 15% higher on average. (8) The findings suggest that interactive online platforms can enhance student learning outcomes. (9) However, the quality of content and instructor presence also play crucial roles. (10) Further research should explore the specific features that contribute most to student success in online environments.</w:t>
      </w:r>
    </w:p>
    <w:p>
      <w:pPr>
        <w:spacing w:after="120"/>
      </w:pPr>
      <w:r>
        <w:t xml:space="preserve">1. ______   2. ______   3. ______   4. ______   5. ______</w:t>
      </w:r>
    </w:p>
    <w:p>
      <w:pPr>
        <w:spacing w:after="240"/>
      </w:pPr>
      <w:r>
        <w:t xml:space="preserve">6. ______   7. ______   8. ______   9. ______   10. ______</w:t>
      </w:r>
    </w:p>
    <w:p>
      <w:pPr>
        <w:pStyle w:val="Heading1"/>
        <w:spacing w:after="120"/>
      </w:pPr>
      <w:r>
        <w:t xml:space="preserve">PART IV: IDENTIFICATION (10 points)</w:t>
      </w:r>
    </w:p>
    <w:p>
      <w:pPr>
        <w:spacing w:after="180"/>
      </w:pPr>
      <w:r>
        <w:rPr>
          <w:b/>
          <w:bCs/>
        </w:rPr>
        <w:t xml:space="preserve">Directions: </w:t>
      </w:r>
      <w:r>
        <w:t xml:space="preserve">Identify what is being described in each item.</w:t>
      </w:r>
    </w:p>
    <w:p>
      <w:pPr>
        <w:pStyle w:val="ListParagraph"/>
        <w:numPr>
          <w:ilvl w:val="0"/>
          <w:numId w:val="2"/>
        </w:numPr>
        <w:spacing w:after="120"/>
      </w:pPr>
      <w:r>
        <w:t xml:space="preserve">An essay that describes the emotions a certain person, object, or event caused in you, written in a scholarly manner.</w:t>
      </w:r>
    </w:p>
    <w:p>
      <w:pPr>
        <w:spacing w:after="180"/>
      </w:pPr>
      <w:r>
        <w:t xml:space="preserve">Answer: _________________________________</w:t>
      </w:r>
    </w:p>
    <w:p>
      <w:pPr>
        <w:pStyle w:val="ListParagraph"/>
        <w:numPr>
          <w:ilvl w:val="0"/>
          <w:numId w:val="2"/>
        </w:numPr>
        <w:spacing w:after="120"/>
      </w:pPr>
      <w:r>
        <w:t xml:space="preserve">A critical approach that examines the form, structure, and literary devices used in a text without considering external context.</w:t>
      </w:r>
    </w:p>
    <w:p>
      <w:pPr>
        <w:spacing w:after="180"/>
      </w:pPr>
      <w:r>
        <w:t xml:space="preserve">Answer: _________________________________</w:t>
      </w:r>
    </w:p>
    <w:p>
      <w:pPr>
        <w:pStyle w:val="ListParagraph"/>
        <w:numPr>
          <w:ilvl w:val="0"/>
          <w:numId w:val="2"/>
        </w:numPr>
        <w:spacing w:after="120"/>
      </w:pPr>
      <w:r>
        <w:t xml:space="preserve">The principle that requires a critique to be based on facts and evidence, not personal feelings or biases.</w:t>
      </w:r>
    </w:p>
    <w:p>
      <w:pPr>
        <w:spacing w:after="180"/>
      </w:pPr>
      <w:r>
        <w:t xml:space="preserve">Answer: _________________________________</w:t>
      </w:r>
    </w:p>
    <w:p>
      <w:pPr>
        <w:pStyle w:val="ListParagraph"/>
        <w:numPr>
          <w:ilvl w:val="0"/>
          <w:numId w:val="2"/>
        </w:numPr>
        <w:spacing w:after="120"/>
      </w:pPr>
      <w:r>
        <w:t xml:space="preserve">A critical approach that analyzes how gender roles, power dynamics, and patriarchal structures are represented in literature.</w:t>
      </w:r>
    </w:p>
    <w:p>
      <w:pPr>
        <w:spacing w:after="180"/>
      </w:pPr>
      <w:r>
        <w:t xml:space="preserve">Answer: _________________________________</w:t>
      </w:r>
    </w:p>
    <w:p>
      <w:pPr>
        <w:pStyle w:val="ListParagraph"/>
        <w:numPr>
          <w:ilvl w:val="0"/>
          <w:numId w:val="2"/>
        </w:numPr>
        <w:spacing w:after="120"/>
      </w:pPr>
      <w:r>
        <w:t xml:space="preserve">The principle that ensures all relevant aspects of the work are addressed in the critique.</w:t>
      </w:r>
    </w:p>
    <w:p>
      <w:pPr>
        <w:spacing w:after="180"/>
      </w:pPr>
      <w:r>
        <w:t xml:space="preserve">Answer: _________________________________</w:t>
      </w:r>
    </w:p>
    <w:p>
      <w:pPr>
        <w:pStyle w:val="ListParagraph"/>
        <w:numPr>
          <w:ilvl w:val="0"/>
          <w:numId w:val="2"/>
        </w:numPr>
        <w:spacing w:after="120"/>
      </w:pPr>
      <w:r>
        <w:t xml:space="preserve">An academic paper that analyzes and evaluates a work based on specific criteria and standards.</w:t>
      </w:r>
    </w:p>
    <w:p>
      <w:pPr>
        <w:spacing w:after="180"/>
      </w:pPr>
      <w:r>
        <w:t xml:space="preserve">Answer: _________________________________</w:t>
      </w:r>
    </w:p>
    <w:p>
      <w:pPr>
        <w:pStyle w:val="ListParagraph"/>
        <w:numPr>
          <w:ilvl w:val="0"/>
          <w:numId w:val="2"/>
        </w:numPr>
        <w:spacing w:after="120"/>
      </w:pPr>
      <w:r>
        <w:t xml:space="preserve">A critical approach that examines how the author's life experiences influenced their work.</w:t>
      </w:r>
    </w:p>
    <w:p>
      <w:pPr>
        <w:spacing w:after="180"/>
      </w:pPr>
      <w:r>
        <w:t xml:space="preserve">Answer: _________________________________</w:t>
      </w:r>
    </w:p>
    <w:p>
      <w:pPr>
        <w:pStyle w:val="ListParagraph"/>
        <w:numPr>
          <w:ilvl w:val="0"/>
          <w:numId w:val="2"/>
        </w:numPr>
        <w:spacing w:after="120"/>
      </w:pPr>
      <w:r>
        <w:t xml:space="preserve">The principle that requires offering solutions or suggestions for improvement, not just pointing out flaws.</w:t>
      </w:r>
    </w:p>
    <w:p>
      <w:pPr>
        <w:spacing w:after="180"/>
      </w:pPr>
      <w:r>
        <w:t xml:space="preserve">Answer: _________________________________</w:t>
      </w:r>
    </w:p>
    <w:p>
      <w:pPr>
        <w:pStyle w:val="ListParagraph"/>
        <w:numPr>
          <w:ilvl w:val="0"/>
          <w:numId w:val="2"/>
        </w:numPr>
        <w:spacing w:after="120"/>
      </w:pPr>
      <w:r>
        <w:t xml:space="preserve">A critical approach that focuses on the reader's personal interpretation and emotional response to the text.</w:t>
      </w:r>
    </w:p>
    <w:p>
      <w:pPr>
        <w:spacing w:after="180"/>
      </w:pPr>
      <w:r>
        <w:t xml:space="preserve">Answer: _________________________________</w:t>
      </w:r>
    </w:p>
    <w:p>
      <w:pPr>
        <w:pStyle w:val="ListParagraph"/>
        <w:numPr>
          <w:ilvl w:val="0"/>
          <w:numId w:val="2"/>
        </w:numPr>
        <w:spacing w:after="120"/>
      </w:pPr>
      <w:r>
        <w:t xml:space="preserve">A critical approach that examines class struggle, economic power, and social inequalities in literature.</w:t>
      </w:r>
    </w:p>
    <w:p>
      <w:pPr>
        <w:spacing w:after="240"/>
      </w:pPr>
      <w:r>
        <w:t xml:space="preserve">Answer: _________________________________</w:t>
      </w:r>
    </w:p>
    <w:p>
      <w:r>
        <w:br w:type="page"/>
      </w:r>
    </w:p>
    <w:p>
      <w:pPr>
        <w:pStyle w:val="Heading1"/>
        <w:spacing w:after="120"/>
      </w:pPr>
      <w:r>
        <w:t xml:space="preserve">PART V: ERROR ANALYSIS - CITATION STYLES (5 points)</w:t>
      </w:r>
    </w:p>
    <w:p>
      <w:pPr>
        <w:spacing w:after="180"/>
      </w:pPr>
      <w:r>
        <w:rPr>
          <w:b/>
          <w:bCs/>
        </w:rPr>
        <w:t xml:space="preserve">Directions: </w:t>
      </w:r>
      <w:r>
        <w:t xml:space="preserve">Each citation below contains errors. Identify and list ALL errors found in each citation (including punctuation, formatting, capitalization, etc.).</w:t>
      </w:r>
    </w:p>
    <w:p>
      <w:pPr>
        <w:pStyle w:val="ListParagraph"/>
        <w:numPr>
          <w:ilvl w:val="0"/>
          <w:numId w:val="2"/>
        </w:numPr>
        <w:spacing w:after="120"/>
      </w:pPr>
      <w:r>
        <w:rPr>
          <w:b/>
          <w:bCs/>
        </w:rPr>
        <w:t xml:space="preserve">APA Format: </w:t>
      </w:r>
      <w:r>
        <w:rPr>
          <w:i/>
          <w:iCs/>
        </w:rPr>
        <w:t xml:space="preserve">Garcia, M. and Santos, J. and Cruz, P. (2023). The Impact of Technology on Education, Journal of Educational Research, 45(2), 123-145</w:t>
      </w:r>
    </w:p>
    <w:p>
      <w:pPr>
        <w:spacing w:after="120"/>
      </w:pPr>
      <w:r>
        <w:t xml:space="preserve">Errors: ______________________________________________________________________</w:t>
      </w:r>
    </w:p>
    <w:p>
      <w:pPr>
        <w:spacing w:after="180"/>
      </w:pPr>
      <w:r>
        <w:t xml:space="preserve">________________________________________________________________________</w:t>
      </w:r>
    </w:p>
    <w:p>
      <w:pPr>
        <w:pStyle w:val="ListParagraph"/>
        <w:numPr>
          <w:ilvl w:val="0"/>
          <w:numId w:val="2"/>
        </w:numPr>
        <w:spacing w:after="120"/>
      </w:pPr>
      <w:r>
        <w:rPr>
          <w:b/>
          <w:bCs/>
        </w:rPr>
        <w:t xml:space="preserve">MLA Format: </w:t>
      </w:r>
      <w:r>
        <w:rPr>
          <w:i/>
          <w:iCs/>
        </w:rPr>
        <w:t xml:space="preserve">Reyes, Anna Maria. "Understanding Climate Change". Manila: University Press. 2022. Print.</w:t>
      </w:r>
    </w:p>
    <w:p>
      <w:pPr>
        <w:spacing w:after="120"/>
      </w:pPr>
      <w:r>
        <w:t xml:space="preserve">Errors: ______________________________________________________________________</w:t>
      </w:r>
    </w:p>
    <w:p>
      <w:pPr>
        <w:spacing w:after="180"/>
      </w:pPr>
      <w:r>
        <w:t xml:space="preserve">________________________________________________________________________</w:t>
      </w:r>
    </w:p>
    <w:p>
      <w:pPr>
        <w:pStyle w:val="ListParagraph"/>
        <w:numPr>
          <w:ilvl w:val="0"/>
          <w:numId w:val="2"/>
        </w:numPr>
        <w:spacing w:after="120"/>
      </w:pPr>
      <w:r>
        <w:rPr>
          <w:b/>
          <w:bCs/>
        </w:rPr>
        <w:t xml:space="preserve">APA In-text Citation: </w:t>
      </w:r>
      <w:r>
        <w:rPr>
          <w:i/>
          <w:iCs/>
        </w:rPr>
        <w:t xml:space="preserve">According to Marquez (2020, page 47), "critical thinking is essential."</w:t>
      </w:r>
    </w:p>
    <w:p>
      <w:pPr>
        <w:spacing w:after="120"/>
      </w:pPr>
      <w:r>
        <w:t xml:space="preserve">Errors: ______________________________________________________________________</w:t>
      </w:r>
    </w:p>
    <w:p>
      <w:pPr>
        <w:spacing w:after="180"/>
      </w:pPr>
      <w:r>
        <w:t xml:space="preserve">________________________________________________________________________</w:t>
      </w:r>
    </w:p>
    <w:p>
      <w:pPr>
        <w:pStyle w:val="ListParagraph"/>
        <w:numPr>
          <w:ilvl w:val="0"/>
          <w:numId w:val="2"/>
        </w:numPr>
        <w:spacing w:after="120"/>
      </w:pPr>
      <w:r>
        <w:rPr>
          <w:b/>
          <w:bCs/>
        </w:rPr>
        <w:t xml:space="preserve">MLA Format: </w:t>
      </w:r>
      <w:r>
        <w:rPr>
          <w:i/>
          <w:iCs/>
        </w:rPr>
        <w:t xml:space="preserve">Gonzales, Robert, And Maria Santos, and Pedro Cruz. Academic writing in the digital age. Quezon City: Academic Publishers, 2021.</w:t>
      </w:r>
    </w:p>
    <w:p>
      <w:pPr>
        <w:spacing w:after="120"/>
      </w:pPr>
      <w:r>
        <w:t xml:space="preserve">Errors: ______________________________________________________________________</w:t>
      </w:r>
    </w:p>
    <w:p>
      <w:pPr>
        <w:spacing w:after="180"/>
      </w:pPr>
      <w:r>
        <w:t xml:space="preserve">________________________________________________________________________</w:t>
      </w:r>
    </w:p>
    <w:p>
      <w:pPr>
        <w:pStyle w:val="ListParagraph"/>
        <w:numPr>
          <w:ilvl w:val="0"/>
          <w:numId w:val="2"/>
        </w:numPr>
        <w:spacing w:after="120"/>
      </w:pPr>
      <w:r>
        <w:rPr>
          <w:b/>
          <w:bCs/>
        </w:rPr>
        <w:t xml:space="preserve">APA Format: </w:t>
      </w:r>
      <w:r>
        <w:rPr>
          <w:i/>
          <w:iCs/>
        </w:rPr>
        <w:t xml:space="preserve">Dela Cruz, S, Ramos, T, Bautista, L, Fernandez, R, Lopez, M, Rivera, A, Torres, E, Mendoza, C. (2024). collaborative learning strategies. Philippine Educational Journal. 12(3). pp. 89-102.</w:t>
      </w:r>
    </w:p>
    <w:p>
      <w:pPr>
        <w:spacing w:after="120"/>
      </w:pPr>
      <w:r>
        <w:t xml:space="preserve">Errors: ______________________________________________________________________</w:t>
      </w:r>
    </w:p>
    <w:p>
      <w:pPr>
        <w:spacing w:after="240"/>
      </w:pPr>
      <w:r>
        <w:t xml:space="preserve">________________________________________________________________________</w:t>
      </w:r>
    </w:p>
    <w:p>
      <w:pPr>
        <w:pStyle w:val="Heading1"/>
        <w:spacing w:after="120"/>
      </w:pPr>
      <w:r>
        <w:t xml:space="preserve">PART VI: OUTLINING (5 points)</w:t>
      </w:r>
    </w:p>
    <w:p>
      <w:pPr>
        <w:spacing w:after="180"/>
      </w:pPr>
      <w:r>
        <w:rPr>
          <w:b/>
          <w:bCs/>
        </w:rPr>
        <w:t xml:space="preserve">Directions: </w:t>
      </w:r>
      <w:r>
        <w:t xml:space="preserve">Read the paragraph below and create a detailed alphanumeric outline (topic outline format) showing the main idea and supporting details. Your outline should be organized and comprehensive.</w:t>
      </w:r>
    </w:p>
    <w:p>
      <w:pPr>
        <w:spacing w:after="120"/>
      </w:pPr>
      <w:r>
        <w:rPr>
          <w:b/>
          <w:bCs/>
        </w:rPr>
        <w:t xml:space="preserve">Paragraph:</w:t>
      </w:r>
    </w:p>
    <w:p>
      <w:pPr>
        <w:spacing w:after="240"/>
      </w:pPr>
      <w:r>
        <w:rPr>
          <w:i/>
          <w:iCs/>
        </w:rPr>
        <w:t xml:space="preserve">Effective time management is crucial for academic success, and students can employ several strategies to maximize their productivity. First, setting clear goals helps students prioritize their tasks and allocate time efficiently. Short-term goals, such as completing daily assignments, provide immediate direction, while long-term goals, like achieving a target GPA, give purpose to sustained effort. Second, creating a study schedule ensures that students dedicate specific time blocks to different subjects, preventing last-minute cramming and reducing stress. This schedule should include regular breaks to maintain focus and avoid burnout. Third, eliminating distractions is essential for maintaining concentration. Students should identify common distractions such as social media notifications, background noise, or multitasking, and take steps to minimize them during study sessions. By implementing these time management techniques, students can improve their academic performance and maintain a healthier balance between their studies and personal life.</w:t>
      </w:r>
    </w:p>
    <w:p>
      <w:pPr>
        <w:spacing w:after="180"/>
      </w:pPr>
      <w:r>
        <w:rPr>
          <w:b/>
          <w:bCs/>
        </w:rPr>
        <w:t xml:space="preserve">Write your outline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5000" w:hRule="atLeast"/>
        </w:trPr>
        <w:tc>
          <w:tcPr>
            <w:tcW w:type="dxa" w:w="9360"/>
            <w:tcMar>
              <w:top w:type="dxa" w:w="200"/>
              <w:left w:type="dxa" w:w="200"/>
              <w:bottom w:type="dxa" w:w="200"/>
              <w:right w:type="dxa" w:w="200"/>
            </w:tcMar>
          </w:tcPr>
          <w:p>
            <w:r>
              <w:t xml:space="preserve"/>
            </w:r>
          </w:p>
        </w:tc>
      </w:tr>
    </w:tbl>
    <w:p>
      <w:pPr>
        <w:spacing w:after="240"/>
      </w:pPr>
      <w:r>
        <w:t xml:space="preserve"/>
      </w:r>
    </w:p>
    <w:p>
      <w:r>
        <w:br w:type="page"/>
      </w:r>
    </w:p>
    <w:p>
      <w:pPr>
        <w:pStyle w:val="Heading1"/>
        <w:spacing w:after="120"/>
      </w:pPr>
      <w:r>
        <w:t xml:space="preserve">BONUS SECTION: SHORT ANSWER (5 points)</w:t>
      </w:r>
    </w:p>
    <w:p>
      <w:pPr>
        <w:spacing w:after="180"/>
      </w:pPr>
      <w:r>
        <w:rPr>
          <w:b/>
          <w:bCs/>
        </w:rPr>
        <w:t xml:space="preserve">Directions: </w:t>
      </w:r>
      <w:r>
        <w:t xml:space="preserve">Answer the following questions briefly but comprehensively.</w:t>
      </w:r>
    </w:p>
    <w:p>
      <w:pPr>
        <w:pStyle w:val="ListParagraph"/>
        <w:numPr>
          <w:ilvl w:val="0"/>
          <w:numId w:val="2"/>
        </w:numPr>
        <w:spacing w:after="120"/>
      </w:pPr>
      <w:r>
        <w:t xml:space="preserve">What are the three (3) common reasons for research gaps in academic literature? (3 points)</w:t>
      </w:r>
    </w:p>
    <w:p>
      <w:pPr>
        <w:spacing w:after="120"/>
      </w:pPr>
      <w:r>
        <w:t xml:space="preserve">Answer: ______________________________________________________________________</w:t>
      </w:r>
    </w:p>
    <w:p>
      <w:pPr>
        <w:spacing w:after="120"/>
      </w:pPr>
      <w:r>
        <w:t xml:space="preserve">___________________________________________________________________________</w:t>
      </w:r>
    </w:p>
    <w:p>
      <w:pPr>
        <w:spacing w:after="180"/>
      </w:pPr>
      <w:r>
        <w:t xml:space="preserve">___________________________________________________________________________</w:t>
      </w:r>
    </w:p>
    <w:p>
      <w:pPr>
        <w:pStyle w:val="ListParagraph"/>
        <w:numPr>
          <w:ilvl w:val="0"/>
          <w:numId w:val="2"/>
        </w:numPr>
        <w:spacing w:after="120"/>
      </w:pPr>
      <w:r>
        <w:t xml:space="preserve">Identify two (2) major challenges students face when writing academic papers and suggest one solution for each. (2 points)</w:t>
      </w:r>
    </w:p>
    <w:p>
      <w:pPr>
        <w:spacing w:after="120"/>
      </w:pPr>
      <w:r>
        <w:t xml:space="preserve">Challenge 1: ___________________________________________________________________</w:t>
      </w:r>
    </w:p>
    <w:p>
      <w:pPr>
        <w:spacing w:after="120"/>
      </w:pPr>
      <w:r>
        <w:t xml:space="preserve">Solution: ______________________________________________________________________</w:t>
      </w:r>
    </w:p>
    <w:p>
      <w:pPr>
        <w:spacing w:after="120"/>
      </w:pPr>
      <w:r>
        <w:t xml:space="preserve">Challenge 2: ___________________________________________________________________</w:t>
      </w:r>
    </w:p>
    <w:p>
      <w:pPr>
        <w:spacing w:after="240"/>
      </w:pPr>
      <w:r>
        <w:t xml:space="preserve">Solution: ______________________________________________________________________</w:t>
      </w:r>
    </w:p>
    <w:p>
      <w:pPr>
        <w:spacing w:before="240" w:after="240"/>
        <w:jc w:val="center"/>
      </w:pPr>
      <w:r>
        <w:rPr>
          <w:b/>
          <w:bCs/>
          <w:sz w:val="28"/>
          <w:szCs w:val="28"/>
        </w:rPr>
        <w:t xml:space="preserve">--- END OF EXAMINATION ---</w:t>
      </w:r>
    </w:p>
    <w:p>
      <w:pPr>
        <w:jc w:val="center"/>
      </w:pPr>
      <w:r>
        <w:rPr>
          <w:i/>
          <w:iCs/>
          <w:sz w:val="22"/>
          <w:szCs w:val="22"/>
        </w:rPr>
        <w:t xml:space="preserve">"Success is the sum of small efforts repeated day in and day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2026-03-10T10:15:41.119Z</dcterms:created>
  <dcterms:modified xsi:type="dcterms:W3CDTF">2026-03-10T10:15:41.120Z</dcterms:modified>
</cp:coreProperties>
</file>

<file path=docProps/custom.xml><?xml version="1.0" encoding="utf-8"?>
<Properties xmlns="http://schemas.openxmlformats.org/officeDocument/2006/custom-properties" xmlns:vt="http://schemas.openxmlformats.org/officeDocument/2006/docPropsVTypes"/>
</file>