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tvyycsnvz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TP: Integridad y Manipulación de Datos en Sistemas Relacionales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5t730sfcobbw" w:id="1"/>
      <w:bookmarkEnd w:id="1"/>
      <w:r w:rsidDel="00000000" w:rsidR="00000000" w:rsidRPr="00000000">
        <w:rPr>
          <w:rtl w:val="0"/>
        </w:rPr>
        <w:t xml:space="preserve">Parte I: Investigación y Análisis Crítico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tocar la base de datos, investiguen y justifiquen sus respuestas: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Integridad Referencial:</w:t>
      </w:r>
      <w:r w:rsidDel="00000000" w:rsidR="00000000" w:rsidRPr="00000000">
        <w:rPr>
          <w:rtl w:val="0"/>
        </w:rPr>
        <w:t xml:space="preserve"> ¿Qué es una restricción de clave foránea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FOREIGN KEY constraint</w:t>
      </w:r>
      <w:r w:rsidDel="00000000" w:rsidR="00000000" w:rsidRPr="00000000">
        <w:rPr>
          <w:rtl w:val="0"/>
        </w:rPr>
        <w:t xml:space="preserve">) y cómo protege la consistencia de los datos al intentar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Clave Foránea (FOREIGN KEY)</w:t>
      </w:r>
      <w:r w:rsidDel="00000000" w:rsidR="00000000" w:rsidRPr="00000000">
        <w:rPr>
          <w:rtl w:val="0"/>
        </w:rPr>
        <w:t xml:space="preserve"> es una regla de integridad que vincula una columna de una tabla (tabla hija) con la clave primaria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 KEY</w:t>
      </w:r>
      <w:r w:rsidDel="00000000" w:rsidR="00000000" w:rsidRPr="00000000">
        <w:rPr>
          <w:rtl w:val="0"/>
        </w:rPr>
        <w:t xml:space="preserve">) de otra (tabla padre), garantizando que las relaciones sean reales y consistentes.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ejecutar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, esta restricción protege la base de datos de las siguientes maneras: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Evita datos "huérfanos":</w:t>
      </w:r>
      <w:r w:rsidDel="00000000" w:rsidR="00000000" w:rsidRPr="00000000">
        <w:rPr>
          <w:rtl w:val="0"/>
        </w:rPr>
        <w:t xml:space="preserve"> Impide que se elimine un registro en la tabla padre (ej. un </w:t>
      </w:r>
      <w:r w:rsidDel="00000000" w:rsidR="00000000" w:rsidRPr="00000000">
        <w:rPr>
          <w:i w:val="1"/>
          <w:iCs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) si todavía existen registros asociados en la tabla hija (ej. sus </w:t>
      </w:r>
      <w:r w:rsidDel="00000000" w:rsidR="00000000" w:rsidRPr="00000000">
        <w:rPr>
          <w:i w:val="1"/>
          <w:iCs w:val="1"/>
          <w:rtl w:val="0"/>
        </w:rPr>
        <w:t xml:space="preserve">Facturas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 de seguridad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RESTRICT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 ACTION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Es la opción por defecto. Si intentás borrar un registro padre con dependencias activas, el motor frena la operación, arroja un error de integridad y rechaza el borrado.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Borrado en cadena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CASCADE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Si está configurado, el motor permite borrar el registro padre y elimina automáticamente todas las filas relacionadas en la tabla hija para evitar datos sueltos.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Desvinculación segura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SET NULL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Borra el registro padre y cambia el valor de la clave foránea en los registros hijos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, manteniéndolos en la base de datos pero de forma desvinculada.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2. El peligro del "Empty WHERE"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Expliquen técnicamente qué sucede en la memoria y en el almacenamiento de la base de datos cuando se ejecuta un UPDATE o un DELETE sin la cláusula WHERE.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Cuando se ejecuta una sentencia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sin la cláusula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, el motor de la base de datos interpreta que la orden se aplica sobre </w:t>
      </w:r>
      <w:r w:rsidDel="00000000" w:rsidR="00000000" w:rsidRPr="00000000">
        <w:rPr>
          <w:b w:val="1"/>
          <w:bCs w:val="1"/>
          <w:rtl w:val="0"/>
        </w:rPr>
        <w:t xml:space="preserve">la totalidad de las filas de la tabla</w:t>
      </w:r>
      <w:r w:rsidDel="00000000" w:rsidR="00000000" w:rsidRPr="00000000">
        <w:rPr>
          <w:rtl w:val="0"/>
        </w:rPr>
        <w:t xml:space="preserve">. Esto genera un impacto crítico en el servidor a dos niveles: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 el Almacenamiento (Disco):</w:t>
      </w:r>
      <w:r w:rsidDel="00000000" w:rsidR="00000000" w:rsidRPr="00000000">
        <w:rPr>
          <w:rtl w:val="0"/>
        </w:rPr>
        <w:t xml:space="preserve"> Para garantizar la seguridad, el motor registra el "antes y después" de cada fila modificada en un archivo de historial (</w:t>
      </w:r>
      <w:r w:rsidDel="00000000" w:rsidR="00000000" w:rsidRPr="00000000">
        <w:rPr>
          <w:i w:val="1"/>
          <w:iCs w:val="1"/>
          <w:rtl w:val="0"/>
        </w:rPr>
        <w:t xml:space="preserve">Transaction Log</w:t>
      </w:r>
      <w:r w:rsidDel="00000000" w:rsidR="00000000" w:rsidRPr="00000000">
        <w:rPr>
          <w:rtl w:val="0"/>
        </w:rPr>
        <w:t xml:space="preserve">). Al procesar millones de registros en segundos, este archivo crece de forma exponencial, corriendo el riesgo de </w:t>
      </w:r>
      <w:r w:rsidDel="00000000" w:rsidR="00000000" w:rsidRPr="00000000">
        <w:rPr>
          <w:b w:val="1"/>
          <w:bCs w:val="1"/>
          <w:rtl w:val="0"/>
        </w:rPr>
        <w:t xml:space="preserve">llenar el disco físico</w:t>
      </w:r>
      <w:r w:rsidDel="00000000" w:rsidR="00000000" w:rsidRPr="00000000">
        <w:rPr>
          <w:rtl w:val="0"/>
        </w:rPr>
        <w:t xml:space="preserve"> y congelar el servidor por completo debido al esfuerzo masivo de escritura.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 la Memoria y Procesamiento (RAM y CPU):</w:t>
      </w:r>
      <w:r w:rsidDel="00000000" w:rsidR="00000000" w:rsidRPr="00000000">
        <w:rPr>
          <w:rtl w:val="0"/>
        </w:rPr>
        <w:t xml:space="preserve"> Al no tener un filtro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para usar </w:t>
      </w:r>
      <w:r w:rsidDel="00000000" w:rsidR="00000000" w:rsidRPr="00000000">
        <w:rPr>
          <w:b w:val="1"/>
          <w:bCs w:val="1"/>
          <w:rtl w:val="0"/>
        </w:rPr>
        <w:t xml:space="preserve">índices</w:t>
      </w:r>
      <w:r w:rsidDel="00000000" w:rsidR="00000000" w:rsidRPr="00000000">
        <w:rPr>
          <w:rtl w:val="0"/>
        </w:rPr>
        <w:t xml:space="preserve"> (como el ID), el motor ejecuta un </w:t>
      </w:r>
      <w:r w:rsidDel="00000000" w:rsidR="00000000" w:rsidRPr="00000000">
        <w:rPr>
          <w:i w:val="1"/>
          <w:iCs w:val="1"/>
          <w:rtl w:val="0"/>
        </w:rPr>
        <w:t xml:space="preserve">Full Table Scan</w:t>
      </w:r>
      <w:r w:rsidDel="00000000" w:rsidR="00000000" w:rsidRPr="00000000">
        <w:rPr>
          <w:rtl w:val="0"/>
        </w:rPr>
        <w:t xml:space="preserve">, es decir, carga la tabla entera desde el disco hacia la memoria RAM, agotando los recursos y ralentizando el sistema. Además, aplica un </w:t>
      </w:r>
      <w:r w:rsidDel="00000000" w:rsidR="00000000" w:rsidRPr="00000000">
        <w:rPr>
          <w:b w:val="1"/>
          <w:bCs w:val="1"/>
          <w:rtl w:val="0"/>
        </w:rPr>
        <w:t xml:space="preserve">bloqueo exclusivo a nivel de tabla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Table Lock</w:t>
      </w:r>
      <w:r w:rsidDel="00000000" w:rsidR="00000000" w:rsidRPr="00000000">
        <w:rPr>
          <w:rtl w:val="0"/>
        </w:rPr>
        <w:t xml:space="preserve">), poniéndole un "candado" que impide que otros usuarios lean o escriban en ella. Como el procesador queda al 100% de su capacidad, las conexiones de la aplicación web se acumulan, expiran por límite de tiempo (</w:t>
      </w:r>
      <w:r w:rsidDel="00000000" w:rsidR="00000000" w:rsidRPr="00000000">
        <w:rPr>
          <w:i w:val="1"/>
          <w:iCs w:val="1"/>
          <w:rtl w:val="0"/>
        </w:rPr>
        <w:t xml:space="preserve">Connection Timeout</w:t>
      </w:r>
      <w:r w:rsidDel="00000000" w:rsidR="00000000" w:rsidRPr="00000000">
        <w:rPr>
          <w:rtl w:val="0"/>
        </w:rPr>
        <w:t xml:space="preserve">) y el servicio se cae.</w:t>
      </w:r>
    </w:p>
    <w:p w:rsidR="00000000" w:rsidDel="00000000" w:rsidP="00000000" w:rsidRDefault="00000000" w:rsidRPr="00000000" w14:paraId="00000013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w22t75as8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II: Implementación Práctica (Caso Chinook)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Utilizando el archivo de base de datos provisto, resuelvan las siguientes consignas registrando el código SQL utilizado: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qvew02ao4dz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Gestión de Catálogo (INSERT)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Nueva Incorporación:</w:t>
      </w:r>
      <w:r w:rsidDel="00000000" w:rsidR="00000000" w:rsidRPr="00000000">
        <w:rPr>
          <w:rtl w:val="0"/>
        </w:rPr>
        <w:t xml:space="preserve"> Deben dar de alta un nuevo álbum en la tienda. Para esto, sigan el orden lógico de integridad: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Primero, inserten un nuevo artista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artists</w:t>
      </w:r>
      <w:r w:rsidDel="00000000" w:rsidR="00000000" w:rsidRPr="00000000">
        <w:rPr>
          <w:rtl w:val="0"/>
        </w:rPr>
        <w:t xml:space="preserve"> (ej: "Divididos").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Segundo, inserten un álbum para ese artista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albums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Tercero, inserten al menos dos canciones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Ojo: Asegúrense de usar los IDs correctos para MediaType y Genre.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ukrwar3lod2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Mantenimiento y Precios (UPDATE)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Corrección de Datos:</w:t>
      </w:r>
      <w:r w:rsidDel="00000000" w:rsidR="00000000" w:rsidRPr="00000000">
        <w:rPr>
          <w:rtl w:val="0"/>
        </w:rPr>
        <w:t xml:space="preserve"> El empleado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EmployeeId = 3</w:t>
      </w:r>
      <w:r w:rsidDel="00000000" w:rsidR="00000000" w:rsidRPr="00000000">
        <w:rPr>
          <w:rtl w:val="0"/>
        </w:rPr>
        <w:t xml:space="preserve"> cambió su domicilio. Actualicen su dirección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) a ". +3Av. Siempreviva 742" y su ciudad a "Springfield".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Ajuste por Inflación:</w:t>
      </w:r>
      <w:r w:rsidDel="00000000" w:rsidR="00000000" w:rsidRPr="00000000">
        <w:rPr>
          <w:rtl w:val="0"/>
        </w:rPr>
        <w:t xml:space="preserve"> La gerencia decidió aumentar un </w:t>
      </w:r>
      <w:r w:rsidDel="00000000" w:rsidR="00000000" w:rsidRPr="00000000">
        <w:rPr>
          <w:b w:val="1"/>
          <w:bCs w:val="1"/>
          <w:rtl w:val="0"/>
        </w:rPr>
        <w:t xml:space="preserve">10%</w:t>
      </w:r>
      <w:r w:rsidDel="00000000" w:rsidR="00000000" w:rsidRPr="00000000">
        <w:rPr>
          <w:rtl w:val="0"/>
        </w:rPr>
        <w:t xml:space="preserve"> el precio de todas las canciones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tracks</w:t>
      </w:r>
      <w:r w:rsidDel="00000000" w:rsidR="00000000" w:rsidRPr="00000000">
        <w:rPr>
          <w:rtl w:val="0"/>
        </w:rPr>
        <w:t xml:space="preserve">) que pertenecen al género "Jazz"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GenreId = 2</w:t>
      </w:r>
      <w:r w:rsidDel="00000000" w:rsidR="00000000" w:rsidRPr="00000000">
        <w:rPr>
          <w:rtl w:val="0"/>
        </w:rPr>
        <w:t xml:space="preserve">). Realicen la actualización en una sola sentencia.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nld9otj3j3d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Depuración de Registros (DELETE)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Baja de Prueba:</w:t>
      </w:r>
      <w:r w:rsidDel="00000000" w:rsidR="00000000" w:rsidRPr="00000000">
        <w:rPr>
          <w:rtl w:val="0"/>
        </w:rPr>
        <w:t xml:space="preserve"> Intenten eliminar el registro del artista "Queen" directamente de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Consigna:</w:t>
      </w:r>
      <w:r w:rsidDel="00000000" w:rsidR="00000000" w:rsidRPr="00000000">
        <w:rPr>
          <w:rtl w:val="0"/>
        </w:rPr>
        <w:t xml:space="preserve"> Copien el error que devuelve el motor y expliquen qué registros deberían borrar primero para que la sentencia funcione.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Eliminación Selectiva:</w:t>
      </w:r>
      <w:r w:rsidDel="00000000" w:rsidR="00000000" w:rsidRPr="00000000">
        <w:rPr>
          <w:rtl w:val="0"/>
        </w:rPr>
        <w:t xml:space="preserve"> Eliminen todos los registros de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invoices</w:t>
      </w:r>
      <w:r w:rsidDel="00000000" w:rsidR="00000000" w:rsidRPr="00000000">
        <w:rPr>
          <w:rtl w:val="0"/>
        </w:rPr>
        <w:t xml:space="preserve"> (facturas) que correspondan al año 2010.</w:t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wkhb8062p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Entregable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trabajo debe entregarse en un documento o archivo de texto que contenga: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respuestas de la investigación.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código SQL de cada punto de la práctica.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Capturas de pantalla del mensaje de "Query ejecutada con éxito" (o el error, en el caso del punto 3 de la práctica).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/>
      </w:pPr>
      <w:bookmarkStart w:colFirst="0" w:colLast="0" w:name="_g6fcrxjtsjar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Gestión de Catálogo (INSERT)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hxs8tpnr0b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qtlqyhgnli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2lbaef4snv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lq1gkwz9d45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dp3botq90jf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03hulenpg3u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abb42kq91qv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/>
      </w:pPr>
      <w:bookmarkStart w:colFirst="0" w:colLast="0" w:name="_48vwvvitvyai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Mantenimiento y Precios (UPDATE)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/>
        <w:drawing>
          <wp:inline distB="114300" distT="114300" distL="114300" distR="114300">
            <wp:extent cx="5731200" cy="3390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Depuración de Registros (DELETE)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primero se debe borrar los detalles de facturas que contienen canciones de Queen en invoises_items, luego quitar las canciones de Queen de todas las listas de reproducción en playlist_track , eliminar en tracks las canciones del los álbumes de Queen y para finalizar los albums de Queen.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una vez eminanda las tablas hijos se pude eliminar la tabla artist.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primero se resuelve lo del parentesis ,busca los id de las facturas de la tabla facturas(invoices)donde la fecha sea entre el primer y ultimo del del año 201.Luego se reemplaza en el in por esa lista de ids y elimina los renglones correspondientes a la tabla invoice_items</w:t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(aca borre lo de las tablas hijo lo que en el otro codigo no se hiso por eso salio error)</w:t>
      </w:r>
      <w:r w:rsidDel="00000000" w:rsidR="00000000" w:rsidRPr="00000000">
        <w:rPr>
          <w:rtl w:val="0"/>
        </w:rPr>
      </w:r>
    </w:p>
    <w:sectPr>
      <w:head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Style w:val="Heading4"/>
      <w:keepNext w:val="0"/>
      <w:keepLines w:val="0"/>
      <w:spacing w:after="40" w:before="240" w:lineRule="auto"/>
      <w:rPr>
        <w:b w:val="1"/>
        <w:bCs w:val="1"/>
        <w:color w:val="000000"/>
        <w:sz w:val="22"/>
        <w:szCs w:val="22"/>
      </w:rPr>
    </w:pPr>
    <w:bookmarkStart w:colFirst="0" w:colLast="0" w:name="_nn2ne6bdr5kg" w:id="16"/>
    <w:bookmarkEnd w:id="16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