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2340C69E" w:rsidR="00B0322C" w:rsidRPr="006A4FDD" w:rsidRDefault="009B5A3B" w:rsidP="006A4FDD">
      <w:pPr>
        <w:pStyle w:val="Ttulo"/>
      </w:pPr>
      <w:r w:rsidRPr="006A4FDD">
        <w:t>Informe</w:t>
      </w:r>
      <w:r w:rsidR="00BF236A">
        <w:t xml:space="preserve"> de Linting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8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9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0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Joaquín González Ganfornina (</w:t>
      </w:r>
      <w:hyperlink r:id="rId11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2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0730EE69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BF236A">
        <w:t>2</w:t>
      </w:r>
      <w:r w:rsidR="00051C93" w:rsidRPr="00051C93">
        <w:t xml:space="preserve">6 </w:t>
      </w:r>
      <w:r w:rsidR="00051C93">
        <w:t xml:space="preserve">de </w:t>
      </w:r>
      <w:r w:rsidR="00BF236A">
        <w:t>Abril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65C63A1F" w14:textId="6F44751B" w:rsidR="00BF236A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45906" w:history="1">
            <w:r w:rsidR="00BF236A" w:rsidRPr="002311D2">
              <w:rPr>
                <w:rStyle w:val="Hipervnculo"/>
                <w:noProof/>
              </w:rPr>
              <w:t>Resumen del Informe</w:t>
            </w:r>
            <w:r w:rsidR="00BF236A">
              <w:rPr>
                <w:noProof/>
                <w:webHidden/>
              </w:rPr>
              <w:tab/>
            </w:r>
            <w:r w:rsidR="00BF236A">
              <w:rPr>
                <w:noProof/>
                <w:webHidden/>
              </w:rPr>
              <w:fldChar w:fldCharType="begin"/>
            </w:r>
            <w:r w:rsidR="00BF236A">
              <w:rPr>
                <w:noProof/>
                <w:webHidden/>
              </w:rPr>
              <w:instrText xml:space="preserve"> PAGEREF _Toc164945906 \h </w:instrText>
            </w:r>
            <w:r w:rsidR="00BF236A">
              <w:rPr>
                <w:noProof/>
                <w:webHidden/>
              </w:rPr>
            </w:r>
            <w:r w:rsidR="00BF236A">
              <w:rPr>
                <w:noProof/>
                <w:webHidden/>
              </w:rPr>
              <w:fldChar w:fldCharType="separate"/>
            </w:r>
            <w:r w:rsidR="00BF236A">
              <w:rPr>
                <w:noProof/>
                <w:webHidden/>
              </w:rPr>
              <w:t>3</w:t>
            </w:r>
            <w:r w:rsidR="00BF236A">
              <w:rPr>
                <w:noProof/>
                <w:webHidden/>
              </w:rPr>
              <w:fldChar w:fldCharType="end"/>
            </w:r>
          </w:hyperlink>
        </w:p>
        <w:p w14:paraId="00B09321" w14:textId="32CD16F3" w:rsidR="00BF236A" w:rsidRDefault="00BF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07" w:history="1">
            <w:r w:rsidRPr="002311D2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00A1" w14:textId="58B6DB53" w:rsidR="00BF236A" w:rsidRDefault="00BF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08" w:history="1">
            <w:r w:rsidRPr="002311D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D757" w14:textId="5AA704D8" w:rsidR="00BF236A" w:rsidRDefault="00BF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09" w:history="1">
            <w:r w:rsidRPr="002311D2">
              <w:rPr>
                <w:rStyle w:val="Hipervnculo"/>
                <w:noProof/>
              </w:rPr>
              <w:t>Listado de bad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E215" w14:textId="5BC75986" w:rsidR="00BF236A" w:rsidRDefault="00BF23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10" w:history="1">
            <w:r w:rsidRPr="002311D2">
              <w:rPr>
                <w:rStyle w:val="Hipervnculo"/>
                <w:noProof/>
              </w:rPr>
              <w:t>Subcontenido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E0A" w14:textId="760A3A4D" w:rsidR="00BF236A" w:rsidRDefault="00BF23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11" w:history="1">
            <w:r w:rsidRPr="002311D2">
              <w:rPr>
                <w:rStyle w:val="Hipervnculo"/>
                <w:noProof/>
              </w:rPr>
              <w:t>Subcontenido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EECE" w14:textId="410A26E9" w:rsidR="00BF236A" w:rsidRDefault="00BF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12" w:history="1">
            <w:r w:rsidRPr="002311D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1F05" w14:textId="13E6EE8F" w:rsidR="00BF236A" w:rsidRDefault="00BF23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45913" w:history="1">
            <w:r w:rsidRPr="002311D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376EAF8D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64945906"/>
      <w:r w:rsidRPr="00724186">
        <w:t>Resumen de</w:t>
      </w:r>
      <w:r w:rsidR="00DE13B7">
        <w:t>l Informe</w:t>
      </w:r>
      <w:bookmarkEnd w:id="0"/>
    </w:p>
    <w:p w14:paraId="666D1923" w14:textId="3A671AAB" w:rsidR="00722A19" w:rsidRPr="00BF236A" w:rsidRDefault="00BF236A" w:rsidP="00BF236A">
      <w:pPr>
        <w:rPr>
          <w:lang w:val="en-GB"/>
        </w:rPr>
      </w:pPr>
      <w:r>
        <w:t>Este informe incluye describe los malos olores del código producido por el estudiante 1 en el tercer entregable. El análisis se ha hecho con ayuda de la herramienta SonarLint (plug-in de Eclipse). Sólo se explicarán aquellos malos olores o bad smells inofensivos para el proyecto. Los de mayor severidad se habrán corregido y no será necesario mencionarlos en el presente informe.</w:t>
      </w:r>
    </w:p>
    <w:p w14:paraId="35B09D08" w14:textId="6E6BB0F5" w:rsidR="00722A19" w:rsidRPr="00BF236A" w:rsidRDefault="00722A19">
      <w:pPr>
        <w:jc w:val="left"/>
        <w:rPr>
          <w:lang w:val="en-GB"/>
        </w:rPr>
      </w:pPr>
      <w:r w:rsidRPr="00BF236A">
        <w:rPr>
          <w:lang w:val="en-GB"/>
        </w:rPr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4945907"/>
      <w:r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900"/>
        <w:gridCol w:w="3914"/>
        <w:gridCol w:w="1278"/>
        <w:gridCol w:w="2744"/>
      </w:tblGrid>
      <w:tr w:rsidR="00CA7355" w14:paraId="13CEC865" w14:textId="12AEFFF7" w:rsidTr="00BF236A">
        <w:tc>
          <w:tcPr>
            <w:tcW w:w="900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915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4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BF236A">
        <w:tc>
          <w:tcPr>
            <w:tcW w:w="900" w:type="dxa"/>
          </w:tcPr>
          <w:p w14:paraId="7EEA8150" w14:textId="058066D4" w:rsidR="00CA7355" w:rsidRDefault="009C6CC8" w:rsidP="00CD6DE5">
            <w:r>
              <w:t>V</w:t>
            </w:r>
            <w:r w:rsidR="00BF236A">
              <w:t>0.0</w:t>
            </w:r>
          </w:p>
        </w:tc>
        <w:tc>
          <w:tcPr>
            <w:tcW w:w="3915" w:type="dxa"/>
          </w:tcPr>
          <w:p w14:paraId="056FC3DD" w14:textId="1BC3838C" w:rsidR="00CA7355" w:rsidRDefault="00BF236A" w:rsidP="00CD6DE5">
            <w:r>
              <w:t>Estructura del informe. Resumen. Bibliografía.</w:t>
            </w:r>
          </w:p>
        </w:tc>
        <w:tc>
          <w:tcPr>
            <w:tcW w:w="1276" w:type="dxa"/>
          </w:tcPr>
          <w:p w14:paraId="2BB9BB0C" w14:textId="7FBD8659" w:rsidR="00CA7355" w:rsidRDefault="00BF236A" w:rsidP="00CD6DE5">
            <w:r>
              <w:t>25/04/2024</w:t>
            </w:r>
          </w:p>
        </w:tc>
        <w:tc>
          <w:tcPr>
            <w:tcW w:w="2745" w:type="dxa"/>
          </w:tcPr>
          <w:p w14:paraId="58D6F5D6" w14:textId="07E15763" w:rsidR="00CA7355" w:rsidRDefault="00BF236A" w:rsidP="00CD6DE5">
            <w:r>
              <w:t>María de la Salud Carrera Talaverón</w:t>
            </w:r>
          </w:p>
        </w:tc>
      </w:tr>
      <w:tr w:rsidR="00CA7355" w14:paraId="692E2AB4" w14:textId="4AA8E976" w:rsidTr="00BF236A">
        <w:tc>
          <w:tcPr>
            <w:tcW w:w="900" w:type="dxa"/>
          </w:tcPr>
          <w:p w14:paraId="0FCBF24E" w14:textId="77777777" w:rsidR="00CA7355" w:rsidRDefault="00CA7355" w:rsidP="00CD6DE5"/>
        </w:tc>
        <w:tc>
          <w:tcPr>
            <w:tcW w:w="3915" w:type="dxa"/>
          </w:tcPr>
          <w:p w14:paraId="1E1B50E3" w14:textId="77777777" w:rsidR="00CA7355" w:rsidRDefault="00CA7355" w:rsidP="00CD6DE5"/>
        </w:tc>
        <w:tc>
          <w:tcPr>
            <w:tcW w:w="1276" w:type="dxa"/>
          </w:tcPr>
          <w:p w14:paraId="18FAD0EF" w14:textId="77777777" w:rsidR="00CA7355" w:rsidRDefault="00CA7355" w:rsidP="00CD6DE5"/>
        </w:tc>
        <w:tc>
          <w:tcPr>
            <w:tcW w:w="2745" w:type="dxa"/>
          </w:tcPr>
          <w:p w14:paraId="4D1126E3" w14:textId="77777777" w:rsidR="00CA7355" w:rsidRDefault="00CA7355" w:rsidP="00CD6DE5"/>
        </w:tc>
      </w:tr>
      <w:tr w:rsidR="00CA7355" w14:paraId="2F1967E4" w14:textId="1D8348F5" w:rsidTr="00BF236A">
        <w:tc>
          <w:tcPr>
            <w:tcW w:w="900" w:type="dxa"/>
          </w:tcPr>
          <w:p w14:paraId="2B2918FA" w14:textId="77777777" w:rsidR="00CA7355" w:rsidRDefault="00CA7355" w:rsidP="00CD6DE5"/>
        </w:tc>
        <w:tc>
          <w:tcPr>
            <w:tcW w:w="3915" w:type="dxa"/>
          </w:tcPr>
          <w:p w14:paraId="62B003A3" w14:textId="77777777" w:rsidR="00CA7355" w:rsidRDefault="00CA7355" w:rsidP="00CD6DE5"/>
        </w:tc>
        <w:tc>
          <w:tcPr>
            <w:tcW w:w="1276" w:type="dxa"/>
          </w:tcPr>
          <w:p w14:paraId="158875BC" w14:textId="77777777" w:rsidR="00CA7355" w:rsidRDefault="00CA7355" w:rsidP="00CD6DE5"/>
        </w:tc>
        <w:tc>
          <w:tcPr>
            <w:tcW w:w="2745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4945908"/>
      <w:r>
        <w:t>Introducción</w:t>
      </w:r>
      <w:bookmarkEnd w:id="2"/>
    </w:p>
    <w:p w14:paraId="58788E89" w14:textId="649A88FE" w:rsidR="000E4838" w:rsidRDefault="00EA2F9A" w:rsidP="00CD6DE5">
      <w:r>
        <w:t>Describir los contenidos de forma breve. En el último párrafo describir la estructura del documento</w:t>
      </w:r>
      <w:r w:rsidR="009F1541">
        <w:t>. No debería tener más de 1000 palabras.</w:t>
      </w:r>
    </w:p>
    <w:p w14:paraId="70AF400A" w14:textId="0E38B4F9" w:rsidR="00DE13B7" w:rsidRDefault="00DE13B7">
      <w:pPr>
        <w:jc w:val="left"/>
      </w:pPr>
      <w:r>
        <w:br w:type="page"/>
      </w:r>
    </w:p>
    <w:p w14:paraId="30837951" w14:textId="0F362499" w:rsidR="00DE13B7" w:rsidRPr="00E2509D" w:rsidRDefault="00BF236A" w:rsidP="00E2509D">
      <w:pPr>
        <w:pStyle w:val="Ttulo1"/>
      </w:pPr>
      <w:bookmarkStart w:id="3" w:name="_Toc164945909"/>
      <w:r>
        <w:t>Listado de bad smells</w:t>
      </w:r>
      <w:bookmarkEnd w:id="3"/>
    </w:p>
    <w:p w14:paraId="13A6F14C" w14:textId="77777777" w:rsidR="005C7C63" w:rsidRPr="00E2509D" w:rsidRDefault="005C7C63" w:rsidP="00E2509D">
      <w:pPr>
        <w:pStyle w:val="Ttulo2"/>
      </w:pPr>
      <w:bookmarkStart w:id="4" w:name="_Toc164945910"/>
      <w:r w:rsidRPr="00E2509D">
        <w:t>Subcontenido 1</w:t>
      </w:r>
      <w:bookmarkEnd w:id="4"/>
    </w:p>
    <w:p w14:paraId="47DC9E70" w14:textId="248560C6" w:rsidR="00D22A97" w:rsidRPr="00E2509D" w:rsidRDefault="00D22A97" w:rsidP="00E2509D">
      <w:pPr>
        <w:pStyle w:val="Ttulo3"/>
      </w:pPr>
      <w:bookmarkStart w:id="5" w:name="_Toc164945911"/>
      <w:r w:rsidRPr="00E2509D">
        <w:t>Subcontenido 1.1</w:t>
      </w:r>
      <w:bookmarkEnd w:id="5"/>
    </w:p>
    <w:p w14:paraId="55C93365" w14:textId="13B4A191" w:rsidR="005C7C63" w:rsidRDefault="005C7C63" w:rsidP="005C7C63">
      <w:r>
        <w:t>Contenido según el tipo de informe.</w:t>
      </w:r>
    </w:p>
    <w:p w14:paraId="53AFC079" w14:textId="05A3E1A5" w:rsidR="00455CF3" w:rsidRDefault="00455CF3">
      <w:pPr>
        <w:jc w:val="left"/>
      </w:pPr>
      <w:r>
        <w:br w:type="page"/>
      </w:r>
    </w:p>
    <w:p w14:paraId="49D288E4" w14:textId="26133877" w:rsidR="00455CF3" w:rsidRDefault="00455CF3" w:rsidP="00E2509D">
      <w:pPr>
        <w:pStyle w:val="Ttulo1"/>
      </w:pPr>
      <w:bookmarkStart w:id="6" w:name="_Toc164945912"/>
      <w:r>
        <w:t>Conclusiones</w:t>
      </w:r>
      <w:bookmarkEnd w:id="6"/>
    </w:p>
    <w:p w14:paraId="5BD2A66F" w14:textId="088A8B41" w:rsidR="00455CF3" w:rsidRDefault="00455CF3" w:rsidP="00CD6DE5">
      <w:r>
        <w:t>Debería tener unas 200 palabras en la mayoría de casos.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7" w:name="_Toc164945913"/>
      <w:r>
        <w:t>Bibliografía</w:t>
      </w:r>
      <w:bookmarkEnd w:id="7"/>
    </w:p>
    <w:p w14:paraId="4D67D79B" w14:textId="4EF9E490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B047F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09641" w14:textId="77777777" w:rsidR="00B047F1" w:rsidRDefault="00B047F1" w:rsidP="00D42882">
      <w:pPr>
        <w:spacing w:after="0" w:line="240" w:lineRule="auto"/>
      </w:pPr>
      <w:r>
        <w:separator/>
      </w:r>
    </w:p>
  </w:endnote>
  <w:endnote w:type="continuationSeparator" w:id="0">
    <w:p w14:paraId="5C39E666" w14:textId="77777777" w:rsidR="00B047F1" w:rsidRDefault="00B047F1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07173" w14:textId="77777777" w:rsidR="00B047F1" w:rsidRDefault="00B047F1" w:rsidP="00D42882">
      <w:pPr>
        <w:spacing w:after="0" w:line="240" w:lineRule="auto"/>
      </w:pPr>
      <w:r>
        <w:separator/>
      </w:r>
    </w:p>
  </w:footnote>
  <w:footnote w:type="continuationSeparator" w:id="0">
    <w:p w14:paraId="30835AA0" w14:textId="77777777" w:rsidR="00B047F1" w:rsidRDefault="00B047F1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1EBFFF69" w:rsidR="00D42882" w:rsidRPr="00607FE8" w:rsidRDefault="00B047F1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D42882" w:rsidRPr="00607FE8">
        <w:rPr>
          <w:rStyle w:val="Hipervnculo"/>
          <w:i/>
          <w:iCs/>
          <w:color w:val="7B7B7B" w:themeColor="accent3" w:themeShade="BF"/>
          <w:sz w:val="20"/>
          <w:szCs w:val="20"/>
        </w:rPr>
        <w:t>https://github.com/maryycarrera/ACME-SF-D01</w:t>
      </w:r>
    </w:hyperlink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51C93"/>
    <w:rsid w:val="000E4838"/>
    <w:rsid w:val="00166CC0"/>
    <w:rsid w:val="00186AA4"/>
    <w:rsid w:val="001C7B89"/>
    <w:rsid w:val="00206B3B"/>
    <w:rsid w:val="00237F48"/>
    <w:rsid w:val="00267E2B"/>
    <w:rsid w:val="003745E1"/>
    <w:rsid w:val="0038280E"/>
    <w:rsid w:val="003F5AC0"/>
    <w:rsid w:val="00455CF3"/>
    <w:rsid w:val="00492FA2"/>
    <w:rsid w:val="005C7C63"/>
    <w:rsid w:val="00607FE8"/>
    <w:rsid w:val="00635553"/>
    <w:rsid w:val="006A4FDD"/>
    <w:rsid w:val="00722A19"/>
    <w:rsid w:val="00724186"/>
    <w:rsid w:val="007819EB"/>
    <w:rsid w:val="007D09A7"/>
    <w:rsid w:val="007F0A4D"/>
    <w:rsid w:val="008173A9"/>
    <w:rsid w:val="00841588"/>
    <w:rsid w:val="00862D80"/>
    <w:rsid w:val="008E0A6D"/>
    <w:rsid w:val="009B5A3B"/>
    <w:rsid w:val="009C6CC8"/>
    <w:rsid w:val="009F11F4"/>
    <w:rsid w:val="009F1541"/>
    <w:rsid w:val="00A10530"/>
    <w:rsid w:val="00A57168"/>
    <w:rsid w:val="00AA4751"/>
    <w:rsid w:val="00AD07BB"/>
    <w:rsid w:val="00B0322C"/>
    <w:rsid w:val="00B047F1"/>
    <w:rsid w:val="00B07C00"/>
    <w:rsid w:val="00B86764"/>
    <w:rsid w:val="00BC1EBA"/>
    <w:rsid w:val="00BF075B"/>
    <w:rsid w:val="00BF236A"/>
    <w:rsid w:val="00C12E71"/>
    <w:rsid w:val="00C876C3"/>
    <w:rsid w:val="00CA7355"/>
    <w:rsid w:val="00CD6DE5"/>
    <w:rsid w:val="00D22A97"/>
    <w:rsid w:val="00D42882"/>
    <w:rsid w:val="00D50867"/>
    <w:rsid w:val="00DB76B9"/>
    <w:rsid w:val="00DD2E72"/>
    <w:rsid w:val="00DE13B7"/>
    <w:rsid w:val="00E2509D"/>
    <w:rsid w:val="00E61B33"/>
    <w:rsid w:val="00EA2F9A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blabla@alum.us.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tolmvil@alum.us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gongan@alum.us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cartal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cabmar@alum.us.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2</cp:revision>
  <dcterms:created xsi:type="dcterms:W3CDTF">2024-04-25T11:53:00Z</dcterms:created>
  <dcterms:modified xsi:type="dcterms:W3CDTF">2024-04-25T11:58:00Z</dcterms:modified>
</cp:coreProperties>
</file>