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2C8FD" w14:textId="32C1FE15" w:rsidR="00051C93" w:rsidRDefault="00051C93" w:rsidP="7C1D5515"/>
    <w:p w14:paraId="207D5CBF" w14:textId="77777777" w:rsidR="004D1616" w:rsidRDefault="004D1616" w:rsidP="7C1D5515"/>
    <w:p w14:paraId="512E5981" w14:textId="77777777" w:rsidR="004D1616" w:rsidRDefault="004D1616" w:rsidP="7C1D5515"/>
    <w:p w14:paraId="46B748F9" w14:textId="77777777" w:rsidR="00051C93" w:rsidRPr="00051C93" w:rsidRDefault="00051C93" w:rsidP="00051C93"/>
    <w:p w14:paraId="562577D4" w14:textId="233941C3" w:rsidR="2D5E9469" w:rsidRDefault="004D1616" w:rsidP="56615BF6">
      <w:pPr>
        <w:pStyle w:val="Ttulo"/>
      </w:pPr>
      <w:r>
        <w:t>Informe de Testing Grupal</w:t>
      </w:r>
    </w:p>
    <w:p w14:paraId="7A2DA24A" w14:textId="5FECE743" w:rsidR="006A4FDD" w:rsidRDefault="006A4FDD" w:rsidP="7C1D5515">
      <w:pPr>
        <w:jc w:val="center"/>
      </w:pPr>
    </w:p>
    <w:p w14:paraId="6DD9A601" w14:textId="6DCBB768" w:rsidR="006A4FDD" w:rsidRDefault="006A4FDD" w:rsidP="00635553"/>
    <w:p w14:paraId="2AF63C52" w14:textId="4B4BB38C" w:rsidR="006A4FDD" w:rsidRDefault="004D1616" w:rsidP="00635553">
      <w:r>
        <w:rPr>
          <w:noProof/>
        </w:rPr>
        <w:drawing>
          <wp:anchor distT="0" distB="0" distL="114300" distR="114300" simplePos="0" relativeHeight="251658240" behindDoc="0" locked="0" layoutInCell="1" allowOverlap="1" wp14:anchorId="79E5016D" wp14:editId="3233EAC3">
            <wp:simplePos x="0" y="0"/>
            <wp:positionH relativeFrom="margin">
              <wp:align>center</wp:align>
            </wp:positionH>
            <wp:positionV relativeFrom="paragraph">
              <wp:posOffset>128905</wp:posOffset>
            </wp:positionV>
            <wp:extent cx="2154725" cy="1975165"/>
            <wp:effectExtent l="0" t="0" r="0" b="0"/>
            <wp:wrapNone/>
            <wp:docPr id="1721370052" name="Picture 172137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54725" cy="1975165"/>
                    </a:xfrm>
                    <a:prstGeom prst="rect">
                      <a:avLst/>
                    </a:prstGeom>
                  </pic:spPr>
                </pic:pic>
              </a:graphicData>
            </a:graphic>
          </wp:anchor>
        </w:drawing>
      </w:r>
    </w:p>
    <w:p w14:paraId="57D75986" w14:textId="010108E1" w:rsidR="004D1616" w:rsidRDefault="004D1616" w:rsidP="00635553"/>
    <w:p w14:paraId="363D8B17" w14:textId="09F65C9D" w:rsidR="004D1616" w:rsidRDefault="004D1616" w:rsidP="00635553"/>
    <w:p w14:paraId="16DA0799" w14:textId="77777777" w:rsidR="004D1616" w:rsidRDefault="004D1616" w:rsidP="00635553"/>
    <w:p w14:paraId="621E8EAC" w14:textId="77777777" w:rsidR="004D1616" w:rsidRDefault="004D1616" w:rsidP="00635553"/>
    <w:p w14:paraId="404D0D76" w14:textId="77777777" w:rsidR="004D1616" w:rsidRDefault="004D1616" w:rsidP="00635553"/>
    <w:p w14:paraId="71CE2A4B" w14:textId="77777777" w:rsidR="004D1616" w:rsidRDefault="004D1616" w:rsidP="00635553"/>
    <w:p w14:paraId="6F3A8EC9" w14:textId="77777777" w:rsidR="004D1616" w:rsidRDefault="004D1616" w:rsidP="00635553"/>
    <w:p w14:paraId="5E2CAB4A" w14:textId="77777777" w:rsidR="004D1616" w:rsidRDefault="004D1616" w:rsidP="00635553"/>
    <w:p w14:paraId="7FCBABA3" w14:textId="77777777" w:rsidR="006A4FDD" w:rsidRDefault="006A4FDD" w:rsidP="00635553"/>
    <w:p w14:paraId="2A8A1D71" w14:textId="4638CA01" w:rsidR="00D6504E" w:rsidRPr="00DD2E72" w:rsidRDefault="00D6504E" w:rsidP="00D6504E">
      <w:pPr>
        <w:rPr>
          <w:rStyle w:val="Referenciaintensa"/>
        </w:rPr>
      </w:pPr>
      <w:r w:rsidRPr="00DD2E72">
        <w:rPr>
          <w:rStyle w:val="Referenciaintensa"/>
        </w:rPr>
        <w:t>Integrantes del grupo</w:t>
      </w:r>
      <w:r>
        <w:rPr>
          <w:rStyle w:val="Referenciaintensa"/>
        </w:rPr>
        <w:t xml:space="preserve"> C</w:t>
      </w:r>
      <w:r w:rsidR="004D1616">
        <w:rPr>
          <w:rStyle w:val="Referenciaintensa"/>
        </w:rPr>
        <w:t>2</w:t>
      </w:r>
      <w:r>
        <w:rPr>
          <w:rStyle w:val="Referenciaintensa"/>
        </w:rPr>
        <w:t>.026</w:t>
      </w:r>
      <w:r w:rsidRPr="00DD2E72">
        <w:rPr>
          <w:rStyle w:val="Referenciaintensa"/>
        </w:rPr>
        <w:t>:</w:t>
      </w:r>
    </w:p>
    <w:p w14:paraId="5DDB93EB" w14:textId="6CCC35A1" w:rsidR="00D6504E" w:rsidRDefault="00D6504E" w:rsidP="004D1616">
      <w:pPr>
        <w:pStyle w:val="Prrafodelista"/>
        <w:numPr>
          <w:ilvl w:val="0"/>
          <w:numId w:val="1"/>
        </w:numPr>
        <w:jc w:val="left"/>
      </w:pPr>
      <w:r>
        <w:t>Ignacio Blanquero Blanco (</w:t>
      </w:r>
      <w:hyperlink r:id="rId12" w:history="1">
        <w:r w:rsidRPr="003E1CF1">
          <w:rPr>
            <w:rStyle w:val="Hipervnculo"/>
          </w:rPr>
          <w:t>ignblabla@alum.us.es</w:t>
        </w:r>
      </w:hyperlink>
      <w:r>
        <w:t>)</w:t>
      </w:r>
    </w:p>
    <w:p w14:paraId="4BC680C0" w14:textId="77777777" w:rsidR="00D6504E" w:rsidRDefault="00D6504E" w:rsidP="00D6504E">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7FA07A64" w14:textId="5EEB807C" w:rsidR="00237F48" w:rsidRDefault="00D6504E" w:rsidP="004D1616">
      <w:pPr>
        <w:pStyle w:val="Prrafodelista"/>
        <w:numPr>
          <w:ilvl w:val="0"/>
          <w:numId w:val="1"/>
        </w:numPr>
        <w:jc w:val="left"/>
      </w:pPr>
      <w:r>
        <w:t xml:space="preserve">Joaquín González </w:t>
      </w:r>
      <w:proofErr w:type="spellStart"/>
      <w:r>
        <w:t>Ganfornina</w:t>
      </w:r>
      <w:proofErr w:type="spellEnd"/>
      <w:r>
        <w:t xml:space="preserve"> (</w:t>
      </w:r>
      <w:hyperlink r:id="rId14" w:history="1">
        <w:r w:rsidRPr="003E1CF1">
          <w:rPr>
            <w:rStyle w:val="Hipervnculo"/>
          </w:rPr>
          <w:t>joagongan@alum.us.es</w:t>
        </w:r>
      </w:hyperlink>
      <w:r>
        <w:t>)</w:t>
      </w:r>
    </w:p>
    <w:p w14:paraId="513C3D79" w14:textId="75F805F6" w:rsidR="006A4FDD" w:rsidRDefault="006A4FDD" w:rsidP="7C1D5515">
      <w:pPr>
        <w:jc w:val="left"/>
      </w:pPr>
    </w:p>
    <w:p w14:paraId="55567D03" w14:textId="77777777" w:rsidR="006A4FDD" w:rsidRDefault="006A4FDD" w:rsidP="00237F48">
      <w:pPr>
        <w:jc w:val="left"/>
      </w:pPr>
    </w:p>
    <w:p w14:paraId="5A52A746" w14:textId="77777777" w:rsidR="00237F48" w:rsidRDefault="00237F48" w:rsidP="00237F48">
      <w:pPr>
        <w:jc w:val="left"/>
      </w:pPr>
    </w:p>
    <w:p w14:paraId="696B2738" w14:textId="2FEE5D44" w:rsidR="004D1616" w:rsidRDefault="00237F48" w:rsidP="00FF6F28">
      <w:r w:rsidRPr="0CBCFACA">
        <w:rPr>
          <w:rStyle w:val="Referenciaintensa"/>
        </w:rPr>
        <w:t xml:space="preserve">Fecha: </w:t>
      </w:r>
      <w:r w:rsidR="00051C93">
        <w:t xml:space="preserve">Sevilla, </w:t>
      </w:r>
      <w:r w:rsidR="004D1616">
        <w:t>8</w:t>
      </w:r>
      <w:r w:rsidR="7451072E">
        <w:t xml:space="preserve"> </w:t>
      </w:r>
      <w:r w:rsidR="00051C93">
        <w:t xml:space="preserve">de </w:t>
      </w:r>
      <w:r w:rsidR="004D1616">
        <w:t>Julio</w:t>
      </w:r>
      <w:r w:rsidR="2C9AD08B">
        <w:t xml:space="preserve"> </w:t>
      </w:r>
      <w:r w:rsidR="00051C93">
        <w:t>2024</w:t>
      </w:r>
    </w:p>
    <w:p w14:paraId="43730E0A" w14:textId="69CA90D1" w:rsidR="00267E2B" w:rsidRDefault="004D1616" w:rsidP="004D1616">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613441429"/>
        <w:docPartObj>
          <w:docPartGallery w:val="Table of Contents"/>
          <w:docPartUnique/>
        </w:docPartObj>
      </w:sdtPr>
      <w:sdtEndPr/>
      <w:sdtContent>
        <w:p w14:paraId="13584875" w14:textId="681A1883" w:rsidR="00D22A97" w:rsidRDefault="00D22A97" w:rsidP="00E2509D">
          <w:pPr>
            <w:pStyle w:val="TtuloTDC"/>
          </w:pPr>
          <w:r>
            <w:t>Tabla de contenido</w:t>
          </w:r>
        </w:p>
        <w:p w14:paraId="362E6C16" w14:textId="22FDBF53" w:rsidR="00142383" w:rsidRDefault="0CBCFACA">
          <w:pPr>
            <w:pStyle w:val="TDC1"/>
            <w:tabs>
              <w:tab w:val="right" w:leader="dot" w:pos="8494"/>
            </w:tabs>
            <w:rPr>
              <w:rFonts w:eastAsiaTheme="minorEastAsia"/>
              <w:noProof/>
              <w:sz w:val="24"/>
              <w:szCs w:val="24"/>
              <w:lang w:eastAsia="es-ES"/>
            </w:rPr>
          </w:pPr>
          <w:r>
            <w:fldChar w:fldCharType="begin"/>
          </w:r>
          <w:r w:rsidR="00D22A97">
            <w:instrText>TOC \o "1-3" \h \z \u</w:instrText>
          </w:r>
          <w:r>
            <w:fldChar w:fldCharType="separate"/>
          </w:r>
          <w:hyperlink w:anchor="_Toc170389305" w:history="1">
            <w:r w:rsidR="00142383" w:rsidRPr="00274916">
              <w:rPr>
                <w:rStyle w:val="Hipervnculo"/>
                <w:noProof/>
              </w:rPr>
              <w:t>Resumen del Informe</w:t>
            </w:r>
            <w:r w:rsidR="00142383">
              <w:rPr>
                <w:noProof/>
                <w:webHidden/>
              </w:rPr>
              <w:tab/>
            </w:r>
            <w:r w:rsidR="00142383">
              <w:rPr>
                <w:noProof/>
                <w:webHidden/>
              </w:rPr>
              <w:fldChar w:fldCharType="begin"/>
            </w:r>
            <w:r w:rsidR="00142383">
              <w:rPr>
                <w:noProof/>
                <w:webHidden/>
              </w:rPr>
              <w:instrText xml:space="preserve"> PAGEREF _Toc170389305 \h </w:instrText>
            </w:r>
            <w:r w:rsidR="00142383">
              <w:rPr>
                <w:noProof/>
                <w:webHidden/>
              </w:rPr>
            </w:r>
            <w:r w:rsidR="00142383">
              <w:rPr>
                <w:noProof/>
                <w:webHidden/>
              </w:rPr>
              <w:fldChar w:fldCharType="separate"/>
            </w:r>
            <w:r w:rsidR="00A339C1">
              <w:rPr>
                <w:noProof/>
                <w:webHidden/>
              </w:rPr>
              <w:t>3</w:t>
            </w:r>
            <w:r w:rsidR="00142383">
              <w:rPr>
                <w:noProof/>
                <w:webHidden/>
              </w:rPr>
              <w:fldChar w:fldCharType="end"/>
            </w:r>
          </w:hyperlink>
        </w:p>
        <w:p w14:paraId="2DF566EE" w14:textId="74AD83DC" w:rsidR="00142383" w:rsidRDefault="00A339C1">
          <w:pPr>
            <w:pStyle w:val="TDC1"/>
            <w:tabs>
              <w:tab w:val="right" w:leader="dot" w:pos="8494"/>
            </w:tabs>
            <w:rPr>
              <w:rFonts w:eastAsiaTheme="minorEastAsia"/>
              <w:noProof/>
              <w:sz w:val="24"/>
              <w:szCs w:val="24"/>
              <w:lang w:eastAsia="es-ES"/>
            </w:rPr>
          </w:pPr>
          <w:hyperlink w:anchor="_Toc170389306" w:history="1">
            <w:r w:rsidR="00142383" w:rsidRPr="00274916">
              <w:rPr>
                <w:rStyle w:val="Hipervnculo"/>
                <w:noProof/>
              </w:rPr>
              <w:t>Historial de Versiones</w:t>
            </w:r>
            <w:r w:rsidR="00142383">
              <w:rPr>
                <w:noProof/>
                <w:webHidden/>
              </w:rPr>
              <w:tab/>
            </w:r>
            <w:r w:rsidR="00142383">
              <w:rPr>
                <w:noProof/>
                <w:webHidden/>
              </w:rPr>
              <w:fldChar w:fldCharType="begin"/>
            </w:r>
            <w:r w:rsidR="00142383">
              <w:rPr>
                <w:noProof/>
                <w:webHidden/>
              </w:rPr>
              <w:instrText xml:space="preserve"> PAGEREF _Toc170389306 \h </w:instrText>
            </w:r>
            <w:r w:rsidR="00142383">
              <w:rPr>
                <w:noProof/>
                <w:webHidden/>
              </w:rPr>
            </w:r>
            <w:r w:rsidR="00142383">
              <w:rPr>
                <w:noProof/>
                <w:webHidden/>
              </w:rPr>
              <w:fldChar w:fldCharType="separate"/>
            </w:r>
            <w:r>
              <w:rPr>
                <w:noProof/>
                <w:webHidden/>
              </w:rPr>
              <w:t>4</w:t>
            </w:r>
            <w:r w:rsidR="00142383">
              <w:rPr>
                <w:noProof/>
                <w:webHidden/>
              </w:rPr>
              <w:fldChar w:fldCharType="end"/>
            </w:r>
          </w:hyperlink>
        </w:p>
        <w:p w14:paraId="3A7A7142" w14:textId="69924390" w:rsidR="00142383" w:rsidRDefault="00A339C1">
          <w:pPr>
            <w:pStyle w:val="TDC1"/>
            <w:tabs>
              <w:tab w:val="right" w:leader="dot" w:pos="8494"/>
            </w:tabs>
            <w:rPr>
              <w:rFonts w:eastAsiaTheme="minorEastAsia"/>
              <w:noProof/>
              <w:sz w:val="24"/>
              <w:szCs w:val="24"/>
              <w:lang w:eastAsia="es-ES"/>
            </w:rPr>
          </w:pPr>
          <w:hyperlink w:anchor="_Toc170389307" w:history="1">
            <w:r w:rsidR="00142383" w:rsidRPr="00274916">
              <w:rPr>
                <w:rStyle w:val="Hipervnculo"/>
                <w:noProof/>
              </w:rPr>
              <w:t>Introducción</w:t>
            </w:r>
            <w:r w:rsidR="00142383">
              <w:rPr>
                <w:noProof/>
                <w:webHidden/>
              </w:rPr>
              <w:tab/>
            </w:r>
            <w:r w:rsidR="00142383">
              <w:rPr>
                <w:noProof/>
                <w:webHidden/>
              </w:rPr>
              <w:fldChar w:fldCharType="begin"/>
            </w:r>
            <w:r w:rsidR="00142383">
              <w:rPr>
                <w:noProof/>
                <w:webHidden/>
              </w:rPr>
              <w:instrText xml:space="preserve"> PAGEREF _Toc170389307 \h </w:instrText>
            </w:r>
            <w:r w:rsidR="00142383">
              <w:rPr>
                <w:noProof/>
                <w:webHidden/>
              </w:rPr>
            </w:r>
            <w:r w:rsidR="00142383">
              <w:rPr>
                <w:noProof/>
                <w:webHidden/>
              </w:rPr>
              <w:fldChar w:fldCharType="separate"/>
            </w:r>
            <w:r>
              <w:rPr>
                <w:noProof/>
                <w:webHidden/>
              </w:rPr>
              <w:t>5</w:t>
            </w:r>
            <w:r w:rsidR="00142383">
              <w:rPr>
                <w:noProof/>
                <w:webHidden/>
              </w:rPr>
              <w:fldChar w:fldCharType="end"/>
            </w:r>
          </w:hyperlink>
        </w:p>
        <w:p w14:paraId="0657BEAE" w14:textId="28638AF3" w:rsidR="00142383" w:rsidRDefault="00A339C1">
          <w:pPr>
            <w:pStyle w:val="TDC1"/>
            <w:tabs>
              <w:tab w:val="right" w:leader="dot" w:pos="8494"/>
            </w:tabs>
            <w:rPr>
              <w:rFonts w:eastAsiaTheme="minorEastAsia"/>
              <w:noProof/>
              <w:sz w:val="24"/>
              <w:szCs w:val="24"/>
              <w:lang w:eastAsia="es-ES"/>
            </w:rPr>
          </w:pPr>
          <w:hyperlink w:anchor="_Toc170389308" w:history="1">
            <w:r w:rsidR="00142383" w:rsidRPr="00274916">
              <w:rPr>
                <w:rStyle w:val="Hipervnculo"/>
                <w:noProof/>
              </w:rPr>
              <w:t>Testing Funcional</w:t>
            </w:r>
            <w:r w:rsidR="00142383">
              <w:rPr>
                <w:noProof/>
                <w:webHidden/>
              </w:rPr>
              <w:tab/>
            </w:r>
            <w:r w:rsidR="00142383">
              <w:rPr>
                <w:noProof/>
                <w:webHidden/>
              </w:rPr>
              <w:fldChar w:fldCharType="begin"/>
            </w:r>
            <w:r w:rsidR="00142383">
              <w:rPr>
                <w:noProof/>
                <w:webHidden/>
              </w:rPr>
              <w:instrText xml:space="preserve"> PAGEREF _Toc170389308 \h </w:instrText>
            </w:r>
            <w:r w:rsidR="00142383">
              <w:rPr>
                <w:noProof/>
                <w:webHidden/>
              </w:rPr>
            </w:r>
            <w:r w:rsidR="00142383">
              <w:rPr>
                <w:noProof/>
                <w:webHidden/>
              </w:rPr>
              <w:fldChar w:fldCharType="separate"/>
            </w:r>
            <w:r>
              <w:rPr>
                <w:noProof/>
                <w:webHidden/>
              </w:rPr>
              <w:t>6</w:t>
            </w:r>
            <w:r w:rsidR="00142383">
              <w:rPr>
                <w:noProof/>
                <w:webHidden/>
              </w:rPr>
              <w:fldChar w:fldCharType="end"/>
            </w:r>
          </w:hyperlink>
        </w:p>
        <w:p w14:paraId="6F3ADA8C" w14:textId="472BF4BB" w:rsidR="00142383" w:rsidRDefault="00A339C1">
          <w:pPr>
            <w:pStyle w:val="TDC3"/>
            <w:tabs>
              <w:tab w:val="right" w:leader="dot" w:pos="8494"/>
            </w:tabs>
            <w:rPr>
              <w:rFonts w:eastAsiaTheme="minorEastAsia"/>
              <w:noProof/>
              <w:sz w:val="24"/>
              <w:szCs w:val="24"/>
              <w:lang w:eastAsia="es-ES"/>
            </w:rPr>
          </w:pPr>
          <w:hyperlink w:anchor="_Toc170389309" w:history="1">
            <w:r w:rsidR="00142383" w:rsidRPr="00274916">
              <w:rPr>
                <w:rStyle w:val="Hipervnculo"/>
                <w:noProof/>
              </w:rPr>
              <w:t>Create</w:t>
            </w:r>
            <w:r w:rsidR="00142383">
              <w:rPr>
                <w:noProof/>
                <w:webHidden/>
              </w:rPr>
              <w:tab/>
            </w:r>
            <w:r w:rsidR="00142383">
              <w:rPr>
                <w:noProof/>
                <w:webHidden/>
              </w:rPr>
              <w:fldChar w:fldCharType="begin"/>
            </w:r>
            <w:r w:rsidR="00142383">
              <w:rPr>
                <w:noProof/>
                <w:webHidden/>
              </w:rPr>
              <w:instrText xml:space="preserve"> PAGEREF _Toc170389309 \h </w:instrText>
            </w:r>
            <w:r w:rsidR="00142383">
              <w:rPr>
                <w:noProof/>
                <w:webHidden/>
              </w:rPr>
            </w:r>
            <w:r w:rsidR="00142383">
              <w:rPr>
                <w:noProof/>
                <w:webHidden/>
              </w:rPr>
              <w:fldChar w:fldCharType="separate"/>
            </w:r>
            <w:r>
              <w:rPr>
                <w:noProof/>
                <w:webHidden/>
              </w:rPr>
              <w:t>6</w:t>
            </w:r>
            <w:r w:rsidR="00142383">
              <w:rPr>
                <w:noProof/>
                <w:webHidden/>
              </w:rPr>
              <w:fldChar w:fldCharType="end"/>
            </w:r>
          </w:hyperlink>
        </w:p>
        <w:p w14:paraId="3FDF15AF" w14:textId="2183337C" w:rsidR="00142383" w:rsidRDefault="00A339C1">
          <w:pPr>
            <w:pStyle w:val="TDC3"/>
            <w:tabs>
              <w:tab w:val="right" w:leader="dot" w:pos="8494"/>
            </w:tabs>
            <w:rPr>
              <w:rFonts w:eastAsiaTheme="minorEastAsia"/>
              <w:noProof/>
              <w:sz w:val="24"/>
              <w:szCs w:val="24"/>
              <w:lang w:eastAsia="es-ES"/>
            </w:rPr>
          </w:pPr>
          <w:hyperlink w:anchor="_Toc170389310" w:history="1">
            <w:r w:rsidR="00142383" w:rsidRPr="00274916">
              <w:rPr>
                <w:rStyle w:val="Hipervnculo"/>
                <w:noProof/>
                <w:lang w:val="en-GB"/>
              </w:rPr>
              <w:t>Delete</w:t>
            </w:r>
            <w:r w:rsidR="00142383">
              <w:rPr>
                <w:noProof/>
                <w:webHidden/>
              </w:rPr>
              <w:tab/>
            </w:r>
            <w:r w:rsidR="00142383">
              <w:rPr>
                <w:noProof/>
                <w:webHidden/>
              </w:rPr>
              <w:fldChar w:fldCharType="begin"/>
            </w:r>
            <w:r w:rsidR="00142383">
              <w:rPr>
                <w:noProof/>
                <w:webHidden/>
              </w:rPr>
              <w:instrText xml:space="preserve"> PAGEREF _Toc170389310 \h </w:instrText>
            </w:r>
            <w:r w:rsidR="00142383">
              <w:rPr>
                <w:noProof/>
                <w:webHidden/>
              </w:rPr>
            </w:r>
            <w:r w:rsidR="00142383">
              <w:rPr>
                <w:noProof/>
                <w:webHidden/>
              </w:rPr>
              <w:fldChar w:fldCharType="separate"/>
            </w:r>
            <w:r>
              <w:rPr>
                <w:noProof/>
                <w:webHidden/>
              </w:rPr>
              <w:t>6</w:t>
            </w:r>
            <w:r w:rsidR="00142383">
              <w:rPr>
                <w:noProof/>
                <w:webHidden/>
              </w:rPr>
              <w:fldChar w:fldCharType="end"/>
            </w:r>
          </w:hyperlink>
        </w:p>
        <w:p w14:paraId="6C4FB8E8" w14:textId="1A6C1401" w:rsidR="00142383" w:rsidRDefault="00A339C1">
          <w:pPr>
            <w:pStyle w:val="TDC3"/>
            <w:tabs>
              <w:tab w:val="right" w:leader="dot" w:pos="8494"/>
            </w:tabs>
            <w:rPr>
              <w:rFonts w:eastAsiaTheme="minorEastAsia"/>
              <w:noProof/>
              <w:sz w:val="24"/>
              <w:szCs w:val="24"/>
              <w:lang w:eastAsia="es-ES"/>
            </w:rPr>
          </w:pPr>
          <w:hyperlink w:anchor="_Toc170389311" w:history="1">
            <w:r w:rsidR="00142383" w:rsidRPr="00274916">
              <w:rPr>
                <w:rStyle w:val="Hipervnculo"/>
                <w:noProof/>
              </w:rPr>
              <w:t>List</w:t>
            </w:r>
            <w:r w:rsidR="00142383">
              <w:rPr>
                <w:noProof/>
                <w:webHidden/>
              </w:rPr>
              <w:tab/>
            </w:r>
            <w:r w:rsidR="00142383">
              <w:rPr>
                <w:noProof/>
                <w:webHidden/>
              </w:rPr>
              <w:fldChar w:fldCharType="begin"/>
            </w:r>
            <w:r w:rsidR="00142383">
              <w:rPr>
                <w:noProof/>
                <w:webHidden/>
              </w:rPr>
              <w:instrText xml:space="preserve"> PAGEREF _Toc170389311 \h </w:instrText>
            </w:r>
            <w:r w:rsidR="00142383">
              <w:rPr>
                <w:noProof/>
                <w:webHidden/>
              </w:rPr>
            </w:r>
            <w:r w:rsidR="00142383">
              <w:rPr>
                <w:noProof/>
                <w:webHidden/>
              </w:rPr>
              <w:fldChar w:fldCharType="separate"/>
            </w:r>
            <w:r>
              <w:rPr>
                <w:noProof/>
                <w:webHidden/>
              </w:rPr>
              <w:t>7</w:t>
            </w:r>
            <w:r w:rsidR="00142383">
              <w:rPr>
                <w:noProof/>
                <w:webHidden/>
              </w:rPr>
              <w:fldChar w:fldCharType="end"/>
            </w:r>
          </w:hyperlink>
        </w:p>
        <w:p w14:paraId="4975906B" w14:textId="5359142C" w:rsidR="00142383" w:rsidRDefault="00A339C1">
          <w:pPr>
            <w:pStyle w:val="TDC3"/>
            <w:tabs>
              <w:tab w:val="right" w:leader="dot" w:pos="8494"/>
            </w:tabs>
            <w:rPr>
              <w:rFonts w:eastAsiaTheme="minorEastAsia"/>
              <w:noProof/>
              <w:sz w:val="24"/>
              <w:szCs w:val="24"/>
              <w:lang w:eastAsia="es-ES"/>
            </w:rPr>
          </w:pPr>
          <w:hyperlink w:anchor="_Toc170389312" w:history="1">
            <w:r w:rsidR="00142383" w:rsidRPr="00274916">
              <w:rPr>
                <w:rStyle w:val="Hipervnculo"/>
                <w:noProof/>
              </w:rPr>
              <w:t>Show</w:t>
            </w:r>
            <w:r w:rsidR="00142383">
              <w:rPr>
                <w:noProof/>
                <w:webHidden/>
              </w:rPr>
              <w:tab/>
            </w:r>
            <w:r w:rsidR="00142383">
              <w:rPr>
                <w:noProof/>
                <w:webHidden/>
              </w:rPr>
              <w:fldChar w:fldCharType="begin"/>
            </w:r>
            <w:r w:rsidR="00142383">
              <w:rPr>
                <w:noProof/>
                <w:webHidden/>
              </w:rPr>
              <w:instrText xml:space="preserve"> PAGEREF _Toc170389312 \h </w:instrText>
            </w:r>
            <w:r w:rsidR="00142383">
              <w:rPr>
                <w:noProof/>
                <w:webHidden/>
              </w:rPr>
            </w:r>
            <w:r w:rsidR="00142383">
              <w:rPr>
                <w:noProof/>
                <w:webHidden/>
              </w:rPr>
              <w:fldChar w:fldCharType="separate"/>
            </w:r>
            <w:r>
              <w:rPr>
                <w:noProof/>
                <w:webHidden/>
              </w:rPr>
              <w:t>7</w:t>
            </w:r>
            <w:r w:rsidR="00142383">
              <w:rPr>
                <w:noProof/>
                <w:webHidden/>
              </w:rPr>
              <w:fldChar w:fldCharType="end"/>
            </w:r>
          </w:hyperlink>
        </w:p>
        <w:p w14:paraId="3E3247B1" w14:textId="3BD429A9" w:rsidR="00142383" w:rsidRDefault="00A339C1">
          <w:pPr>
            <w:pStyle w:val="TDC3"/>
            <w:tabs>
              <w:tab w:val="right" w:leader="dot" w:pos="8494"/>
            </w:tabs>
            <w:rPr>
              <w:rFonts w:eastAsiaTheme="minorEastAsia"/>
              <w:noProof/>
              <w:sz w:val="24"/>
              <w:szCs w:val="24"/>
              <w:lang w:eastAsia="es-ES"/>
            </w:rPr>
          </w:pPr>
          <w:hyperlink w:anchor="_Toc170389313" w:history="1">
            <w:r w:rsidR="00142383" w:rsidRPr="00274916">
              <w:rPr>
                <w:rStyle w:val="Hipervnculo"/>
                <w:noProof/>
              </w:rPr>
              <w:t>Update</w:t>
            </w:r>
            <w:r w:rsidR="00142383">
              <w:rPr>
                <w:noProof/>
                <w:webHidden/>
              </w:rPr>
              <w:tab/>
            </w:r>
            <w:r w:rsidR="00142383">
              <w:rPr>
                <w:noProof/>
                <w:webHidden/>
              </w:rPr>
              <w:fldChar w:fldCharType="begin"/>
            </w:r>
            <w:r w:rsidR="00142383">
              <w:rPr>
                <w:noProof/>
                <w:webHidden/>
              </w:rPr>
              <w:instrText xml:space="preserve"> PAGEREF _Toc170389313 \h </w:instrText>
            </w:r>
            <w:r w:rsidR="00142383">
              <w:rPr>
                <w:noProof/>
                <w:webHidden/>
              </w:rPr>
            </w:r>
            <w:r w:rsidR="00142383">
              <w:rPr>
                <w:noProof/>
                <w:webHidden/>
              </w:rPr>
              <w:fldChar w:fldCharType="separate"/>
            </w:r>
            <w:r>
              <w:rPr>
                <w:noProof/>
                <w:webHidden/>
              </w:rPr>
              <w:t>7</w:t>
            </w:r>
            <w:r w:rsidR="00142383">
              <w:rPr>
                <w:noProof/>
                <w:webHidden/>
              </w:rPr>
              <w:fldChar w:fldCharType="end"/>
            </w:r>
          </w:hyperlink>
        </w:p>
        <w:p w14:paraId="29F51D94" w14:textId="5F964A41" w:rsidR="00142383" w:rsidRDefault="00A339C1">
          <w:pPr>
            <w:pStyle w:val="TDC1"/>
            <w:tabs>
              <w:tab w:val="right" w:leader="dot" w:pos="8494"/>
            </w:tabs>
            <w:rPr>
              <w:rFonts w:eastAsiaTheme="minorEastAsia"/>
              <w:noProof/>
              <w:sz w:val="24"/>
              <w:szCs w:val="24"/>
              <w:lang w:eastAsia="es-ES"/>
            </w:rPr>
          </w:pPr>
          <w:hyperlink w:anchor="_Toc170389314" w:history="1">
            <w:r w:rsidR="00142383" w:rsidRPr="00274916">
              <w:rPr>
                <w:rStyle w:val="Hipervnculo"/>
                <w:noProof/>
              </w:rPr>
              <w:t>Testing de Rendimiento</w:t>
            </w:r>
            <w:r w:rsidR="00142383">
              <w:rPr>
                <w:noProof/>
                <w:webHidden/>
              </w:rPr>
              <w:tab/>
            </w:r>
            <w:r w:rsidR="00142383">
              <w:rPr>
                <w:noProof/>
                <w:webHidden/>
              </w:rPr>
              <w:fldChar w:fldCharType="begin"/>
            </w:r>
            <w:r w:rsidR="00142383">
              <w:rPr>
                <w:noProof/>
                <w:webHidden/>
              </w:rPr>
              <w:instrText xml:space="preserve"> PAGEREF _Toc170389314 \h </w:instrText>
            </w:r>
            <w:r w:rsidR="00142383">
              <w:rPr>
                <w:noProof/>
                <w:webHidden/>
              </w:rPr>
            </w:r>
            <w:r w:rsidR="00142383">
              <w:rPr>
                <w:noProof/>
                <w:webHidden/>
              </w:rPr>
              <w:fldChar w:fldCharType="separate"/>
            </w:r>
            <w:r>
              <w:rPr>
                <w:noProof/>
                <w:webHidden/>
              </w:rPr>
              <w:t>8</w:t>
            </w:r>
            <w:r w:rsidR="00142383">
              <w:rPr>
                <w:noProof/>
                <w:webHidden/>
              </w:rPr>
              <w:fldChar w:fldCharType="end"/>
            </w:r>
          </w:hyperlink>
        </w:p>
        <w:p w14:paraId="3B7C8D29" w14:textId="49C465DF" w:rsidR="00142383" w:rsidRDefault="00A339C1">
          <w:pPr>
            <w:pStyle w:val="TDC2"/>
            <w:tabs>
              <w:tab w:val="right" w:leader="dot" w:pos="8494"/>
            </w:tabs>
            <w:rPr>
              <w:rFonts w:eastAsiaTheme="minorEastAsia"/>
              <w:noProof/>
              <w:sz w:val="24"/>
              <w:szCs w:val="24"/>
              <w:lang w:eastAsia="es-ES"/>
            </w:rPr>
          </w:pPr>
          <w:hyperlink w:anchor="_Toc170389315" w:history="1">
            <w:r w:rsidR="00142383" w:rsidRPr="00274916">
              <w:rPr>
                <w:rStyle w:val="Hipervnculo"/>
                <w:noProof/>
              </w:rPr>
              <w:t>Primer análisis</w:t>
            </w:r>
            <w:r w:rsidR="00142383">
              <w:rPr>
                <w:noProof/>
                <w:webHidden/>
              </w:rPr>
              <w:tab/>
            </w:r>
            <w:r w:rsidR="00142383">
              <w:rPr>
                <w:noProof/>
                <w:webHidden/>
              </w:rPr>
              <w:fldChar w:fldCharType="begin"/>
            </w:r>
            <w:r w:rsidR="00142383">
              <w:rPr>
                <w:noProof/>
                <w:webHidden/>
              </w:rPr>
              <w:instrText xml:space="preserve"> PAGEREF _Toc170389315 \h </w:instrText>
            </w:r>
            <w:r w:rsidR="00142383">
              <w:rPr>
                <w:noProof/>
                <w:webHidden/>
              </w:rPr>
            </w:r>
            <w:r w:rsidR="00142383">
              <w:rPr>
                <w:noProof/>
                <w:webHidden/>
              </w:rPr>
              <w:fldChar w:fldCharType="separate"/>
            </w:r>
            <w:r>
              <w:rPr>
                <w:noProof/>
                <w:webHidden/>
              </w:rPr>
              <w:t>8</w:t>
            </w:r>
            <w:r w:rsidR="00142383">
              <w:rPr>
                <w:noProof/>
                <w:webHidden/>
              </w:rPr>
              <w:fldChar w:fldCharType="end"/>
            </w:r>
          </w:hyperlink>
        </w:p>
        <w:p w14:paraId="344021EE" w14:textId="524D808B" w:rsidR="00142383" w:rsidRDefault="00A339C1">
          <w:pPr>
            <w:pStyle w:val="TDC2"/>
            <w:tabs>
              <w:tab w:val="right" w:leader="dot" w:pos="8494"/>
            </w:tabs>
            <w:rPr>
              <w:rFonts w:eastAsiaTheme="minorEastAsia"/>
              <w:noProof/>
              <w:sz w:val="24"/>
              <w:szCs w:val="24"/>
              <w:lang w:eastAsia="es-ES"/>
            </w:rPr>
          </w:pPr>
          <w:hyperlink w:anchor="_Toc170389316" w:history="1">
            <w:r w:rsidR="00142383" w:rsidRPr="00274916">
              <w:rPr>
                <w:rStyle w:val="Hipervnculo"/>
                <w:noProof/>
              </w:rPr>
              <w:t>Segundo análisis</w:t>
            </w:r>
            <w:r w:rsidR="00142383">
              <w:rPr>
                <w:noProof/>
                <w:webHidden/>
              </w:rPr>
              <w:tab/>
            </w:r>
            <w:r w:rsidR="00142383">
              <w:rPr>
                <w:noProof/>
                <w:webHidden/>
              </w:rPr>
              <w:fldChar w:fldCharType="begin"/>
            </w:r>
            <w:r w:rsidR="00142383">
              <w:rPr>
                <w:noProof/>
                <w:webHidden/>
              </w:rPr>
              <w:instrText xml:space="preserve"> PAGEREF _Toc170389316 \h </w:instrText>
            </w:r>
            <w:r w:rsidR="00142383">
              <w:rPr>
                <w:noProof/>
                <w:webHidden/>
              </w:rPr>
            </w:r>
            <w:r w:rsidR="00142383">
              <w:rPr>
                <w:noProof/>
                <w:webHidden/>
              </w:rPr>
              <w:fldChar w:fldCharType="separate"/>
            </w:r>
            <w:r>
              <w:rPr>
                <w:noProof/>
                <w:webHidden/>
              </w:rPr>
              <w:t>10</w:t>
            </w:r>
            <w:r w:rsidR="00142383">
              <w:rPr>
                <w:noProof/>
                <w:webHidden/>
              </w:rPr>
              <w:fldChar w:fldCharType="end"/>
            </w:r>
          </w:hyperlink>
        </w:p>
        <w:p w14:paraId="1B627E9B" w14:textId="678053A5" w:rsidR="00142383" w:rsidRDefault="00A339C1">
          <w:pPr>
            <w:pStyle w:val="TDC2"/>
            <w:tabs>
              <w:tab w:val="right" w:leader="dot" w:pos="8494"/>
            </w:tabs>
            <w:rPr>
              <w:rFonts w:eastAsiaTheme="minorEastAsia"/>
              <w:noProof/>
              <w:sz w:val="24"/>
              <w:szCs w:val="24"/>
              <w:lang w:eastAsia="es-ES"/>
            </w:rPr>
          </w:pPr>
          <w:hyperlink w:anchor="_Toc170389317" w:history="1">
            <w:r w:rsidR="00142383" w:rsidRPr="00274916">
              <w:rPr>
                <w:rStyle w:val="Hipervnculo"/>
                <w:noProof/>
              </w:rPr>
              <w:t>Contraste</w:t>
            </w:r>
            <w:r w:rsidR="00142383">
              <w:rPr>
                <w:noProof/>
                <w:webHidden/>
              </w:rPr>
              <w:tab/>
            </w:r>
            <w:r w:rsidR="00142383">
              <w:rPr>
                <w:noProof/>
                <w:webHidden/>
              </w:rPr>
              <w:fldChar w:fldCharType="begin"/>
            </w:r>
            <w:r w:rsidR="00142383">
              <w:rPr>
                <w:noProof/>
                <w:webHidden/>
              </w:rPr>
              <w:instrText xml:space="preserve"> PAGEREF _Toc170389317 \h </w:instrText>
            </w:r>
            <w:r w:rsidR="00142383">
              <w:rPr>
                <w:noProof/>
                <w:webHidden/>
              </w:rPr>
            </w:r>
            <w:r w:rsidR="00142383">
              <w:rPr>
                <w:noProof/>
                <w:webHidden/>
              </w:rPr>
              <w:fldChar w:fldCharType="separate"/>
            </w:r>
            <w:r>
              <w:rPr>
                <w:noProof/>
                <w:webHidden/>
              </w:rPr>
              <w:t>12</w:t>
            </w:r>
            <w:r w:rsidR="00142383">
              <w:rPr>
                <w:noProof/>
                <w:webHidden/>
              </w:rPr>
              <w:fldChar w:fldCharType="end"/>
            </w:r>
          </w:hyperlink>
        </w:p>
        <w:p w14:paraId="2C9FBD4D" w14:textId="539D970E" w:rsidR="00142383" w:rsidRDefault="00A339C1">
          <w:pPr>
            <w:pStyle w:val="TDC1"/>
            <w:tabs>
              <w:tab w:val="right" w:leader="dot" w:pos="8494"/>
            </w:tabs>
            <w:rPr>
              <w:rFonts w:eastAsiaTheme="minorEastAsia"/>
              <w:noProof/>
              <w:sz w:val="24"/>
              <w:szCs w:val="24"/>
              <w:lang w:eastAsia="es-ES"/>
            </w:rPr>
          </w:pPr>
          <w:hyperlink w:anchor="_Toc170389318" w:history="1">
            <w:r w:rsidR="00142383" w:rsidRPr="00274916">
              <w:rPr>
                <w:rStyle w:val="Hipervnculo"/>
                <w:noProof/>
              </w:rPr>
              <w:t>Conclusiones</w:t>
            </w:r>
            <w:r w:rsidR="00142383">
              <w:rPr>
                <w:noProof/>
                <w:webHidden/>
              </w:rPr>
              <w:tab/>
            </w:r>
            <w:r w:rsidR="00142383">
              <w:rPr>
                <w:noProof/>
                <w:webHidden/>
              </w:rPr>
              <w:fldChar w:fldCharType="begin"/>
            </w:r>
            <w:r w:rsidR="00142383">
              <w:rPr>
                <w:noProof/>
                <w:webHidden/>
              </w:rPr>
              <w:instrText xml:space="preserve"> PAGEREF _Toc170389318 \h </w:instrText>
            </w:r>
            <w:r w:rsidR="00142383">
              <w:rPr>
                <w:noProof/>
                <w:webHidden/>
              </w:rPr>
            </w:r>
            <w:r w:rsidR="00142383">
              <w:rPr>
                <w:noProof/>
                <w:webHidden/>
              </w:rPr>
              <w:fldChar w:fldCharType="separate"/>
            </w:r>
            <w:r>
              <w:rPr>
                <w:noProof/>
                <w:webHidden/>
              </w:rPr>
              <w:t>13</w:t>
            </w:r>
            <w:r w:rsidR="00142383">
              <w:rPr>
                <w:noProof/>
                <w:webHidden/>
              </w:rPr>
              <w:fldChar w:fldCharType="end"/>
            </w:r>
          </w:hyperlink>
        </w:p>
        <w:p w14:paraId="072E0745" w14:textId="66A938A3" w:rsidR="00142383" w:rsidRDefault="00A339C1">
          <w:pPr>
            <w:pStyle w:val="TDC1"/>
            <w:tabs>
              <w:tab w:val="right" w:leader="dot" w:pos="8494"/>
            </w:tabs>
            <w:rPr>
              <w:rFonts w:eastAsiaTheme="minorEastAsia"/>
              <w:noProof/>
              <w:sz w:val="24"/>
              <w:szCs w:val="24"/>
              <w:lang w:eastAsia="es-ES"/>
            </w:rPr>
          </w:pPr>
          <w:hyperlink w:anchor="_Toc170389319" w:history="1">
            <w:r w:rsidR="00142383" w:rsidRPr="00274916">
              <w:rPr>
                <w:rStyle w:val="Hipervnculo"/>
                <w:noProof/>
              </w:rPr>
              <w:t>Bibliografía</w:t>
            </w:r>
            <w:r w:rsidR="00142383">
              <w:rPr>
                <w:noProof/>
                <w:webHidden/>
              </w:rPr>
              <w:tab/>
            </w:r>
            <w:r w:rsidR="00142383">
              <w:rPr>
                <w:noProof/>
                <w:webHidden/>
              </w:rPr>
              <w:fldChar w:fldCharType="begin"/>
            </w:r>
            <w:r w:rsidR="00142383">
              <w:rPr>
                <w:noProof/>
                <w:webHidden/>
              </w:rPr>
              <w:instrText xml:space="preserve"> PAGEREF _Toc170389319 \h </w:instrText>
            </w:r>
            <w:r w:rsidR="00142383">
              <w:rPr>
                <w:noProof/>
                <w:webHidden/>
              </w:rPr>
            </w:r>
            <w:r w:rsidR="00142383">
              <w:rPr>
                <w:noProof/>
                <w:webHidden/>
              </w:rPr>
              <w:fldChar w:fldCharType="separate"/>
            </w:r>
            <w:r>
              <w:rPr>
                <w:noProof/>
                <w:webHidden/>
              </w:rPr>
              <w:t>14</w:t>
            </w:r>
            <w:r w:rsidR="00142383">
              <w:rPr>
                <w:noProof/>
                <w:webHidden/>
              </w:rPr>
              <w:fldChar w:fldCharType="end"/>
            </w:r>
          </w:hyperlink>
        </w:p>
        <w:p w14:paraId="6E53E9BA" w14:textId="0BD9A2CF" w:rsidR="0CBCFACA" w:rsidRDefault="0CBCFACA" w:rsidP="0CBCFACA">
          <w:pPr>
            <w:pStyle w:val="TDC1"/>
            <w:tabs>
              <w:tab w:val="right" w:leader="dot" w:pos="8490"/>
            </w:tabs>
            <w:rPr>
              <w:rStyle w:val="Hipervnculo"/>
            </w:rPr>
          </w:pPr>
          <w:r>
            <w:fldChar w:fldCharType="end"/>
          </w:r>
        </w:p>
      </w:sdtContent>
    </w:sdt>
    <w:p w14:paraId="3CE07CB5" w14:textId="07B08F4C" w:rsidR="00D22A97" w:rsidRDefault="00D22A97"/>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70389305"/>
      <w:r>
        <w:lastRenderedPageBreak/>
        <w:t>Resumen de</w:t>
      </w:r>
      <w:r w:rsidR="00DE13B7">
        <w:t>l Informe</w:t>
      </w:r>
      <w:bookmarkEnd w:id="0"/>
    </w:p>
    <w:p w14:paraId="261028A1" w14:textId="7A22DE9A" w:rsidR="2D94BE2F" w:rsidRPr="004D1616" w:rsidRDefault="2D94BE2F" w:rsidP="0CBCFACA">
      <w:r w:rsidRPr="004D1616">
        <w:t xml:space="preserve">En este </w:t>
      </w:r>
      <w:r w:rsidR="00917CFD">
        <w:t>informe</w:t>
      </w:r>
      <w:r w:rsidRPr="004D1616">
        <w:t xml:space="preserve"> se detalla la metodología empleada para llevar a cabo </w:t>
      </w:r>
      <w:r w:rsidR="00632780">
        <w:t>la realización de</w:t>
      </w:r>
      <w:r w:rsidRPr="004D1616">
        <w:t xml:space="preserve"> pruebas para la entidad Banner. Cada miembro del grupo participó activamente para cumplir con el objetivo de la tarea sin mayores complicaciones.</w:t>
      </w:r>
      <w:r w:rsidR="0054018B">
        <w:t xml:space="preserve"> Se describe brevemente cada una de las pruebas</w:t>
      </w:r>
      <w:r w:rsidR="004E160C">
        <w:t>, detallando cómo han ayudado a detectar problemas en el código, si procede.</w:t>
      </w:r>
    </w:p>
    <w:p w14:paraId="30F93B38" w14:textId="112BD14F" w:rsidR="2D94BE2F" w:rsidRDefault="2D94BE2F" w:rsidP="0CBCFACA">
      <w:r w:rsidRPr="004D1616">
        <w:t xml:space="preserve">Además, se </w:t>
      </w:r>
      <w:r w:rsidR="004E160C">
        <w:t>realiza</w:t>
      </w:r>
      <w:r w:rsidRPr="004D1616">
        <w:t xml:space="preserve"> un análisis estadístico utilizando las herramientas aprendidas en la asignatura, evaluando el rendimiento de las pruebas. Este análisis permitirá valorar la calidad del trabajo y comparar los resultados de las pruebas antes y después de implementar algunas mejoras.</w:t>
      </w:r>
    </w:p>
    <w:p w14:paraId="35B09D08" w14:textId="6E6BB0F5" w:rsidR="00722A19" w:rsidRPr="004D1616" w:rsidRDefault="00722A19">
      <w:pPr>
        <w:jc w:val="left"/>
      </w:pPr>
      <w:r w:rsidRPr="004D1616">
        <w:br w:type="page"/>
      </w:r>
    </w:p>
    <w:p w14:paraId="34708663" w14:textId="69FD213F" w:rsidR="00722A19" w:rsidRDefault="00724186" w:rsidP="00E2509D">
      <w:pPr>
        <w:pStyle w:val="Ttulo1"/>
      </w:pPr>
      <w:bookmarkStart w:id="1" w:name="_Toc170389306"/>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09"/>
        <w:gridCol w:w="3096"/>
        <w:gridCol w:w="1278"/>
        <w:gridCol w:w="3401"/>
      </w:tblGrid>
      <w:tr w:rsidR="00CA7355" w14:paraId="13CEC865" w14:textId="12AEFFF7" w:rsidTr="4E436A3E">
        <w:tc>
          <w:tcPr>
            <w:tcW w:w="1009"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097"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6"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3402"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4E436A3E">
        <w:tc>
          <w:tcPr>
            <w:tcW w:w="1009" w:type="dxa"/>
          </w:tcPr>
          <w:p w14:paraId="7EEA8150" w14:textId="32DC692F" w:rsidR="00CA7355" w:rsidRDefault="009C6CC8" w:rsidP="00CD6DE5">
            <w:r>
              <w:t>V</w:t>
            </w:r>
            <w:r w:rsidR="00FC0348">
              <w:t>0.1</w:t>
            </w:r>
          </w:p>
        </w:tc>
        <w:tc>
          <w:tcPr>
            <w:tcW w:w="3097" w:type="dxa"/>
          </w:tcPr>
          <w:p w14:paraId="056FC3DD" w14:textId="41A4503F" w:rsidR="00CA7355" w:rsidRDefault="005359DE" w:rsidP="00CD6DE5">
            <w:r>
              <w:t>Estructura principal</w:t>
            </w:r>
            <w:r w:rsidR="00DD752B">
              <w:t>.</w:t>
            </w:r>
          </w:p>
        </w:tc>
        <w:tc>
          <w:tcPr>
            <w:tcW w:w="1276" w:type="dxa"/>
          </w:tcPr>
          <w:p w14:paraId="2BB9BB0C" w14:textId="3A4C6729" w:rsidR="00CA7355" w:rsidRDefault="005359DE" w:rsidP="00CD6DE5">
            <w:r>
              <w:t>26/05/2024</w:t>
            </w:r>
          </w:p>
        </w:tc>
        <w:tc>
          <w:tcPr>
            <w:tcW w:w="3402" w:type="dxa"/>
          </w:tcPr>
          <w:p w14:paraId="58D6F5D6" w14:textId="5B9F30FE" w:rsidR="00CA7355" w:rsidRDefault="005359DE" w:rsidP="00CD6DE5">
            <w:r>
              <w:t>Natalia Olmo Villegas</w:t>
            </w:r>
          </w:p>
        </w:tc>
      </w:tr>
      <w:tr w:rsidR="00CA7355" w14:paraId="692E2AB4" w14:textId="4AA8E976" w:rsidTr="4E436A3E">
        <w:tc>
          <w:tcPr>
            <w:tcW w:w="1009" w:type="dxa"/>
          </w:tcPr>
          <w:p w14:paraId="0FCBF24E" w14:textId="2920E2FB" w:rsidR="00CA7355" w:rsidRDefault="005359DE" w:rsidP="00CD6DE5">
            <w:r>
              <w:t>V1.1</w:t>
            </w:r>
          </w:p>
        </w:tc>
        <w:tc>
          <w:tcPr>
            <w:tcW w:w="3097" w:type="dxa"/>
          </w:tcPr>
          <w:p w14:paraId="1E1B50E3" w14:textId="57A76716" w:rsidR="00CA7355" w:rsidRDefault="005359DE" w:rsidP="00CD6DE5">
            <w:r>
              <w:t>Análisis cobertura testing funcional</w:t>
            </w:r>
            <w:r w:rsidR="00DD752B">
              <w:t>.</w:t>
            </w:r>
          </w:p>
        </w:tc>
        <w:tc>
          <w:tcPr>
            <w:tcW w:w="1276" w:type="dxa"/>
          </w:tcPr>
          <w:p w14:paraId="18FAD0EF" w14:textId="14D7F835" w:rsidR="00CA7355" w:rsidRDefault="005359DE" w:rsidP="00CD6DE5">
            <w:r>
              <w:t>27/05/2024</w:t>
            </w:r>
          </w:p>
        </w:tc>
        <w:tc>
          <w:tcPr>
            <w:tcW w:w="3402" w:type="dxa"/>
          </w:tcPr>
          <w:p w14:paraId="4D1126E3" w14:textId="5AFC0503" w:rsidR="00CA7355" w:rsidRDefault="7BAFBCFB" w:rsidP="00CD6DE5">
            <w:r>
              <w:t>Ignacio Blanquero Blanco, María de la Salud Carrera Talaverón, Natalia Olmo Villegas</w:t>
            </w:r>
            <w:r w:rsidR="001223C0">
              <w:t xml:space="preserve">, Joaquín González </w:t>
            </w:r>
            <w:proofErr w:type="spellStart"/>
            <w:r w:rsidR="001223C0">
              <w:t>Ganfornina</w:t>
            </w:r>
            <w:proofErr w:type="spellEnd"/>
            <w:r w:rsidR="2CAEB8EF">
              <w:t xml:space="preserve">, </w:t>
            </w:r>
            <w:proofErr w:type="spellStart"/>
            <w:r w:rsidR="2CAEB8EF">
              <w:t>Adrian</w:t>
            </w:r>
            <w:proofErr w:type="spellEnd"/>
            <w:r w:rsidR="2CAEB8EF">
              <w:t xml:space="preserve"> Cabello Martín</w:t>
            </w:r>
          </w:p>
        </w:tc>
      </w:tr>
      <w:tr w:rsidR="00CA7355" w14:paraId="2F1967E4" w14:textId="1D8348F5" w:rsidTr="4E436A3E">
        <w:tc>
          <w:tcPr>
            <w:tcW w:w="1009" w:type="dxa"/>
          </w:tcPr>
          <w:p w14:paraId="2B2918FA" w14:textId="6F61066E" w:rsidR="00CA7355" w:rsidRDefault="00DD752B" w:rsidP="00CD6DE5">
            <w:r>
              <w:t>V2.0</w:t>
            </w:r>
          </w:p>
        </w:tc>
        <w:tc>
          <w:tcPr>
            <w:tcW w:w="3097" w:type="dxa"/>
          </w:tcPr>
          <w:p w14:paraId="62B003A3" w14:textId="7817CE80" w:rsidR="00CA7355" w:rsidRDefault="00B6122E" w:rsidP="00CD6DE5">
            <w:r>
              <w:t>Modificaciones para la segunda convocatoria. Descripción de pruebas realizadas.</w:t>
            </w:r>
          </w:p>
        </w:tc>
        <w:tc>
          <w:tcPr>
            <w:tcW w:w="1276" w:type="dxa"/>
          </w:tcPr>
          <w:p w14:paraId="158875BC" w14:textId="571A29D5" w:rsidR="00CA7355" w:rsidRDefault="00B6122E" w:rsidP="00CD6DE5">
            <w:r>
              <w:t>27/06/2024</w:t>
            </w:r>
          </w:p>
        </w:tc>
        <w:tc>
          <w:tcPr>
            <w:tcW w:w="3402" w:type="dxa"/>
          </w:tcPr>
          <w:p w14:paraId="5092AAC1" w14:textId="0473C23C" w:rsidR="00CA7355" w:rsidRDefault="00B6122E" w:rsidP="00CD6DE5">
            <w:proofErr w:type="spellStart"/>
            <w:r>
              <w:t>Mª</w:t>
            </w:r>
            <w:proofErr w:type="spellEnd"/>
            <w:r>
              <w:t xml:space="preserve"> Salud Carrera Talaverón</w:t>
            </w:r>
          </w:p>
        </w:tc>
      </w:tr>
      <w:tr w:rsidR="4E436A3E" w14:paraId="6AB1C41F" w14:textId="77777777" w:rsidTr="4E436A3E">
        <w:trPr>
          <w:trHeight w:val="300"/>
        </w:trPr>
        <w:tc>
          <w:tcPr>
            <w:tcW w:w="1009" w:type="dxa"/>
          </w:tcPr>
          <w:p w14:paraId="5592060A" w14:textId="32CB2434" w:rsidR="37CF0784" w:rsidRDefault="37CF0784" w:rsidP="4E436A3E">
            <w:r>
              <w:t>V2.1</w:t>
            </w:r>
          </w:p>
        </w:tc>
        <w:tc>
          <w:tcPr>
            <w:tcW w:w="3096" w:type="dxa"/>
          </w:tcPr>
          <w:p w14:paraId="6DD860D3" w14:textId="4B4F9E25" w:rsidR="37CF0784" w:rsidRDefault="37CF0784">
            <w:r>
              <w:t>Modificaciones para la segunda convocatoria. Comparación de los testing de rendimiento y conclusión.</w:t>
            </w:r>
          </w:p>
        </w:tc>
        <w:tc>
          <w:tcPr>
            <w:tcW w:w="1278" w:type="dxa"/>
          </w:tcPr>
          <w:p w14:paraId="69F2E490" w14:textId="73D44EDE" w:rsidR="37CF0784" w:rsidRDefault="37CF0784" w:rsidP="4E436A3E">
            <w:r>
              <w:t>06/07/2024</w:t>
            </w:r>
          </w:p>
        </w:tc>
        <w:tc>
          <w:tcPr>
            <w:tcW w:w="3401" w:type="dxa"/>
          </w:tcPr>
          <w:p w14:paraId="24B4A917" w14:textId="64B1068A" w:rsidR="37CF0784" w:rsidRDefault="37CF0784" w:rsidP="4E436A3E">
            <w:r>
              <w:t xml:space="preserve">Joaquín González </w:t>
            </w:r>
            <w:proofErr w:type="spellStart"/>
            <w:r>
              <w:t>Ganfornina</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70389307"/>
      <w:r>
        <w:lastRenderedPageBreak/>
        <w:t>Introducción</w:t>
      </w:r>
      <w:bookmarkEnd w:id="2"/>
    </w:p>
    <w:p w14:paraId="089617F0" w14:textId="026E6C30" w:rsidR="00932DF8" w:rsidRDefault="00932DF8" w:rsidP="00932DF8">
      <w:r>
        <w:t xml:space="preserve">Este informe se divide en dos capítulos: testing funcional y testing de rendimiento o performance. En el capítulo de testing funcional se describen las pruebas realizadas sobre la entidad grupal Banner. Los </w:t>
      </w:r>
      <w:proofErr w:type="spellStart"/>
      <w:r>
        <w:t>tests</w:t>
      </w:r>
      <w:proofErr w:type="spellEnd"/>
      <w:r>
        <w:t xml:space="preserve"> están agrupados por funcionalidad y naturaleza </w:t>
      </w:r>
      <w:proofErr w:type="gramStart"/>
      <w:r>
        <w:t>del mismo</w:t>
      </w:r>
      <w:proofErr w:type="gramEnd"/>
      <w:r>
        <w:t xml:space="preserve">: test seguro (casos positivos y negativos) o test de hacking. Para cada uno de ellos se explica en qué consiste </w:t>
      </w:r>
      <w:proofErr w:type="gramStart"/>
      <w:r>
        <w:t>el test</w:t>
      </w:r>
      <w:proofErr w:type="gramEnd"/>
      <w:r>
        <w:t xml:space="preserve"> y, si procede, los bugs de código que ha ayudado a encontrar.</w:t>
      </w:r>
    </w:p>
    <w:p w14:paraId="0121019F" w14:textId="1A59AF89" w:rsidR="00932DF8" w:rsidRDefault="00932DF8" w:rsidP="00932DF8">
      <w:r>
        <w:t xml:space="preserve">Por otro lado, en el capítulo de testing de performance se analiza el rendimiento de la aplicación. Para ello se muestra en una gráfica el tiempo medio que tarda en realizarse cada petición durante la ejecución de los </w:t>
      </w:r>
      <w:proofErr w:type="spellStart"/>
      <w:r>
        <w:t>tests</w:t>
      </w:r>
      <w:proofErr w:type="spellEnd"/>
      <w:r>
        <w:t xml:space="preserve"> y se proporcionan estadísticas sobre estos tiempos. A continuación, se modifica el código para añadir </w:t>
      </w:r>
      <w:r w:rsidR="00AE071F">
        <w:t>los índices necesarios en Banner</w:t>
      </w:r>
      <w:r>
        <w:t xml:space="preserve">, siguiendo las consultas de sus </w:t>
      </w:r>
      <w:r w:rsidR="00E83F24">
        <w:t>dos</w:t>
      </w:r>
      <w:r>
        <w:t xml:space="preserve"> repositorios, con el objetivo de mejorar el rendimiento. Se proporciona un análisis sobre esta segunda ejecución y se contrastan ambos resultados.</w:t>
      </w:r>
    </w:p>
    <w:p w14:paraId="6A47E369" w14:textId="77777777" w:rsidR="00932DF8" w:rsidRDefault="00932DF8" w:rsidP="00932DF8">
      <w:r>
        <w:t>Finalmente, el informe incluye una conclusión sobre los resultados obtenidos y las medidas tomadas respecto a ellos.</w:t>
      </w:r>
    </w:p>
    <w:p w14:paraId="4F258EAD" w14:textId="38FCB16A" w:rsidR="0CBCFACA" w:rsidRDefault="0CBCFACA" w:rsidP="0CBCFACA"/>
    <w:p w14:paraId="5C76DA5F" w14:textId="389447FE" w:rsidR="0CBCFACA" w:rsidRDefault="0CBCFACA" w:rsidP="0CBCFACA"/>
    <w:p w14:paraId="0C3963F7" w14:textId="2EE1FD2F" w:rsidR="0CBCFACA" w:rsidRDefault="0CBCFACA"/>
    <w:p w14:paraId="70AF400A" w14:textId="0E38B4F9" w:rsidR="00DE13B7" w:rsidRPr="004D1616" w:rsidRDefault="00DE13B7">
      <w:pPr>
        <w:jc w:val="left"/>
      </w:pPr>
      <w:r w:rsidRPr="004D1616">
        <w:br w:type="page"/>
      </w:r>
    </w:p>
    <w:p w14:paraId="30837951" w14:textId="0C43C9B5" w:rsidR="00DE13B7" w:rsidRPr="004D1616" w:rsidRDefault="00F3782F" w:rsidP="00E2509D">
      <w:pPr>
        <w:pStyle w:val="Ttulo1"/>
      </w:pPr>
      <w:bookmarkStart w:id="3" w:name="_Toc170389308"/>
      <w:r w:rsidRPr="004D1616">
        <w:lastRenderedPageBreak/>
        <w:t xml:space="preserve">Testing </w:t>
      </w:r>
      <w:r w:rsidR="00DF79AE">
        <w:t>F</w:t>
      </w:r>
      <w:r w:rsidRPr="004D1616">
        <w:t>uncional</w:t>
      </w:r>
      <w:bookmarkEnd w:id="3"/>
    </w:p>
    <w:p w14:paraId="1637EE6F" w14:textId="48A4BB04" w:rsidR="00357293" w:rsidRDefault="43141036" w:rsidP="0CBCFACA">
      <w:r w:rsidRPr="004D1616">
        <w:rPr>
          <w:rFonts w:ascii="Calibri" w:eastAsia="Calibri" w:hAnsi="Calibri" w:cs="Calibri"/>
        </w:rPr>
        <w:t xml:space="preserve">En el proceso de pruebas de la entidad </w:t>
      </w:r>
      <w:r w:rsidRPr="004D1616">
        <w:rPr>
          <w:rFonts w:ascii="Calibri" w:eastAsia="Calibri" w:hAnsi="Calibri" w:cs="Calibri"/>
          <w:i/>
          <w:iCs/>
        </w:rPr>
        <w:t>“Banner.java”</w:t>
      </w:r>
      <w:r w:rsidRPr="004D1616">
        <w:rPr>
          <w:rFonts w:ascii="Calibri" w:eastAsia="Calibri" w:hAnsi="Calibri" w:cs="Calibri"/>
        </w:rPr>
        <w:t>, se ha logrado alcanzar un 92.</w:t>
      </w:r>
      <w:r w:rsidR="00494073">
        <w:rPr>
          <w:rFonts w:ascii="Calibri" w:eastAsia="Calibri" w:hAnsi="Calibri" w:cs="Calibri"/>
        </w:rPr>
        <w:t>6</w:t>
      </w:r>
      <w:r w:rsidRPr="004D1616">
        <w:rPr>
          <w:rFonts w:ascii="Calibri" w:eastAsia="Calibri" w:hAnsi="Calibri" w:cs="Calibri"/>
        </w:rPr>
        <w:t>% de cobertura. Este indicador es muy positivo, pues destaca la exhaustividad de las pruebas realizadas. Dicha cobertura se traduce en que, de un total de 786 instrucciones, 72</w:t>
      </w:r>
      <w:r w:rsidR="00587C85">
        <w:rPr>
          <w:rFonts w:ascii="Calibri" w:eastAsia="Calibri" w:hAnsi="Calibri" w:cs="Calibri"/>
        </w:rPr>
        <w:t>8</w:t>
      </w:r>
      <w:r w:rsidRPr="004D1616">
        <w:rPr>
          <w:rFonts w:ascii="Calibri" w:eastAsia="Calibri" w:hAnsi="Calibri" w:cs="Calibri"/>
        </w:rPr>
        <w:t xml:space="preserve"> han sido cubiertas y 5</w:t>
      </w:r>
      <w:r w:rsidR="00587C85">
        <w:rPr>
          <w:rFonts w:ascii="Calibri" w:eastAsia="Calibri" w:hAnsi="Calibri" w:cs="Calibri"/>
        </w:rPr>
        <w:t>8</w:t>
      </w:r>
      <w:r w:rsidRPr="004D1616">
        <w:rPr>
          <w:rFonts w:ascii="Calibri" w:eastAsia="Calibri" w:hAnsi="Calibri" w:cs="Calibri"/>
        </w:rPr>
        <w:t xml:space="preserve"> no lo han sido.</w:t>
      </w:r>
    </w:p>
    <w:p w14:paraId="3B7C4D67" w14:textId="72A753E7" w:rsidR="00357293" w:rsidRDefault="00843757" w:rsidP="0CBCFACA">
      <w:pPr>
        <w:rPr>
          <w:rFonts w:ascii="Calibri" w:eastAsia="Calibri" w:hAnsi="Calibri" w:cs="Calibri"/>
        </w:rPr>
      </w:pPr>
      <w:r>
        <w:rPr>
          <w:noProof/>
        </w:rPr>
        <w:drawing>
          <wp:anchor distT="0" distB="0" distL="114300" distR="114300" simplePos="0" relativeHeight="251659264" behindDoc="0" locked="0" layoutInCell="1" allowOverlap="1" wp14:anchorId="700FD8A3" wp14:editId="5BE53B74">
            <wp:simplePos x="0" y="0"/>
            <wp:positionH relativeFrom="margin">
              <wp:align>left</wp:align>
            </wp:positionH>
            <wp:positionV relativeFrom="paragraph">
              <wp:posOffset>25671</wp:posOffset>
            </wp:positionV>
            <wp:extent cx="3599180" cy="889000"/>
            <wp:effectExtent l="19050" t="19050" r="20320" b="25400"/>
            <wp:wrapThrough wrapText="bothSides">
              <wp:wrapPolygon edited="0">
                <wp:start x="-114" y="-463"/>
                <wp:lineTo x="-114" y="21754"/>
                <wp:lineTo x="21608" y="21754"/>
                <wp:lineTo x="21608" y="-463"/>
                <wp:lineTo x="-114" y="-463"/>
              </wp:wrapPolygon>
            </wp:wrapThrough>
            <wp:docPr id="654133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33558"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3620837" cy="894401"/>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531B8B4C" w:rsidRPr="0CBCFACA">
        <w:rPr>
          <w:rFonts w:ascii="Calibri" w:eastAsia="Calibri" w:hAnsi="Calibri" w:cs="Calibri"/>
        </w:rPr>
        <w:t>Aunque una cobertura del 92.</w:t>
      </w:r>
      <w:r w:rsidR="00587C85">
        <w:rPr>
          <w:rFonts w:ascii="Calibri" w:eastAsia="Calibri" w:hAnsi="Calibri" w:cs="Calibri"/>
        </w:rPr>
        <w:t>6</w:t>
      </w:r>
      <w:r w:rsidR="531B8B4C" w:rsidRPr="0CBCFACA">
        <w:rPr>
          <w:rFonts w:ascii="Calibri" w:eastAsia="Calibri" w:hAnsi="Calibri" w:cs="Calibri"/>
        </w:rPr>
        <w:t>% es un excelente indicador, es importante recordar que el objetivo principal no es alcanzar el 100% de cobertura, sino asegurar que las áreas más críticas y susceptibles a errores del código estén adecuadamente cubiertas. Este objetivo ha sido cumplido con éxito, ya que ninguna de las áreas críticas corresponde a las 5</w:t>
      </w:r>
      <w:r w:rsidR="00587C85">
        <w:rPr>
          <w:rFonts w:ascii="Calibri" w:eastAsia="Calibri" w:hAnsi="Calibri" w:cs="Calibri"/>
        </w:rPr>
        <w:t>8</w:t>
      </w:r>
      <w:r w:rsidR="531B8B4C" w:rsidRPr="0CBCFACA">
        <w:rPr>
          <w:rFonts w:ascii="Calibri" w:eastAsia="Calibri" w:hAnsi="Calibri" w:cs="Calibri"/>
        </w:rPr>
        <w:t xml:space="preserve"> líneas que no fueron cubiertas.</w:t>
      </w:r>
    </w:p>
    <w:p w14:paraId="6731A1BD" w14:textId="5DEF2A6A" w:rsidR="531B8B4C" w:rsidRDefault="0006706D" w:rsidP="0CBCFACA">
      <w:pPr>
        <w:spacing w:line="257" w:lineRule="auto"/>
      </w:pPr>
      <w:proofErr w:type="gramStart"/>
      <w:r>
        <w:rPr>
          <w:rFonts w:ascii="Calibri" w:eastAsia="Calibri" w:hAnsi="Calibri" w:cs="Calibri"/>
        </w:rPr>
        <w:t>Cabe</w:t>
      </w:r>
      <w:r w:rsidR="531B8B4C" w:rsidRPr="0CBCFACA">
        <w:rPr>
          <w:rFonts w:ascii="Calibri" w:eastAsia="Calibri" w:hAnsi="Calibri" w:cs="Calibri"/>
        </w:rPr>
        <w:t xml:space="preserve"> destacar que todos los </w:t>
      </w:r>
      <w:proofErr w:type="spellStart"/>
      <w:r w:rsidR="531B8B4C" w:rsidRPr="0CBCFACA">
        <w:rPr>
          <w:rFonts w:ascii="Calibri" w:eastAsia="Calibri" w:hAnsi="Calibri" w:cs="Calibri"/>
        </w:rPr>
        <w:t>tests</w:t>
      </w:r>
      <w:proofErr w:type="spellEnd"/>
      <w:r w:rsidR="531B8B4C" w:rsidRPr="0CBCFACA">
        <w:rPr>
          <w:rFonts w:ascii="Calibri" w:eastAsia="Calibri" w:hAnsi="Calibri" w:cs="Calibri"/>
        </w:rPr>
        <w:t xml:space="preserve"> incluyen líneas de código resaltadas en amarillo correspondientes a la instrucción </w:t>
      </w:r>
      <w:r w:rsidR="531B8B4C" w:rsidRPr="0CBCFACA">
        <w:rPr>
          <w:rFonts w:ascii="Calibri" w:eastAsia="Calibri" w:hAnsi="Calibri" w:cs="Calibri"/>
          <w:i/>
          <w:iCs/>
        </w:rPr>
        <w:t>“</w:t>
      </w:r>
      <w:proofErr w:type="spellStart"/>
      <w:r w:rsidR="531B8B4C" w:rsidRPr="0CBCFACA">
        <w:rPr>
          <w:rFonts w:ascii="Calibri" w:eastAsia="Calibri" w:hAnsi="Calibri" w:cs="Calibri"/>
          <w:i/>
          <w:iCs/>
        </w:rPr>
        <w:t>assert</w:t>
      </w:r>
      <w:proofErr w:type="spellEnd"/>
      <w:r w:rsidR="531B8B4C" w:rsidRPr="0CBCFACA">
        <w:rPr>
          <w:rFonts w:ascii="Calibri" w:eastAsia="Calibri" w:hAnsi="Calibri" w:cs="Calibri"/>
          <w:i/>
          <w:iCs/>
        </w:rPr>
        <w:t xml:space="preserve"> </w:t>
      </w:r>
      <w:proofErr w:type="spellStart"/>
      <w:r w:rsidR="531B8B4C" w:rsidRPr="0CBCFACA">
        <w:rPr>
          <w:rFonts w:ascii="Calibri" w:eastAsia="Calibri" w:hAnsi="Calibri" w:cs="Calibri"/>
          <w:i/>
          <w:iCs/>
        </w:rPr>
        <w:t>object</w:t>
      </w:r>
      <w:proofErr w:type="spellEnd"/>
      <w:r w:rsidR="531B8B4C" w:rsidRPr="0CBCFACA">
        <w:rPr>
          <w:rFonts w:ascii="Calibri" w:eastAsia="Calibri" w:hAnsi="Calibri" w:cs="Calibri"/>
          <w:i/>
          <w:iCs/>
        </w:rPr>
        <w:t xml:space="preserve"> !</w:t>
      </w:r>
      <w:proofErr w:type="gramEnd"/>
      <w:r w:rsidR="531B8B4C" w:rsidRPr="0CBCFACA">
        <w:rPr>
          <w:rFonts w:ascii="Calibri" w:eastAsia="Calibri" w:hAnsi="Calibri" w:cs="Calibri"/>
          <w:i/>
          <w:iCs/>
        </w:rPr>
        <w:t xml:space="preserve">= </w:t>
      </w:r>
      <w:proofErr w:type="spellStart"/>
      <w:r w:rsidR="531B8B4C" w:rsidRPr="0CBCFACA">
        <w:rPr>
          <w:rFonts w:ascii="Calibri" w:eastAsia="Calibri" w:hAnsi="Calibri" w:cs="Calibri"/>
          <w:i/>
          <w:iCs/>
        </w:rPr>
        <w:t>null</w:t>
      </w:r>
      <w:proofErr w:type="spellEnd"/>
      <w:r w:rsidR="531B8B4C" w:rsidRPr="0CBCFACA">
        <w:rPr>
          <w:rFonts w:ascii="Calibri" w:eastAsia="Calibri" w:hAnsi="Calibri" w:cs="Calibri"/>
          <w:i/>
          <w:iCs/>
        </w:rPr>
        <w:t>”</w:t>
      </w:r>
      <w:r w:rsidR="531B8B4C" w:rsidRPr="0CBCFACA">
        <w:rPr>
          <w:rFonts w:ascii="Calibri" w:eastAsia="Calibri" w:hAnsi="Calibri" w:cs="Calibri"/>
        </w:rPr>
        <w:t>. Esta situación es completamente normal y esperada, ya que la cobertura de esta línea indicaría que el sistema ha encontrado un fallo irreversible durante los casos de prueba. Estas líneas están presentes como medida preventiva; sin embargo, es afortunado que no hayan sido ejecutadas durante las pruebas.</w:t>
      </w:r>
    </w:p>
    <w:p w14:paraId="0D5DC1DE" w14:textId="61C742A5" w:rsidR="531B8B4C" w:rsidRDefault="531B8B4C" w:rsidP="0CBCFACA">
      <w:r w:rsidRPr="0CBCFACA">
        <w:rPr>
          <w:rFonts w:ascii="Calibri" w:eastAsia="Calibri" w:hAnsi="Calibri" w:cs="Calibri"/>
        </w:rPr>
        <w:t xml:space="preserve">Es importante señalar </w:t>
      </w:r>
      <w:r w:rsidR="0006706D">
        <w:rPr>
          <w:rFonts w:ascii="Calibri" w:eastAsia="Calibri" w:hAnsi="Calibri" w:cs="Calibri"/>
        </w:rPr>
        <w:t xml:space="preserve">también </w:t>
      </w:r>
      <w:r w:rsidRPr="0CBCFACA">
        <w:rPr>
          <w:rFonts w:ascii="Calibri" w:eastAsia="Calibri" w:hAnsi="Calibri" w:cs="Calibri"/>
        </w:rPr>
        <w:t>que, en este proyecto, s</w:t>
      </w:r>
      <w:r w:rsidR="0006706D">
        <w:rPr>
          <w:rFonts w:ascii="Calibri" w:eastAsia="Calibri" w:hAnsi="Calibri" w:cs="Calibri"/>
        </w:rPr>
        <w:t>ó</w:t>
      </w:r>
      <w:r w:rsidRPr="0CBCFACA">
        <w:rPr>
          <w:rFonts w:ascii="Calibri" w:eastAsia="Calibri" w:hAnsi="Calibri" w:cs="Calibri"/>
        </w:rPr>
        <w:t xml:space="preserve">lo se han considerado posibles intentos de hacking que implican la inserción de </w:t>
      </w:r>
      <w:proofErr w:type="spellStart"/>
      <w:r w:rsidRPr="0CBCFACA">
        <w:rPr>
          <w:rFonts w:ascii="Calibri" w:eastAsia="Calibri" w:hAnsi="Calibri" w:cs="Calibri"/>
        </w:rPr>
        <w:t>URLs</w:t>
      </w:r>
      <w:proofErr w:type="spellEnd"/>
      <w:r w:rsidRPr="0CBCFACA">
        <w:rPr>
          <w:rFonts w:ascii="Calibri" w:eastAsia="Calibri" w:hAnsi="Calibri" w:cs="Calibri"/>
        </w:rPr>
        <w:t xml:space="preserve"> en la barra de búsqueda.</w:t>
      </w:r>
    </w:p>
    <w:p w14:paraId="1C9E8C66" w14:textId="4360D648" w:rsidR="00442989" w:rsidRPr="00F31A59" w:rsidRDefault="00F31A59" w:rsidP="00A54B8C">
      <w:r>
        <w:t xml:space="preserve">A continuación, se </w:t>
      </w:r>
      <w:r w:rsidR="00CA3DAD">
        <w:t xml:space="preserve">describen las pruebas grabadas </w:t>
      </w:r>
      <w:r w:rsidR="00F32355">
        <w:t>para la entidad Banner</w:t>
      </w:r>
      <w:r w:rsidR="009E6C0B">
        <w:t>.</w:t>
      </w:r>
      <w:r w:rsidR="00F32355">
        <w:t xml:space="preserve"> Todas corresponden a las f</w:t>
      </w:r>
      <w:r w:rsidR="008C6552">
        <w:t xml:space="preserve">uncionalidades que pueden realizar los usuarios administradores sobre los </w:t>
      </w:r>
      <w:proofErr w:type="spellStart"/>
      <w:r w:rsidR="008C6552">
        <w:t>banner.s</w:t>
      </w:r>
      <w:proofErr w:type="spellEnd"/>
    </w:p>
    <w:p w14:paraId="27B0A4BE" w14:textId="77777777" w:rsidR="006A563E" w:rsidRPr="00E2509D" w:rsidRDefault="006A563E" w:rsidP="006A563E">
      <w:pPr>
        <w:pStyle w:val="Ttulo3"/>
      </w:pPr>
      <w:bookmarkStart w:id="4" w:name="_Toc170381061"/>
      <w:bookmarkStart w:id="5" w:name="_Toc170389309"/>
      <w:proofErr w:type="spellStart"/>
      <w:r>
        <w:t>Create</w:t>
      </w:r>
      <w:bookmarkEnd w:id="4"/>
      <w:bookmarkEnd w:id="5"/>
      <w:proofErr w:type="spellEnd"/>
    </w:p>
    <w:p w14:paraId="3EACC37F" w14:textId="1234F15E" w:rsidR="006A563E" w:rsidRDefault="006A563E" w:rsidP="006A563E">
      <w:pPr>
        <w:pStyle w:val="Prrafodelista"/>
        <w:numPr>
          <w:ilvl w:val="0"/>
          <w:numId w:val="3"/>
        </w:numPr>
      </w:pPr>
      <w:proofErr w:type="spellStart"/>
      <w:r w:rsidRPr="00E95AE0">
        <w:rPr>
          <w:b/>
          <w:bCs/>
        </w:rPr>
        <w:t>create.safe</w:t>
      </w:r>
      <w:proofErr w:type="spellEnd"/>
      <w:r w:rsidRPr="00E95AE0">
        <w:rPr>
          <w:b/>
          <w:bCs/>
        </w:rPr>
        <w:t>:</w:t>
      </w:r>
      <w:r w:rsidRPr="00E95AE0">
        <w:t xml:space="preserve"> varios </w:t>
      </w:r>
      <w:r w:rsidR="00FE57A7">
        <w:t>administradores</w:t>
      </w:r>
      <w:r w:rsidRPr="00E95AE0">
        <w:t xml:space="preserve"> crean </w:t>
      </w:r>
      <w:r w:rsidR="00FE57A7">
        <w:t>banners</w:t>
      </w:r>
      <w:r>
        <w:t xml:space="preserve"> nuevos. Para cada atributo, se han probado todos los casos posibles y no posibles, con el fin de comprobar que salta el error adecuado. Se han tenido en cuenta las restricciones personalizadas, como que </w:t>
      </w:r>
      <w:r w:rsidR="00CE0589">
        <w:t xml:space="preserve">el período de visualización deba ser de al menos una semana de duración o que </w:t>
      </w:r>
      <w:r w:rsidR="00B605AB">
        <w:t>la fecha de inicio debe comenzar después de la fecha de instanciación</w:t>
      </w:r>
      <w:r w:rsidR="00432EBF">
        <w:t>, entre otras</w:t>
      </w:r>
      <w:r>
        <w:t>. El único caso que no se ha probado ha sido el de poner una URL de más de 255 caracteres</w:t>
      </w:r>
      <w:r w:rsidR="00B605AB">
        <w:t xml:space="preserve"> en los campos “</w:t>
      </w:r>
      <w:proofErr w:type="spellStart"/>
      <w:r w:rsidR="00B605AB">
        <w:t>picture</w:t>
      </w:r>
      <w:proofErr w:type="spellEnd"/>
      <w:r w:rsidR="00B605AB">
        <w:t>” o “</w:t>
      </w:r>
      <w:proofErr w:type="spellStart"/>
      <w:r w:rsidR="00B605AB">
        <w:t>targetWebDocument</w:t>
      </w:r>
      <w:proofErr w:type="spellEnd"/>
      <w:r w:rsidR="00B605AB">
        <w:t>”</w:t>
      </w:r>
      <w:r>
        <w:t>, pues esto provoca un error 500.</w:t>
      </w:r>
    </w:p>
    <w:p w14:paraId="04D4BB01" w14:textId="7A828381" w:rsidR="006A563E" w:rsidRPr="00E95AE0" w:rsidRDefault="006A563E" w:rsidP="006A563E">
      <w:pPr>
        <w:pStyle w:val="Prrafodelista"/>
        <w:numPr>
          <w:ilvl w:val="0"/>
          <w:numId w:val="3"/>
        </w:numPr>
      </w:pPr>
      <w:proofErr w:type="spellStart"/>
      <w:r w:rsidRPr="00E95AE0">
        <w:rPr>
          <w:b/>
          <w:bCs/>
        </w:rPr>
        <w:t>create</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user-wrong-action.hack</w:t>
      </w:r>
      <w:proofErr w:type="spellEnd"/>
      <w:r w:rsidRPr="00E95AE0">
        <w:rPr>
          <w:b/>
          <w:bCs/>
        </w:rPr>
        <w:t>:</w:t>
      </w:r>
      <w:r w:rsidRPr="00E95AE0">
        <w:t xml:space="preserve"> un </w:t>
      </w:r>
      <w:r w:rsidR="00167BC3">
        <w:t>administrador</w:t>
      </w:r>
      <w:r w:rsidRPr="00E95AE0">
        <w:t xml:space="preserve"> intenta crear un proyecto introduciendo da</w:t>
      </w:r>
      <w:r>
        <w:t xml:space="preserve">tos de Script y SQL </w:t>
      </w:r>
      <w:proofErr w:type="spellStart"/>
      <w:r>
        <w:t>injection</w:t>
      </w:r>
      <w:proofErr w:type="spellEnd"/>
      <w:r w:rsidR="00167BC3">
        <w:t xml:space="preserve"> en </w:t>
      </w:r>
      <w:r w:rsidR="00613AB1">
        <w:t>el campo “slogan”</w:t>
      </w:r>
      <w:r>
        <w:t xml:space="preserve">, sin conseguir realizar el hacking. Además, introduce un enlace de más de 255 caracteres en </w:t>
      </w:r>
      <w:r w:rsidR="00613AB1">
        <w:t>los campos correspondientes</w:t>
      </w:r>
      <w:r>
        <w:t xml:space="preserve"> y recibe un error 500 como respuesta.</w:t>
      </w:r>
    </w:p>
    <w:p w14:paraId="7016BCFF" w14:textId="77777777" w:rsidR="006A563E" w:rsidRDefault="006A563E" w:rsidP="006A563E">
      <w:pPr>
        <w:pStyle w:val="Prrafodelista"/>
        <w:numPr>
          <w:ilvl w:val="0"/>
          <w:numId w:val="3"/>
        </w:numPr>
      </w:pPr>
      <w:proofErr w:type="spellStart"/>
      <w:r w:rsidRPr="00E95AE0">
        <w:rPr>
          <w:b/>
          <w:bCs/>
        </w:rPr>
        <w:t>create-wrong-role.hack</w:t>
      </w:r>
      <w:proofErr w:type="spellEnd"/>
      <w:r w:rsidRPr="00E95AE0">
        <w:rPr>
          <w:b/>
          <w:bCs/>
        </w:rPr>
        <w:t>:</w:t>
      </w:r>
      <w:r w:rsidRPr="00E95AE0">
        <w:t xml:space="preserve"> un usuario anónimo introduce la U</w:t>
      </w:r>
      <w:r>
        <w:t>RL de creación de un proyecto y recibe un error 500 como respuesta.</w:t>
      </w:r>
    </w:p>
    <w:p w14:paraId="335D8636" w14:textId="77777777" w:rsidR="006A563E" w:rsidRDefault="006A563E" w:rsidP="006A563E">
      <w:pPr>
        <w:pStyle w:val="Ttulo3"/>
        <w:rPr>
          <w:lang w:val="en-GB"/>
        </w:rPr>
      </w:pPr>
      <w:bookmarkStart w:id="6" w:name="_Toc170381062"/>
      <w:bookmarkStart w:id="7" w:name="_Toc170389310"/>
      <w:r w:rsidRPr="00E95AE0">
        <w:rPr>
          <w:lang w:val="en-GB"/>
        </w:rPr>
        <w:t>Del</w:t>
      </w:r>
      <w:r>
        <w:rPr>
          <w:lang w:val="en-GB"/>
        </w:rPr>
        <w:t>ete</w:t>
      </w:r>
      <w:bookmarkEnd w:id="6"/>
      <w:bookmarkEnd w:id="7"/>
    </w:p>
    <w:p w14:paraId="25F29DF6" w14:textId="0315D13C" w:rsidR="006A563E" w:rsidRDefault="006A563E" w:rsidP="006A563E">
      <w:pPr>
        <w:pStyle w:val="Prrafodelista"/>
        <w:numPr>
          <w:ilvl w:val="0"/>
          <w:numId w:val="4"/>
        </w:numPr>
      </w:pPr>
      <w:proofErr w:type="spellStart"/>
      <w:r w:rsidRPr="00E95AE0">
        <w:rPr>
          <w:b/>
          <w:bCs/>
        </w:rPr>
        <w:t>delete.safe</w:t>
      </w:r>
      <w:proofErr w:type="spellEnd"/>
      <w:r w:rsidRPr="00E95AE0">
        <w:rPr>
          <w:b/>
          <w:bCs/>
        </w:rPr>
        <w:t>:</w:t>
      </w:r>
      <w:r w:rsidRPr="00E95AE0">
        <w:t xml:space="preserve"> varios </w:t>
      </w:r>
      <w:r w:rsidR="00A625AB">
        <w:t>administradores</w:t>
      </w:r>
      <w:r w:rsidRPr="00E95AE0">
        <w:t xml:space="preserve"> borran </w:t>
      </w:r>
      <w:r w:rsidR="00093EEA">
        <w:t>los banners uno a uno hasta que no queda ninguno</w:t>
      </w:r>
      <w:r>
        <w:t xml:space="preserve">. Como esta funcionalidad no tiene ningún requisito más allá de que el usuario sea </w:t>
      </w:r>
      <w:r w:rsidR="00093EEA">
        <w:t>un administrador</w:t>
      </w:r>
      <w:r>
        <w:t>, no tiene mayor complejidad.</w:t>
      </w:r>
    </w:p>
    <w:p w14:paraId="64D7DAEC" w14:textId="77777777" w:rsidR="006A563E" w:rsidRDefault="006A563E" w:rsidP="006A563E">
      <w:pPr>
        <w:pStyle w:val="Ttulo3"/>
      </w:pPr>
      <w:bookmarkStart w:id="8" w:name="_Toc170381063"/>
      <w:bookmarkStart w:id="9" w:name="_Toc170389311"/>
      <w:proofErr w:type="spellStart"/>
      <w:r>
        <w:lastRenderedPageBreak/>
        <w:t>List</w:t>
      </w:r>
      <w:bookmarkEnd w:id="8"/>
      <w:bookmarkEnd w:id="9"/>
      <w:proofErr w:type="spellEnd"/>
    </w:p>
    <w:p w14:paraId="47F67CD4" w14:textId="5F79D869" w:rsidR="006A563E" w:rsidRDefault="006A563E" w:rsidP="006A563E">
      <w:pPr>
        <w:pStyle w:val="Prrafodelista"/>
        <w:numPr>
          <w:ilvl w:val="0"/>
          <w:numId w:val="5"/>
        </w:numPr>
      </w:pPr>
      <w:proofErr w:type="spellStart"/>
      <w:r w:rsidRPr="00E95AE0">
        <w:rPr>
          <w:b/>
          <w:bCs/>
        </w:rPr>
        <w:t>list.safe</w:t>
      </w:r>
      <w:proofErr w:type="spellEnd"/>
      <w:r w:rsidRPr="00E95AE0">
        <w:rPr>
          <w:b/>
          <w:bCs/>
        </w:rPr>
        <w:t>:</w:t>
      </w:r>
      <w:r>
        <w:t xml:space="preserve"> todos los </w:t>
      </w:r>
      <w:r w:rsidR="0088135F">
        <w:t>administradores</w:t>
      </w:r>
      <w:r>
        <w:t xml:space="preserve"> listan </w:t>
      </w:r>
      <w:r w:rsidR="0088135F">
        <w:t>los</w:t>
      </w:r>
      <w:r>
        <w:t xml:space="preserve"> proyectos. </w:t>
      </w:r>
      <w:r w:rsidR="0088135F">
        <w:t>U</w:t>
      </w:r>
      <w:r>
        <w:t>tilizan los índices de navegación para ver distintas páginas de la lista y la barra de búsqueda para filtrar las entradas.</w:t>
      </w:r>
    </w:p>
    <w:p w14:paraId="561FBCD6" w14:textId="262A96DA" w:rsidR="006A563E" w:rsidRDefault="006A563E" w:rsidP="006A563E">
      <w:pPr>
        <w:pStyle w:val="Prrafodelista"/>
        <w:numPr>
          <w:ilvl w:val="0"/>
          <w:numId w:val="5"/>
        </w:numPr>
      </w:pPr>
      <w:proofErr w:type="spellStart"/>
      <w:r>
        <w:rPr>
          <w:b/>
          <w:bCs/>
        </w:rPr>
        <w:t>list</w:t>
      </w:r>
      <w:r w:rsidRPr="00E95AE0">
        <w:rPr>
          <w:b/>
          <w:bCs/>
        </w:rPr>
        <w:t>-wrong-role.hack</w:t>
      </w:r>
      <w:proofErr w:type="spellEnd"/>
      <w:r w:rsidRPr="00E95AE0">
        <w:rPr>
          <w:b/>
          <w:bCs/>
        </w:rPr>
        <w:t>:</w:t>
      </w:r>
      <w:r w:rsidRPr="00E95AE0">
        <w:t xml:space="preserve"> un usuario anónimo introduce la U</w:t>
      </w:r>
      <w:r>
        <w:t xml:space="preserve">RL de listado de </w:t>
      </w:r>
      <w:r w:rsidR="0088135F">
        <w:t>banners</w:t>
      </w:r>
      <w:r>
        <w:t xml:space="preserve"> y recibe un error 500 como respuesta ya que no tiene el rol “</w:t>
      </w:r>
      <w:proofErr w:type="spellStart"/>
      <w:r w:rsidR="0088135F">
        <w:t>administrator</w:t>
      </w:r>
      <w:proofErr w:type="spellEnd"/>
      <w:r>
        <w:t>” que necesita para poder acceder a la URL.</w:t>
      </w:r>
    </w:p>
    <w:p w14:paraId="75DEAF5E" w14:textId="77777777" w:rsidR="006A563E" w:rsidRDefault="006A563E" w:rsidP="006A563E">
      <w:pPr>
        <w:pStyle w:val="Ttulo3"/>
      </w:pPr>
      <w:bookmarkStart w:id="10" w:name="_Toc170381065"/>
      <w:bookmarkStart w:id="11" w:name="_Toc170389312"/>
      <w:proofErr w:type="gramStart"/>
      <w:r>
        <w:t>Show</w:t>
      </w:r>
      <w:bookmarkEnd w:id="10"/>
      <w:bookmarkEnd w:id="11"/>
      <w:proofErr w:type="gramEnd"/>
    </w:p>
    <w:p w14:paraId="7AFAAC92" w14:textId="113F2086" w:rsidR="006A563E" w:rsidRDefault="006A563E" w:rsidP="006A563E">
      <w:pPr>
        <w:pStyle w:val="Prrafodelista"/>
        <w:numPr>
          <w:ilvl w:val="0"/>
          <w:numId w:val="6"/>
        </w:numPr>
      </w:pPr>
      <w:proofErr w:type="spellStart"/>
      <w:r w:rsidRPr="00E95AE0">
        <w:rPr>
          <w:b/>
          <w:bCs/>
        </w:rPr>
        <w:t>show.safe</w:t>
      </w:r>
      <w:proofErr w:type="spellEnd"/>
      <w:r w:rsidRPr="00E95AE0">
        <w:rPr>
          <w:b/>
          <w:bCs/>
        </w:rPr>
        <w:t>:</w:t>
      </w:r>
      <w:r w:rsidRPr="00E95AE0">
        <w:t xml:space="preserve"> varios </w:t>
      </w:r>
      <w:r w:rsidR="00246A2C">
        <w:t>administradores</w:t>
      </w:r>
      <w:r w:rsidRPr="00E95AE0">
        <w:t xml:space="preserve"> muestran </w:t>
      </w:r>
      <w:r w:rsidR="00246A2C">
        <w:t>varios banners</w:t>
      </w:r>
      <w:r>
        <w:t>.</w:t>
      </w:r>
    </w:p>
    <w:p w14:paraId="15AA7FA8" w14:textId="2B8283C0" w:rsidR="006A563E" w:rsidRPr="00E95AE0" w:rsidRDefault="006A563E" w:rsidP="00246A2C">
      <w:pPr>
        <w:pStyle w:val="Prrafodelista"/>
        <w:numPr>
          <w:ilvl w:val="0"/>
          <w:numId w:val="6"/>
        </w:numPr>
      </w:pPr>
      <w:r w:rsidRPr="0050071B">
        <w:rPr>
          <w:b/>
          <w:bCs/>
          <w:lang w:val="en-GB"/>
        </w:rPr>
        <w:t>show-right-role-right-user-wrong-</w:t>
      </w:r>
      <w:proofErr w:type="spellStart"/>
      <w:proofErr w:type="gramStart"/>
      <w:r w:rsidRPr="0050071B">
        <w:rPr>
          <w:b/>
          <w:bCs/>
          <w:lang w:val="en-GB"/>
        </w:rPr>
        <w:t>action.hack</w:t>
      </w:r>
      <w:proofErr w:type="spellEnd"/>
      <w:proofErr w:type="gramEnd"/>
      <w:r w:rsidRPr="0050071B">
        <w:rPr>
          <w:b/>
          <w:bCs/>
          <w:lang w:val="en-GB"/>
        </w:rPr>
        <w:t>:</w:t>
      </w:r>
      <w:r>
        <w:rPr>
          <w:lang w:val="en-GB"/>
        </w:rPr>
        <w:t xml:space="preserve"> un </w:t>
      </w:r>
      <w:proofErr w:type="spellStart"/>
      <w:r w:rsidR="00246A2C">
        <w:rPr>
          <w:lang w:val="en-GB"/>
        </w:rPr>
        <w:t>administrador</w:t>
      </w:r>
      <w:proofErr w:type="spellEnd"/>
      <w:r>
        <w:rPr>
          <w:lang w:val="en-GB"/>
        </w:rPr>
        <w:t xml:space="preserve"> </w:t>
      </w:r>
      <w:proofErr w:type="spellStart"/>
      <w:r>
        <w:rPr>
          <w:lang w:val="en-GB"/>
        </w:rPr>
        <w:t>intenta</w:t>
      </w:r>
      <w:proofErr w:type="spellEnd"/>
      <w:r>
        <w:rPr>
          <w:lang w:val="en-GB"/>
        </w:rPr>
        <w:t xml:space="preserve"> </w:t>
      </w:r>
      <w:proofErr w:type="spellStart"/>
      <w:r>
        <w:rPr>
          <w:lang w:val="en-GB"/>
        </w:rPr>
        <w:t>mostrar</w:t>
      </w:r>
      <w:proofErr w:type="spellEnd"/>
      <w:r>
        <w:rPr>
          <w:lang w:val="en-GB"/>
        </w:rPr>
        <w:t xml:space="preserve"> un </w:t>
      </w:r>
      <w:r w:rsidR="00246A2C">
        <w:rPr>
          <w:lang w:val="en-GB"/>
        </w:rPr>
        <w:t>banner</w:t>
      </w:r>
      <w:r>
        <w:rPr>
          <w:lang w:val="en-GB"/>
        </w:rPr>
        <w:t xml:space="preserve"> </w:t>
      </w:r>
      <w:proofErr w:type="spellStart"/>
      <w:r>
        <w:rPr>
          <w:lang w:val="en-GB"/>
        </w:rPr>
        <w:t>inexistente</w:t>
      </w:r>
      <w:proofErr w:type="spellEnd"/>
      <w:r>
        <w:rPr>
          <w:lang w:val="en-GB"/>
        </w:rPr>
        <w:t>.</w:t>
      </w:r>
    </w:p>
    <w:p w14:paraId="48F006CE" w14:textId="49ABC5FE" w:rsidR="006A563E" w:rsidRDefault="006A563E" w:rsidP="006A563E">
      <w:pPr>
        <w:pStyle w:val="Prrafodelista"/>
        <w:numPr>
          <w:ilvl w:val="0"/>
          <w:numId w:val="6"/>
        </w:numPr>
      </w:pPr>
      <w:proofErr w:type="gramStart"/>
      <w:r w:rsidRPr="00E95AE0">
        <w:rPr>
          <w:b/>
          <w:bCs/>
        </w:rPr>
        <w:t>show</w:t>
      </w:r>
      <w:proofErr w:type="gramEnd"/>
      <w:r w:rsidRPr="00E95AE0">
        <w:rPr>
          <w:b/>
          <w:bCs/>
        </w:rPr>
        <w:t>-</w:t>
      </w:r>
      <w:proofErr w:type="spellStart"/>
      <w:r w:rsidRPr="00E95AE0">
        <w:rPr>
          <w:b/>
          <w:bCs/>
        </w:rPr>
        <w:t>wrong</w:t>
      </w:r>
      <w:proofErr w:type="spellEnd"/>
      <w:r w:rsidRPr="00E95AE0">
        <w:rPr>
          <w:b/>
          <w:bCs/>
        </w:rPr>
        <w:t>-</w:t>
      </w:r>
      <w:proofErr w:type="spellStart"/>
      <w:r w:rsidRPr="00E95AE0">
        <w:rPr>
          <w:b/>
          <w:bCs/>
        </w:rPr>
        <w:t>role.hack</w:t>
      </w:r>
      <w:proofErr w:type="spellEnd"/>
      <w:r w:rsidRPr="00E95AE0">
        <w:rPr>
          <w:b/>
          <w:bCs/>
        </w:rPr>
        <w:t>:</w:t>
      </w:r>
      <w:r w:rsidRPr="00E95AE0">
        <w:t xml:space="preserve"> un </w:t>
      </w:r>
      <w:r>
        <w:t>usuario anónimo</w:t>
      </w:r>
      <w:r w:rsidRPr="00E95AE0">
        <w:t xml:space="preserve"> intenta mostrar </w:t>
      </w:r>
      <w:r>
        <w:t xml:space="preserve">un </w:t>
      </w:r>
      <w:r w:rsidR="00246A2C">
        <w:t>banner</w:t>
      </w:r>
      <w:r>
        <w:t xml:space="preserve"> como si fuera un </w:t>
      </w:r>
      <w:r w:rsidR="00246A2C">
        <w:t>administrador</w:t>
      </w:r>
      <w:r>
        <w:t>, para lo que no está autorizado</w:t>
      </w:r>
      <w:r w:rsidRPr="00E95AE0">
        <w:t>.</w:t>
      </w:r>
    </w:p>
    <w:p w14:paraId="3B41DE35" w14:textId="77777777" w:rsidR="006A563E" w:rsidRPr="00E2509D" w:rsidRDefault="006A563E" w:rsidP="006A563E">
      <w:pPr>
        <w:pStyle w:val="Ttulo3"/>
      </w:pPr>
      <w:bookmarkStart w:id="12" w:name="_Toc170381066"/>
      <w:bookmarkStart w:id="13" w:name="_Toc170389313"/>
      <w:proofErr w:type="spellStart"/>
      <w:r>
        <w:t>Update</w:t>
      </w:r>
      <w:bookmarkEnd w:id="12"/>
      <w:bookmarkEnd w:id="13"/>
      <w:proofErr w:type="spellEnd"/>
    </w:p>
    <w:p w14:paraId="68F67B22" w14:textId="03561589" w:rsidR="006A563E" w:rsidRDefault="006A563E" w:rsidP="006A563E">
      <w:pPr>
        <w:pStyle w:val="Prrafodelista"/>
        <w:numPr>
          <w:ilvl w:val="0"/>
          <w:numId w:val="3"/>
        </w:numPr>
      </w:pPr>
      <w:proofErr w:type="spellStart"/>
      <w:r>
        <w:rPr>
          <w:b/>
          <w:bCs/>
        </w:rPr>
        <w:t>update</w:t>
      </w:r>
      <w:r w:rsidRPr="00E95AE0">
        <w:rPr>
          <w:b/>
          <w:bCs/>
        </w:rPr>
        <w:t>.safe</w:t>
      </w:r>
      <w:proofErr w:type="spellEnd"/>
      <w:r w:rsidRPr="00E95AE0">
        <w:rPr>
          <w:b/>
          <w:bCs/>
        </w:rPr>
        <w:t>:</w:t>
      </w:r>
      <w:r w:rsidRPr="00E95AE0">
        <w:t xml:space="preserve"> varios </w:t>
      </w:r>
      <w:r w:rsidR="00432EBF">
        <w:t>administradores</w:t>
      </w:r>
      <w:r w:rsidRPr="00E95AE0">
        <w:t xml:space="preserve"> </w:t>
      </w:r>
      <w:r>
        <w:t xml:space="preserve">actualizan </w:t>
      </w:r>
      <w:r w:rsidR="00432EBF">
        <w:t>algunos banners existentes</w:t>
      </w:r>
      <w:r>
        <w:t xml:space="preserve">. Para cada atributo, se han probado todos los casos posibles y no posibles, con el fin de comprobar que salta el error adecuado. Se han tenido en cuenta las restricciones personalizadas, </w:t>
      </w:r>
      <w:r w:rsidR="00432EBF">
        <w:t>como que el período de visualización deba ser de al menos una semana de duración o que la fecha de inicio debe comenzar después de la fecha de instanciación, entre otras</w:t>
      </w:r>
      <w:r>
        <w:t>. El único caso que no se ha probado ha sido el de poner una URL de más de 255 caracteres</w:t>
      </w:r>
      <w:r w:rsidR="00B82886" w:rsidRPr="00B82886">
        <w:t xml:space="preserve"> </w:t>
      </w:r>
      <w:r w:rsidR="00B82886">
        <w:t>en los campos “</w:t>
      </w:r>
      <w:proofErr w:type="spellStart"/>
      <w:r w:rsidR="00B82886">
        <w:t>picture</w:t>
      </w:r>
      <w:proofErr w:type="spellEnd"/>
      <w:r w:rsidR="00B82886">
        <w:t>” o “</w:t>
      </w:r>
      <w:proofErr w:type="spellStart"/>
      <w:r w:rsidR="00B82886">
        <w:t>targetWebDocument</w:t>
      </w:r>
      <w:proofErr w:type="spellEnd"/>
      <w:r w:rsidR="00B82886">
        <w:t>”</w:t>
      </w:r>
      <w:r>
        <w:t>, pues esto provoca un error 500.</w:t>
      </w:r>
    </w:p>
    <w:p w14:paraId="52DEA60F" w14:textId="665D25B7" w:rsidR="006A563E" w:rsidRPr="00E95AE0" w:rsidRDefault="006A563E" w:rsidP="006A563E">
      <w:pPr>
        <w:pStyle w:val="Prrafodelista"/>
        <w:numPr>
          <w:ilvl w:val="0"/>
          <w:numId w:val="3"/>
        </w:numPr>
      </w:pPr>
      <w:proofErr w:type="spellStart"/>
      <w:r>
        <w:rPr>
          <w:b/>
          <w:bCs/>
        </w:rPr>
        <w:t>update</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user-wrong-action.hack</w:t>
      </w:r>
      <w:proofErr w:type="spellEnd"/>
      <w:r w:rsidRPr="00E95AE0">
        <w:rPr>
          <w:b/>
          <w:bCs/>
        </w:rPr>
        <w:t>:</w:t>
      </w:r>
      <w:r w:rsidRPr="00E95AE0">
        <w:t xml:space="preserve"> un </w:t>
      </w:r>
      <w:r w:rsidR="00B82886">
        <w:t>administrador</w:t>
      </w:r>
      <w:r w:rsidRPr="00E95AE0">
        <w:t xml:space="preserve"> intenta </w:t>
      </w:r>
      <w:r>
        <w:t>actualizar</w:t>
      </w:r>
      <w:r w:rsidRPr="00E95AE0">
        <w:t xml:space="preserve"> un </w:t>
      </w:r>
      <w:r w:rsidR="00B82886">
        <w:t>banner</w:t>
      </w:r>
      <w:r w:rsidRPr="00E95AE0">
        <w:t xml:space="preserve"> introduciendo da</w:t>
      </w:r>
      <w:r>
        <w:t xml:space="preserve">tos de Script y SQL </w:t>
      </w:r>
      <w:proofErr w:type="spellStart"/>
      <w:r>
        <w:t>injection</w:t>
      </w:r>
      <w:proofErr w:type="spellEnd"/>
      <w:r w:rsidR="00B82886" w:rsidRPr="00B82886">
        <w:t xml:space="preserve"> </w:t>
      </w:r>
      <w:r w:rsidR="00B82886">
        <w:t>en el campo “slogan”</w:t>
      </w:r>
      <w:r>
        <w:t xml:space="preserve">, sin conseguir realizar el hacking. Además, introduce un enlace de más de 255 caracteres en </w:t>
      </w:r>
      <w:r w:rsidR="00B82886">
        <w:t>los campos correspondientes</w:t>
      </w:r>
      <w:r>
        <w:t xml:space="preserve"> y recibe un error 500 como respuesta.</w:t>
      </w:r>
    </w:p>
    <w:p w14:paraId="3A620D75" w14:textId="77777777" w:rsidR="00B82886" w:rsidRDefault="00B82886">
      <w:pPr>
        <w:jc w:val="left"/>
        <w:rPr>
          <w:rFonts w:ascii="Times New Roman" w:eastAsiaTheme="majorEastAsia" w:hAnsi="Times New Roman" w:cstheme="majorBidi"/>
          <w:color w:val="2F5496" w:themeColor="accent1" w:themeShade="BF"/>
          <w:sz w:val="40"/>
          <w:szCs w:val="32"/>
        </w:rPr>
      </w:pPr>
      <w:r>
        <w:br w:type="page"/>
      </w:r>
    </w:p>
    <w:p w14:paraId="79079CA5" w14:textId="4CA91EC3" w:rsidR="005C7C63" w:rsidRPr="004D1616" w:rsidRDefault="00943CD4" w:rsidP="00B07C00">
      <w:pPr>
        <w:pStyle w:val="Ttulo1"/>
      </w:pPr>
      <w:bookmarkStart w:id="14" w:name="_Toc170389314"/>
      <w:r>
        <w:lastRenderedPageBreak/>
        <w:t>Testing de Rendimiento</w:t>
      </w:r>
      <w:bookmarkEnd w:id="14"/>
    </w:p>
    <w:p w14:paraId="21100FAA" w14:textId="571CB4A1" w:rsidR="00C33FD7" w:rsidRPr="00687CC5" w:rsidRDefault="00C33FD7" w:rsidP="00C33FD7">
      <w:r>
        <w:t>El testing del rendimiento de la aplicación se ha realizado analizando los tiempos de ejecución de las pruebas grabadas descritas en el capítulo anterior. Para ello, se ha realizado una primera ejecución sobre el código implementado en el tercer entregable (con los arreglos pertinentes tras descubrir bugs y errores y tras corregir el proyecto para la segunda convocatoria). Posteriormente, se ha modificado la entidad Banner para añadirle índices, lo que debería mejorar el rendimiento, y se ha realizado un segundo análisis. Los archivos con los resultados de los análisis pueden consultarse en la carpeta /</w:t>
      </w:r>
      <w:proofErr w:type="spellStart"/>
      <w:r>
        <w:t>reports</w:t>
      </w:r>
      <w:proofErr w:type="spellEnd"/>
      <w:r>
        <w:t>/</w:t>
      </w:r>
      <w:proofErr w:type="spellStart"/>
      <w:r>
        <w:t>Group</w:t>
      </w:r>
      <w:proofErr w:type="spellEnd"/>
      <w:r>
        <w:t>/</w:t>
      </w:r>
      <w:proofErr w:type="spellStart"/>
      <w:r>
        <w:t>tester</w:t>
      </w:r>
      <w:proofErr w:type="spellEnd"/>
      <w:r>
        <w:t>-performance del proyecto.</w:t>
      </w:r>
    </w:p>
    <w:p w14:paraId="12D62907" w14:textId="77777777" w:rsidR="00BB6269" w:rsidRDefault="69FFF906" w:rsidP="00BB6269">
      <w:pPr>
        <w:pStyle w:val="Ttulo2"/>
      </w:pPr>
      <w:bookmarkStart w:id="15" w:name="_Toc170381076"/>
      <w:bookmarkStart w:id="16" w:name="_Toc170389315"/>
      <w:r>
        <w:t>Primer análisis</w:t>
      </w:r>
      <w:bookmarkEnd w:id="15"/>
      <w:bookmarkEnd w:id="16"/>
    </w:p>
    <w:p w14:paraId="3CF0B08F" w14:textId="547A044C" w:rsidR="00BB6269" w:rsidRDefault="49560CCC" w:rsidP="4E436A3E">
      <w:pPr>
        <w:jc w:val="center"/>
      </w:pPr>
      <w:r>
        <w:rPr>
          <w:noProof/>
        </w:rPr>
        <w:drawing>
          <wp:inline distT="0" distB="0" distL="0" distR="0" wp14:anchorId="19931206" wp14:editId="507DF75D">
            <wp:extent cx="5391152" cy="3362325"/>
            <wp:effectExtent l="0" t="0" r="0" b="0"/>
            <wp:docPr id="1584201820" name="Imagen 158420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91152" cy="3362325"/>
                    </a:xfrm>
                    <a:prstGeom prst="rect">
                      <a:avLst/>
                    </a:prstGeom>
                  </pic:spPr>
                </pic:pic>
              </a:graphicData>
            </a:graphic>
          </wp:inline>
        </w:drawing>
      </w:r>
    </w:p>
    <w:p w14:paraId="78B22E92" w14:textId="6AC44898" w:rsidR="00BB6269" w:rsidRDefault="4E077426" w:rsidP="00BB6269">
      <w:r>
        <w:t>En este gráfico se observa que las peticiones más costosas corresponden a las de creación, borrado y actualización de banners.</w:t>
      </w:r>
      <w:r w:rsidR="3C0CEF0D">
        <w:t xml:space="preserve"> </w:t>
      </w:r>
      <w:r w:rsidR="496E0AC0">
        <w:t>Esto puede deberse a que son los servicios más costosos, por lo que sus peticiones tardan más tiempo en realizarse.</w:t>
      </w:r>
    </w:p>
    <w:p w14:paraId="709EDFF3" w14:textId="08C8B4EA" w:rsidR="00BB6269" w:rsidRDefault="00BB6269" w:rsidP="4E436A3E"/>
    <w:p w14:paraId="66B181F6" w14:textId="6C982CD1" w:rsidR="00BB6269" w:rsidRDefault="550087AE" w:rsidP="4E436A3E">
      <w:r>
        <w:rPr>
          <w:noProof/>
        </w:rPr>
        <w:lastRenderedPageBreak/>
        <w:drawing>
          <wp:inline distT="0" distB="0" distL="0" distR="0" wp14:anchorId="164DDC2F" wp14:editId="7ACAD0C0">
            <wp:extent cx="5457825" cy="2627842"/>
            <wp:effectExtent l="0" t="0" r="0" b="0"/>
            <wp:docPr id="1526837553" name="Imagen 152683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57825" cy="2627842"/>
                    </a:xfrm>
                    <a:prstGeom prst="rect">
                      <a:avLst/>
                    </a:prstGeom>
                  </pic:spPr>
                </pic:pic>
              </a:graphicData>
            </a:graphic>
          </wp:inline>
        </w:drawing>
      </w:r>
      <w:r w:rsidR="69FFF906">
        <w:t>Esta imagen muestra una serie de variables estadísticas sobre los tiempos de todas las peticiones realizadas. Vemos que el intervalo de confianza es, aproximadamente, de [</w:t>
      </w:r>
      <w:r w:rsidR="14740AE8">
        <w:t>9.38</w:t>
      </w:r>
      <w:r w:rsidR="69FFF906">
        <w:t xml:space="preserve">, </w:t>
      </w:r>
      <w:r w:rsidR="102D058E">
        <w:t>12.104</w:t>
      </w:r>
      <w:r w:rsidR="69FFF906">
        <w:t>) milisegundos</w:t>
      </w:r>
      <w:r w:rsidR="72EBA0EA">
        <w:t>.</w:t>
      </w:r>
    </w:p>
    <w:p w14:paraId="46C80BFA" w14:textId="388221A1" w:rsidR="4E436A3E" w:rsidRDefault="4E436A3E" w:rsidP="4E436A3E"/>
    <w:p w14:paraId="42D39C00" w14:textId="77777777" w:rsidR="00BB6269" w:rsidRDefault="00BB6269" w:rsidP="00BB6269">
      <w:pPr>
        <w:jc w:val="left"/>
        <w:rPr>
          <w:rFonts w:ascii="Times New Roman" w:eastAsiaTheme="majorEastAsia" w:hAnsi="Times New Roman" w:cstheme="majorBidi"/>
          <w:color w:val="833C0B" w:themeColor="accent2" w:themeShade="80"/>
          <w:sz w:val="36"/>
          <w:szCs w:val="26"/>
        </w:rPr>
      </w:pPr>
      <w:r>
        <w:br w:type="page"/>
      </w:r>
    </w:p>
    <w:p w14:paraId="4B14797A" w14:textId="77777777" w:rsidR="00BB6269" w:rsidRDefault="00BB6269" w:rsidP="00BB6269">
      <w:pPr>
        <w:pStyle w:val="Ttulo2"/>
      </w:pPr>
      <w:bookmarkStart w:id="17" w:name="_Toc170381077"/>
      <w:bookmarkStart w:id="18" w:name="_Toc170389316"/>
      <w:r>
        <w:lastRenderedPageBreak/>
        <w:t>Segundo análisis</w:t>
      </w:r>
      <w:bookmarkEnd w:id="17"/>
      <w:bookmarkEnd w:id="18"/>
    </w:p>
    <w:p w14:paraId="6B85101D" w14:textId="03A60632" w:rsidR="00BB6269" w:rsidRDefault="00BB6269" w:rsidP="00BB6269">
      <w:r>
        <w:t xml:space="preserve">Antes de realizar el segundo análisis, se han añadido los siguientes índices en la clase </w:t>
      </w:r>
      <w:r w:rsidR="00E57E53">
        <w:t>Banner.j</w:t>
      </w:r>
      <w:r>
        <w:t>ava, tomando de referencia las consultas hechas en los repositorios</w:t>
      </w:r>
      <w:r w:rsidR="002718CC">
        <w:t xml:space="preserve"> AdministratorBannerRepository.java y BannerRepository.java</w:t>
      </w:r>
      <w:r>
        <w:t>:</w:t>
      </w:r>
    </w:p>
    <w:p w14:paraId="52CAFFDC" w14:textId="77777777" w:rsidR="007B1F43" w:rsidRPr="007B1F43" w:rsidRDefault="007B1F43" w:rsidP="007B1F43">
      <w:pPr>
        <w:pStyle w:val="NormalWeb"/>
        <w:shd w:val="clear" w:color="auto" w:fill="FFFFFF"/>
        <w:spacing w:before="0" w:beforeAutospacing="0" w:after="0" w:afterAutospacing="0"/>
        <w:rPr>
          <w:rFonts w:ascii="Consolas" w:hAnsi="Consolas"/>
          <w:color w:val="000000"/>
          <w:sz w:val="20"/>
          <w:szCs w:val="20"/>
          <w:lang w:val="en-GB"/>
        </w:rPr>
      </w:pPr>
      <w:r w:rsidRPr="007B1F43">
        <w:rPr>
          <w:rFonts w:ascii="Consolas" w:hAnsi="Consolas"/>
          <w:color w:val="646464"/>
          <w:sz w:val="20"/>
          <w:szCs w:val="20"/>
          <w:lang w:val="en-GB"/>
        </w:rPr>
        <w:t>@</w:t>
      </w:r>
      <w:proofErr w:type="gramStart"/>
      <w:r w:rsidRPr="007B1F43">
        <w:rPr>
          <w:rFonts w:ascii="Consolas" w:hAnsi="Consolas"/>
          <w:color w:val="646464"/>
          <w:sz w:val="20"/>
          <w:szCs w:val="20"/>
          <w:lang w:val="en-GB"/>
        </w:rPr>
        <w:t>Table</w:t>
      </w:r>
      <w:r w:rsidRPr="007B1F43">
        <w:rPr>
          <w:rFonts w:ascii="Consolas" w:hAnsi="Consolas"/>
          <w:color w:val="000000"/>
          <w:sz w:val="20"/>
          <w:szCs w:val="20"/>
          <w:lang w:val="en-GB"/>
        </w:rPr>
        <w:t>(</w:t>
      </w:r>
      <w:proofErr w:type="gramEnd"/>
      <w:r w:rsidRPr="007B1F43">
        <w:rPr>
          <w:rFonts w:ascii="Consolas" w:hAnsi="Consolas"/>
          <w:color w:val="000000"/>
          <w:sz w:val="20"/>
          <w:szCs w:val="20"/>
          <w:lang w:val="en-GB"/>
        </w:rPr>
        <w:t>indexes = {</w:t>
      </w:r>
    </w:p>
    <w:p w14:paraId="50C68325" w14:textId="77777777" w:rsidR="007B1F43" w:rsidRPr="007B1F43" w:rsidRDefault="007B1F43" w:rsidP="007B1F43">
      <w:pPr>
        <w:pStyle w:val="NormalWeb"/>
        <w:shd w:val="clear" w:color="auto" w:fill="FFFFFF"/>
        <w:spacing w:before="0" w:beforeAutospacing="0" w:after="0" w:afterAutospacing="0"/>
        <w:rPr>
          <w:rFonts w:ascii="Consolas" w:hAnsi="Consolas"/>
          <w:color w:val="000000"/>
          <w:sz w:val="20"/>
          <w:szCs w:val="20"/>
          <w:lang w:val="en-GB"/>
        </w:rPr>
      </w:pPr>
      <w:r w:rsidRPr="007B1F43">
        <w:rPr>
          <w:rFonts w:ascii="Consolas" w:hAnsi="Consolas"/>
          <w:color w:val="000000"/>
          <w:sz w:val="20"/>
          <w:szCs w:val="20"/>
          <w:lang w:val="en-GB"/>
        </w:rPr>
        <w:tab/>
      </w:r>
      <w:r w:rsidRPr="007B1F43">
        <w:rPr>
          <w:rFonts w:ascii="Consolas" w:hAnsi="Consolas"/>
          <w:color w:val="646464"/>
          <w:sz w:val="20"/>
          <w:szCs w:val="20"/>
          <w:lang w:val="en-GB"/>
        </w:rPr>
        <w:t>@</w:t>
      </w:r>
      <w:proofErr w:type="gramStart"/>
      <w:r w:rsidRPr="007B1F43">
        <w:rPr>
          <w:rFonts w:ascii="Consolas" w:hAnsi="Consolas"/>
          <w:color w:val="646464"/>
          <w:sz w:val="20"/>
          <w:szCs w:val="20"/>
          <w:lang w:val="en-GB"/>
        </w:rPr>
        <w:t>Index</w:t>
      </w:r>
      <w:r w:rsidRPr="007B1F43">
        <w:rPr>
          <w:rFonts w:ascii="Consolas" w:hAnsi="Consolas"/>
          <w:color w:val="000000"/>
          <w:sz w:val="20"/>
          <w:szCs w:val="20"/>
          <w:lang w:val="en-GB"/>
        </w:rPr>
        <w:t>(</w:t>
      </w:r>
      <w:proofErr w:type="gramEnd"/>
      <w:r w:rsidRPr="007B1F43">
        <w:rPr>
          <w:rFonts w:ascii="Consolas" w:hAnsi="Consolas"/>
          <w:color w:val="000000"/>
          <w:sz w:val="20"/>
          <w:szCs w:val="20"/>
          <w:lang w:val="en-GB"/>
        </w:rPr>
        <w:t xml:space="preserve">columnList = </w:t>
      </w:r>
      <w:r w:rsidRPr="007B1F43">
        <w:rPr>
          <w:rFonts w:ascii="Consolas" w:hAnsi="Consolas"/>
          <w:color w:val="2A00FF"/>
          <w:sz w:val="20"/>
          <w:szCs w:val="20"/>
          <w:lang w:val="en-GB"/>
        </w:rPr>
        <w:t>"</w:t>
      </w:r>
      <w:proofErr w:type="spellStart"/>
      <w:r w:rsidRPr="007B1F43">
        <w:rPr>
          <w:rFonts w:ascii="Consolas" w:hAnsi="Consolas"/>
          <w:color w:val="2A00FF"/>
          <w:sz w:val="20"/>
          <w:szCs w:val="20"/>
          <w:lang w:val="en-GB"/>
        </w:rPr>
        <w:t>finishDate,startDate</w:t>
      </w:r>
      <w:proofErr w:type="spellEnd"/>
      <w:r w:rsidRPr="007B1F43">
        <w:rPr>
          <w:rFonts w:ascii="Consolas" w:hAnsi="Consolas"/>
          <w:color w:val="2A00FF"/>
          <w:sz w:val="20"/>
          <w:szCs w:val="20"/>
          <w:lang w:val="en-GB"/>
        </w:rPr>
        <w:t>"</w:t>
      </w:r>
      <w:r w:rsidRPr="007B1F43">
        <w:rPr>
          <w:rFonts w:ascii="Consolas" w:hAnsi="Consolas"/>
          <w:color w:val="000000"/>
          <w:sz w:val="20"/>
          <w:szCs w:val="20"/>
          <w:lang w:val="en-GB"/>
        </w:rPr>
        <w:t>)</w:t>
      </w:r>
    </w:p>
    <w:p w14:paraId="6AA215AE" w14:textId="77777777" w:rsidR="007B1F43" w:rsidRDefault="007B1F43" w:rsidP="007B1F4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AF4AFA" w14:textId="77777777" w:rsidR="00DE6FE3" w:rsidRDefault="00DE6FE3" w:rsidP="00BB6269"/>
    <w:p w14:paraId="56E1815B" w14:textId="77777777" w:rsidR="00BB6269" w:rsidRDefault="69FFF906" w:rsidP="00BB6269">
      <w:r>
        <w:t>Ahora, los resultados obtenidos han sido los siguientes:</w:t>
      </w:r>
    </w:p>
    <w:p w14:paraId="242C5AA6" w14:textId="146CFDB3" w:rsidR="00BB6269" w:rsidRDefault="78D8DED8" w:rsidP="4E436A3E">
      <w:pPr>
        <w:jc w:val="center"/>
      </w:pPr>
      <w:r>
        <w:rPr>
          <w:noProof/>
        </w:rPr>
        <w:drawing>
          <wp:inline distT="0" distB="0" distL="0" distR="0" wp14:anchorId="4AEC61DE" wp14:editId="1FC551AA">
            <wp:extent cx="5400675" cy="3400425"/>
            <wp:effectExtent l="0" t="0" r="0" b="0"/>
            <wp:docPr id="953935034" name="Imagen 95393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0675" cy="3400425"/>
                    </a:xfrm>
                    <a:prstGeom prst="rect">
                      <a:avLst/>
                    </a:prstGeom>
                  </pic:spPr>
                </pic:pic>
              </a:graphicData>
            </a:graphic>
          </wp:inline>
        </w:drawing>
      </w:r>
    </w:p>
    <w:p w14:paraId="549E5CEF" w14:textId="7590F2A4" w:rsidR="00BB6269" w:rsidRDefault="69FFF906" w:rsidP="00BB6269">
      <w:r>
        <w:t xml:space="preserve">Vemos que, </w:t>
      </w:r>
      <w:r w:rsidR="53E5C9B7">
        <w:t xml:space="preserve">las peticiones de borrado son las más costosas, seguido por las peticiones de creación y de actualización. Además, el resultado es considerablemente peor, ya que el tiempo de </w:t>
      </w:r>
      <w:r w:rsidR="0E4646AA">
        <w:t>estas peticiones es mayor con respecto a la gráfica anterior.</w:t>
      </w:r>
    </w:p>
    <w:p w14:paraId="2FC1E473" w14:textId="588983AE" w:rsidR="1BDE2961" w:rsidRDefault="1BDE2961" w:rsidP="4E436A3E">
      <w:r>
        <w:rPr>
          <w:noProof/>
        </w:rPr>
        <w:drawing>
          <wp:inline distT="0" distB="0" distL="0" distR="0" wp14:anchorId="2798FB6D" wp14:editId="6378CDA6">
            <wp:extent cx="5400675" cy="2362200"/>
            <wp:effectExtent l="0" t="0" r="0" b="0"/>
            <wp:docPr id="399786568" name="Imagen 39978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2362200"/>
                    </a:xfrm>
                    <a:prstGeom prst="rect">
                      <a:avLst/>
                    </a:prstGeom>
                  </pic:spPr>
                </pic:pic>
              </a:graphicData>
            </a:graphic>
          </wp:inline>
        </w:drawing>
      </w:r>
    </w:p>
    <w:p w14:paraId="1042D67F" w14:textId="76A671B5" w:rsidR="00BB6269" w:rsidRPr="00687CC5" w:rsidRDefault="69FFF906" w:rsidP="00BB6269">
      <w:r>
        <w:lastRenderedPageBreak/>
        <w:t>En las medidas estadísticas, observamos que ahora el intervalo de confianza está aproximadamente en el rango [1</w:t>
      </w:r>
      <w:r w:rsidR="78088FAF">
        <w:t>3.83</w:t>
      </w:r>
      <w:r>
        <w:t xml:space="preserve">, </w:t>
      </w:r>
      <w:r w:rsidR="00233C86">
        <w:t>18.83</w:t>
      </w:r>
      <w:r>
        <w:t xml:space="preserve">) milisegundos. </w:t>
      </w:r>
    </w:p>
    <w:p w14:paraId="32D3CF1F" w14:textId="77777777" w:rsidR="00BB6269" w:rsidRDefault="00BB6269" w:rsidP="00BB6269">
      <w:pPr>
        <w:jc w:val="left"/>
        <w:rPr>
          <w:rFonts w:ascii="Times New Roman" w:eastAsiaTheme="majorEastAsia" w:hAnsi="Times New Roman" w:cstheme="majorBidi"/>
          <w:color w:val="833C0B" w:themeColor="accent2" w:themeShade="80"/>
          <w:sz w:val="36"/>
          <w:szCs w:val="26"/>
        </w:rPr>
      </w:pPr>
      <w:r>
        <w:br w:type="page"/>
      </w:r>
    </w:p>
    <w:p w14:paraId="02BDA72A" w14:textId="77777777" w:rsidR="00BB6269" w:rsidRDefault="69FFF906" w:rsidP="00BB6269">
      <w:pPr>
        <w:pStyle w:val="Ttulo2"/>
      </w:pPr>
      <w:bookmarkStart w:id="19" w:name="_Toc170381078"/>
      <w:bookmarkStart w:id="20" w:name="_Toc170389317"/>
      <w:r>
        <w:lastRenderedPageBreak/>
        <w:t>Contraste</w:t>
      </w:r>
      <w:bookmarkEnd w:id="19"/>
      <w:bookmarkEnd w:id="20"/>
    </w:p>
    <w:p w14:paraId="40C2B400" w14:textId="3942872C" w:rsidR="00BB6269" w:rsidRDefault="0EEE7A03" w:rsidP="4E436A3E">
      <w:r>
        <w:rPr>
          <w:noProof/>
        </w:rPr>
        <w:drawing>
          <wp:inline distT="0" distB="0" distL="0" distR="0" wp14:anchorId="397904BD" wp14:editId="329046BC">
            <wp:extent cx="5400675" cy="2190750"/>
            <wp:effectExtent l="0" t="0" r="0" b="0"/>
            <wp:docPr id="1294888046" name="Imagen 1294888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2190750"/>
                    </a:xfrm>
                    <a:prstGeom prst="rect">
                      <a:avLst/>
                    </a:prstGeom>
                  </pic:spPr>
                </pic:pic>
              </a:graphicData>
            </a:graphic>
          </wp:inline>
        </w:drawing>
      </w:r>
    </w:p>
    <w:p w14:paraId="08803142" w14:textId="5012BBF3" w:rsidR="00BB6269" w:rsidRDefault="69FFF906" w:rsidP="00BB6269">
      <w:r>
        <w:t xml:space="preserve">En esta imagen, se pueden ver una frente a otra las estadísticas de ambas ejecuciones. </w:t>
      </w:r>
      <w:r w:rsidR="699DFB80">
        <w:t xml:space="preserve">Para comprobar si el rendimiento ha mejorado o empeorado, </w:t>
      </w:r>
      <w:r>
        <w:t>debemos realizar la “Prueba z para medias de dos muestras”:</w:t>
      </w:r>
    </w:p>
    <w:p w14:paraId="1BB7147C" w14:textId="71E238E7" w:rsidR="00BB6269" w:rsidRDefault="1B52622A" w:rsidP="4E436A3E">
      <w:r>
        <w:rPr>
          <w:noProof/>
        </w:rPr>
        <w:drawing>
          <wp:inline distT="0" distB="0" distL="0" distR="0" wp14:anchorId="057EAC82" wp14:editId="7BEA7C9B">
            <wp:extent cx="3368332" cy="1844200"/>
            <wp:effectExtent l="0" t="0" r="0" b="0"/>
            <wp:docPr id="1707575640" name="Imagen 170757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68332" cy="1844200"/>
                    </a:xfrm>
                    <a:prstGeom prst="rect">
                      <a:avLst/>
                    </a:prstGeom>
                  </pic:spPr>
                </pic:pic>
              </a:graphicData>
            </a:graphic>
          </wp:inline>
        </w:drawing>
      </w:r>
    </w:p>
    <w:p w14:paraId="38EE5F82" w14:textId="77777777" w:rsidR="00BB6269" w:rsidRDefault="69FFF906" w:rsidP="4E436A3E">
      <w:r>
        <w:t>La prueba se ha realizado con un valor de alfa igual a 0.05. La variable que nos interesa analizar es el valor crítico de z (dos colas), el primero de los dos que aparecen en la imagen, puesto que es el que va a determinar si nuestro análisis es concluyente o no. Vemos que dicho valor crítico se encuentra en el intervalo [0.00, alfa); por tanto, se pueden comparar las medias. Concluimos que la introducción de índices ha hecho que el rendimiento sea peor, porque el valor de la media del segundo análisis es mayor, por lo que se ha optado por eliminarlos.</w:t>
      </w:r>
    </w:p>
    <w:p w14:paraId="2BD2D059" w14:textId="77777777" w:rsidR="00BB6269" w:rsidRPr="00687CC5" w:rsidRDefault="69FFF906" w:rsidP="00BB6269">
      <w:r>
        <w:t xml:space="preserve">Debido a que este es un buen contraste entre ambos análisis, como ya se ha explicado (valor crítico de z), se ha decidido que no es necesario realizar una tercera ejecución en otro equipo. Los resultados obtenidos son concluyentes. </w:t>
      </w:r>
    </w:p>
    <w:p w14:paraId="57491869" w14:textId="4427959E" w:rsidR="4E436A3E" w:rsidRDefault="4E436A3E" w:rsidP="4E436A3E"/>
    <w:p w14:paraId="14C93A88" w14:textId="6A5A0DC9" w:rsidR="0CBCFACA" w:rsidRDefault="00BB6269" w:rsidP="0093343E">
      <w:pPr>
        <w:jc w:val="left"/>
      </w:pPr>
      <w:r>
        <w:br w:type="page"/>
      </w:r>
    </w:p>
    <w:p w14:paraId="49D288E4" w14:textId="09061ADF" w:rsidR="00455CF3" w:rsidRDefault="00455CF3" w:rsidP="00E2509D">
      <w:pPr>
        <w:pStyle w:val="Ttulo1"/>
      </w:pPr>
      <w:bookmarkStart w:id="21" w:name="_Toc170389318"/>
      <w:r>
        <w:lastRenderedPageBreak/>
        <w:t>Conclusiones</w:t>
      </w:r>
      <w:bookmarkEnd w:id="21"/>
    </w:p>
    <w:p w14:paraId="7A212B7D" w14:textId="110D855D" w:rsidR="00AD07BB" w:rsidRDefault="70E3ECBE" w:rsidP="4E436A3E">
      <w:pPr>
        <w:rPr>
          <w:rFonts w:eastAsiaTheme="minorEastAsia"/>
        </w:rPr>
      </w:pPr>
      <w:r w:rsidRPr="4E436A3E">
        <w:rPr>
          <w:rFonts w:eastAsiaTheme="minorEastAsia"/>
          <w:color w:val="0D0D0D" w:themeColor="text1" w:themeTint="F2"/>
        </w:rPr>
        <w:t xml:space="preserve">Después de analizar los </w:t>
      </w:r>
      <w:proofErr w:type="spellStart"/>
      <w:r w:rsidRPr="4E436A3E">
        <w:rPr>
          <w:rFonts w:eastAsiaTheme="minorEastAsia"/>
          <w:color w:val="0D0D0D" w:themeColor="text1" w:themeTint="F2"/>
        </w:rPr>
        <w:t>tests</w:t>
      </w:r>
      <w:proofErr w:type="spellEnd"/>
      <w:r w:rsidRPr="4E436A3E">
        <w:rPr>
          <w:rFonts w:eastAsiaTheme="minorEastAsia"/>
          <w:color w:val="0D0D0D" w:themeColor="text1" w:themeTint="F2"/>
        </w:rPr>
        <w:t xml:space="preserve"> realizados, se destaca que la cobertura de las entidades grupales ha sido bastante alta y aceptable. Además, se ha establecido un índice del 95% para el conjunto de casos de prueba sin los índices recomendados, así como para el conjunto que se han utilizado los índices recomendados.</w:t>
      </w:r>
    </w:p>
    <w:p w14:paraId="6DDA9D78" w14:textId="19E7B6B6" w:rsidR="1BFFB904" w:rsidRDefault="1BFFB904" w:rsidP="4E436A3E">
      <w:pPr>
        <w:rPr>
          <w:rFonts w:eastAsiaTheme="minorEastAsia"/>
          <w:color w:val="0D0D0D" w:themeColor="text1" w:themeTint="F2"/>
        </w:rPr>
      </w:pPr>
      <w:r w:rsidRPr="4E436A3E">
        <w:rPr>
          <w:rFonts w:eastAsiaTheme="minorEastAsia"/>
          <w:color w:val="0D0D0D" w:themeColor="text1" w:themeTint="F2"/>
        </w:rPr>
        <w:t xml:space="preserve">Esto se realizó utilizando la herramienta Excel </w:t>
      </w:r>
      <w:r w:rsidR="6CA30E7E" w:rsidRPr="4E436A3E">
        <w:rPr>
          <w:rFonts w:eastAsiaTheme="minorEastAsia"/>
          <w:color w:val="0D0D0D" w:themeColor="text1" w:themeTint="F2"/>
        </w:rPr>
        <w:t xml:space="preserve">y siguiendo las indicaciones dadas en las trasparencias de la asignatura, </w:t>
      </w:r>
      <w:r w:rsidR="62B801BE" w:rsidRPr="4E436A3E">
        <w:rPr>
          <w:rFonts w:eastAsiaTheme="minorEastAsia"/>
          <w:color w:val="0D0D0D" w:themeColor="text1" w:themeTint="F2"/>
        </w:rPr>
        <w:t xml:space="preserve">con el fin de </w:t>
      </w:r>
      <w:r w:rsidRPr="4E436A3E">
        <w:rPr>
          <w:rFonts w:eastAsiaTheme="minorEastAsia"/>
          <w:color w:val="0D0D0D" w:themeColor="text1" w:themeTint="F2"/>
        </w:rPr>
        <w:t>hacer un</w:t>
      </w:r>
      <w:r w:rsidR="196CEA1F" w:rsidRPr="4E436A3E">
        <w:rPr>
          <w:rFonts w:eastAsiaTheme="minorEastAsia"/>
          <w:color w:val="0D0D0D" w:themeColor="text1" w:themeTint="F2"/>
        </w:rPr>
        <w:t xml:space="preserve"> análisis estadístico que nos permitiera decidir cuál de las dos opciones ha tenido un mejor resultado.</w:t>
      </w:r>
      <w:r w:rsidRPr="4E436A3E">
        <w:rPr>
          <w:rFonts w:eastAsiaTheme="minorEastAsia"/>
          <w:color w:val="0D0D0D" w:themeColor="text1" w:themeTint="F2"/>
        </w:rPr>
        <w:t xml:space="preserve"> </w:t>
      </w:r>
    </w:p>
    <w:p w14:paraId="664D5727" w14:textId="3AEF3F4B" w:rsidR="61A5B34B" w:rsidRDefault="61A5B34B" w:rsidP="4E436A3E">
      <w:pPr>
        <w:rPr>
          <w:rFonts w:eastAsiaTheme="minorEastAsia"/>
          <w:color w:val="0D0D0D" w:themeColor="text1" w:themeTint="F2"/>
        </w:rPr>
      </w:pPr>
      <w:r w:rsidRPr="4E436A3E">
        <w:rPr>
          <w:rFonts w:eastAsiaTheme="minorEastAsia"/>
          <w:color w:val="0D0D0D" w:themeColor="text1" w:themeTint="F2"/>
        </w:rPr>
        <w:t xml:space="preserve">Tras analizar los resultados del conjunto de casos con los índices recomendados y el conjunto sin índices, </w:t>
      </w:r>
      <w:r w:rsidR="77CB91DB" w:rsidRPr="4E436A3E">
        <w:rPr>
          <w:rFonts w:eastAsiaTheme="minorEastAsia"/>
          <w:color w:val="0D0D0D" w:themeColor="text1" w:themeTint="F2"/>
        </w:rPr>
        <w:t xml:space="preserve">se ha comprobado que el conjunto sin índices tenía un rendimiento mayor, por lo que se ha optado por eliminarlos. </w:t>
      </w:r>
    </w:p>
    <w:p w14:paraId="4A0C2F5F" w14:textId="1CF6B766" w:rsidR="0CBCFACA" w:rsidRDefault="0CBCFACA">
      <w:r>
        <w:br w:type="page"/>
      </w:r>
    </w:p>
    <w:p w14:paraId="6EBB95F9" w14:textId="437FF6C6" w:rsidR="00455CF3" w:rsidRDefault="00AD07BB" w:rsidP="00B07C00">
      <w:pPr>
        <w:pStyle w:val="Ttulo1"/>
      </w:pPr>
      <w:bookmarkStart w:id="22" w:name="_Toc170389319"/>
      <w:r>
        <w:lastRenderedPageBreak/>
        <w:t>Bibliografía</w:t>
      </w:r>
      <w:bookmarkEnd w:id="22"/>
    </w:p>
    <w:p w14:paraId="0C34B527" w14:textId="77777777" w:rsidR="00142383" w:rsidRDefault="00142383" w:rsidP="00142383">
      <w:r>
        <w:t>Transparencias de la asignatura DP2 del curso 2023/2024:</w:t>
      </w:r>
    </w:p>
    <w:p w14:paraId="5D16435A" w14:textId="77777777" w:rsidR="00142383" w:rsidRDefault="00142383" w:rsidP="00142383">
      <w:pPr>
        <w:pStyle w:val="Prrafodelista"/>
        <w:numPr>
          <w:ilvl w:val="0"/>
          <w:numId w:val="8"/>
        </w:numPr>
      </w:pPr>
      <w:r>
        <w:t>D04: S01 – Formal testing</w:t>
      </w:r>
    </w:p>
    <w:p w14:paraId="4D67D79B" w14:textId="2E870811" w:rsidR="00AD07BB" w:rsidRPr="00CD6DE5" w:rsidRDefault="00142383" w:rsidP="00142383">
      <w:pPr>
        <w:pStyle w:val="Prrafodelista"/>
        <w:numPr>
          <w:ilvl w:val="0"/>
          <w:numId w:val="8"/>
        </w:numPr>
      </w:pPr>
      <w:r>
        <w:t>D04: S02 – Performance testing</w:t>
      </w:r>
    </w:p>
    <w:sectPr w:rsidR="00AD07BB" w:rsidRPr="00CD6DE5" w:rsidSect="00151536">
      <w:headerReference w:type="default" r:id="rId22"/>
      <w:footerReference w:type="defaul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CE9EB" w14:textId="77777777" w:rsidR="00E559D4" w:rsidRDefault="00E559D4" w:rsidP="00D42882">
      <w:pPr>
        <w:spacing w:after="0" w:line="240" w:lineRule="auto"/>
      </w:pPr>
      <w:r>
        <w:separator/>
      </w:r>
    </w:p>
  </w:endnote>
  <w:endnote w:type="continuationSeparator" w:id="0">
    <w:p w14:paraId="2F46933F" w14:textId="77777777" w:rsidR="00E559D4" w:rsidRDefault="00E559D4" w:rsidP="00D42882">
      <w:pPr>
        <w:spacing w:after="0" w:line="240" w:lineRule="auto"/>
      </w:pPr>
      <w:r>
        <w:continuationSeparator/>
      </w:r>
    </w:p>
  </w:endnote>
  <w:endnote w:type="continuationNotice" w:id="1">
    <w:p w14:paraId="235F8A16" w14:textId="77777777" w:rsidR="00E559D4" w:rsidRDefault="00E559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22917" w14:textId="77F954BF" w:rsidR="00607FE8" w:rsidRDefault="00607FE8" w:rsidP="00AA4751">
    <w:pPr>
      <w:pStyle w:val="Piedepgina"/>
      <w:jc w:val="right"/>
    </w:pPr>
    <w:r>
      <w:fldChar w:fldCharType="begin"/>
    </w:r>
    <w:r>
      <w:instrText>PAGE</w:instrText>
    </w:r>
    <w:r>
      <w:fldChar w:fldCharType="separate"/>
    </w:r>
    <w:r w:rsidR="00C31D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6615BF6" w14:paraId="5E821492" w14:textId="77777777" w:rsidTr="56615BF6">
      <w:trPr>
        <w:trHeight w:val="300"/>
      </w:trPr>
      <w:tc>
        <w:tcPr>
          <w:tcW w:w="2830" w:type="dxa"/>
        </w:tcPr>
        <w:p w14:paraId="5F8AEC45" w14:textId="394242BF" w:rsidR="56615BF6" w:rsidRDefault="56615BF6" w:rsidP="56615BF6">
          <w:pPr>
            <w:pStyle w:val="Encabezado"/>
            <w:ind w:left="-115"/>
            <w:jc w:val="left"/>
          </w:pPr>
        </w:p>
      </w:tc>
      <w:tc>
        <w:tcPr>
          <w:tcW w:w="2830" w:type="dxa"/>
        </w:tcPr>
        <w:p w14:paraId="1BFBA9EB" w14:textId="1E3E91F0" w:rsidR="56615BF6" w:rsidRDefault="56615BF6" w:rsidP="56615BF6">
          <w:pPr>
            <w:pStyle w:val="Encabezado"/>
            <w:jc w:val="center"/>
          </w:pPr>
        </w:p>
      </w:tc>
      <w:tc>
        <w:tcPr>
          <w:tcW w:w="2830" w:type="dxa"/>
        </w:tcPr>
        <w:p w14:paraId="5E963CDC" w14:textId="7BF028D0" w:rsidR="56615BF6" w:rsidRDefault="56615BF6" w:rsidP="56615BF6">
          <w:pPr>
            <w:pStyle w:val="Encabezado"/>
            <w:ind w:right="-115"/>
            <w:jc w:val="right"/>
          </w:pPr>
        </w:p>
      </w:tc>
    </w:tr>
  </w:tbl>
  <w:p w14:paraId="1A77A33D" w14:textId="20415DA4" w:rsidR="56615BF6" w:rsidRDefault="56615BF6" w:rsidP="56615B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06BE9" w14:textId="77777777" w:rsidR="00E559D4" w:rsidRDefault="00E559D4" w:rsidP="00D42882">
      <w:pPr>
        <w:spacing w:after="0" w:line="240" w:lineRule="auto"/>
      </w:pPr>
      <w:r>
        <w:separator/>
      </w:r>
    </w:p>
  </w:footnote>
  <w:footnote w:type="continuationSeparator" w:id="0">
    <w:p w14:paraId="44A880C0" w14:textId="77777777" w:rsidR="00E559D4" w:rsidRDefault="00E559D4" w:rsidP="00D42882">
      <w:pPr>
        <w:spacing w:after="0" w:line="240" w:lineRule="auto"/>
      </w:pPr>
      <w:r>
        <w:continuationSeparator/>
      </w:r>
    </w:p>
  </w:footnote>
  <w:footnote w:type="continuationNotice" w:id="1">
    <w:p w14:paraId="753B7A70" w14:textId="77777777" w:rsidR="00E559D4" w:rsidRDefault="00E559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1D6C7776" w:rsidR="00D42882" w:rsidRPr="00F54564" w:rsidRDefault="00F54564" w:rsidP="00F54564">
    <w:pPr>
      <w:pStyle w:val="Encabezado"/>
    </w:pPr>
    <w:r w:rsidRPr="00F54564">
      <w:rPr>
        <w:i/>
        <w:iCs/>
        <w:color w:val="7B7B7B" w:themeColor="accent3" w:themeShade="BF"/>
        <w:sz w:val="20"/>
        <w:szCs w:val="20"/>
        <w:u w:val="single"/>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DB5"/>
    <w:multiLevelType w:val="hybridMultilevel"/>
    <w:tmpl w:val="FB48B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48E52BCF"/>
    <w:multiLevelType w:val="hybridMultilevel"/>
    <w:tmpl w:val="AA1EE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590B74"/>
    <w:multiLevelType w:val="hybridMultilevel"/>
    <w:tmpl w:val="42C87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72208B"/>
    <w:multiLevelType w:val="hybridMultilevel"/>
    <w:tmpl w:val="77FEC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DD7390"/>
    <w:multiLevelType w:val="hybridMultilevel"/>
    <w:tmpl w:val="662C1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2B5BCB"/>
    <w:multiLevelType w:val="hybridMultilevel"/>
    <w:tmpl w:val="97AC2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625308550">
    <w:abstractNumId w:val="1"/>
  </w:num>
  <w:num w:numId="3" w16cid:durableId="2012024664">
    <w:abstractNumId w:val="4"/>
  </w:num>
  <w:num w:numId="4" w16cid:durableId="982350871">
    <w:abstractNumId w:val="3"/>
  </w:num>
  <w:num w:numId="5" w16cid:durableId="1388921631">
    <w:abstractNumId w:val="5"/>
  </w:num>
  <w:num w:numId="6" w16cid:durableId="2082680891">
    <w:abstractNumId w:val="0"/>
  </w:num>
  <w:num w:numId="7" w16cid:durableId="1620720352">
    <w:abstractNumId w:val="6"/>
  </w:num>
  <w:num w:numId="8" w16cid:durableId="112336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68CE"/>
    <w:rsid w:val="00025895"/>
    <w:rsid w:val="00037E94"/>
    <w:rsid w:val="00051C93"/>
    <w:rsid w:val="000630F4"/>
    <w:rsid w:val="0006706D"/>
    <w:rsid w:val="0007445C"/>
    <w:rsid w:val="00076208"/>
    <w:rsid w:val="00080207"/>
    <w:rsid w:val="00087A2D"/>
    <w:rsid w:val="00093EEA"/>
    <w:rsid w:val="000B603E"/>
    <w:rsid w:val="000C3CC1"/>
    <w:rsid w:val="000C629A"/>
    <w:rsid w:val="000D2A29"/>
    <w:rsid w:val="000D7742"/>
    <w:rsid w:val="000DB413"/>
    <w:rsid w:val="000E1C26"/>
    <w:rsid w:val="000E38AD"/>
    <w:rsid w:val="000E3A62"/>
    <w:rsid w:val="000E4838"/>
    <w:rsid w:val="001130DD"/>
    <w:rsid w:val="00113F5C"/>
    <w:rsid w:val="001223C0"/>
    <w:rsid w:val="00133E58"/>
    <w:rsid w:val="001422A7"/>
    <w:rsid w:val="00142383"/>
    <w:rsid w:val="00151536"/>
    <w:rsid w:val="00163037"/>
    <w:rsid w:val="00166CC0"/>
    <w:rsid w:val="00167BC3"/>
    <w:rsid w:val="00173573"/>
    <w:rsid w:val="001754E2"/>
    <w:rsid w:val="00184BD8"/>
    <w:rsid w:val="00186AA4"/>
    <w:rsid w:val="0019579D"/>
    <w:rsid w:val="001A5592"/>
    <w:rsid w:val="001B6851"/>
    <w:rsid w:val="001C368E"/>
    <w:rsid w:val="001C5EBC"/>
    <w:rsid w:val="001C7B89"/>
    <w:rsid w:val="00206B3B"/>
    <w:rsid w:val="00211A97"/>
    <w:rsid w:val="00233C86"/>
    <w:rsid w:val="00237F48"/>
    <w:rsid w:val="002406E2"/>
    <w:rsid w:val="00246A2C"/>
    <w:rsid w:val="00254C8F"/>
    <w:rsid w:val="00257B3E"/>
    <w:rsid w:val="00267E2B"/>
    <w:rsid w:val="002718CC"/>
    <w:rsid w:val="0027734E"/>
    <w:rsid w:val="00280249"/>
    <w:rsid w:val="00281302"/>
    <w:rsid w:val="002916B7"/>
    <w:rsid w:val="00296F0D"/>
    <w:rsid w:val="002A5510"/>
    <w:rsid w:val="002B2E8B"/>
    <w:rsid w:val="002B6357"/>
    <w:rsid w:val="002C025F"/>
    <w:rsid w:val="002C2036"/>
    <w:rsid w:val="002C60B3"/>
    <w:rsid w:val="002D13C5"/>
    <w:rsid w:val="002D73FD"/>
    <w:rsid w:val="00331D6D"/>
    <w:rsid w:val="00342930"/>
    <w:rsid w:val="00343B08"/>
    <w:rsid w:val="00357293"/>
    <w:rsid w:val="00361DEA"/>
    <w:rsid w:val="003745E1"/>
    <w:rsid w:val="003761BF"/>
    <w:rsid w:val="0038280E"/>
    <w:rsid w:val="00396A86"/>
    <w:rsid w:val="003B52B0"/>
    <w:rsid w:val="003D3F42"/>
    <w:rsid w:val="003F5AC0"/>
    <w:rsid w:val="00405D71"/>
    <w:rsid w:val="00432EBF"/>
    <w:rsid w:val="00442983"/>
    <w:rsid w:val="00442989"/>
    <w:rsid w:val="004445FD"/>
    <w:rsid w:val="00455CF3"/>
    <w:rsid w:val="004571AE"/>
    <w:rsid w:val="00457567"/>
    <w:rsid w:val="00462BDC"/>
    <w:rsid w:val="004645C2"/>
    <w:rsid w:val="00466EFA"/>
    <w:rsid w:val="004748F2"/>
    <w:rsid w:val="00475FB1"/>
    <w:rsid w:val="00481CC4"/>
    <w:rsid w:val="00492FA2"/>
    <w:rsid w:val="004932B9"/>
    <w:rsid w:val="00494073"/>
    <w:rsid w:val="00494C14"/>
    <w:rsid w:val="004D1616"/>
    <w:rsid w:val="004D67CF"/>
    <w:rsid w:val="004E160C"/>
    <w:rsid w:val="00502162"/>
    <w:rsid w:val="00527CB2"/>
    <w:rsid w:val="005359DE"/>
    <w:rsid w:val="0054018B"/>
    <w:rsid w:val="005776DF"/>
    <w:rsid w:val="00587C85"/>
    <w:rsid w:val="005937C3"/>
    <w:rsid w:val="005B1209"/>
    <w:rsid w:val="005B1262"/>
    <w:rsid w:val="005C7C63"/>
    <w:rsid w:val="005E2471"/>
    <w:rsid w:val="005E3081"/>
    <w:rsid w:val="005F7925"/>
    <w:rsid w:val="00607FE8"/>
    <w:rsid w:val="00613AB1"/>
    <w:rsid w:val="00631918"/>
    <w:rsid w:val="00632780"/>
    <w:rsid w:val="00635553"/>
    <w:rsid w:val="00652E5E"/>
    <w:rsid w:val="00686138"/>
    <w:rsid w:val="006A1326"/>
    <w:rsid w:val="006A4FDD"/>
    <w:rsid w:val="006A563E"/>
    <w:rsid w:val="006B0E8B"/>
    <w:rsid w:val="006B226D"/>
    <w:rsid w:val="006B4A11"/>
    <w:rsid w:val="006D5167"/>
    <w:rsid w:val="006E49CE"/>
    <w:rsid w:val="006E54EB"/>
    <w:rsid w:val="006F7986"/>
    <w:rsid w:val="007048A6"/>
    <w:rsid w:val="00711795"/>
    <w:rsid w:val="007128F1"/>
    <w:rsid w:val="00717620"/>
    <w:rsid w:val="00721C2F"/>
    <w:rsid w:val="00722A19"/>
    <w:rsid w:val="00724186"/>
    <w:rsid w:val="00736181"/>
    <w:rsid w:val="007510E3"/>
    <w:rsid w:val="0076538D"/>
    <w:rsid w:val="00767055"/>
    <w:rsid w:val="00771DA9"/>
    <w:rsid w:val="00773B98"/>
    <w:rsid w:val="007819EB"/>
    <w:rsid w:val="0078202C"/>
    <w:rsid w:val="00791363"/>
    <w:rsid w:val="00795157"/>
    <w:rsid w:val="007A4CFB"/>
    <w:rsid w:val="007B1F43"/>
    <w:rsid w:val="007B664E"/>
    <w:rsid w:val="007C0A46"/>
    <w:rsid w:val="007D09A7"/>
    <w:rsid w:val="007D4F78"/>
    <w:rsid w:val="007E67B6"/>
    <w:rsid w:val="007F0A4D"/>
    <w:rsid w:val="007F14C9"/>
    <w:rsid w:val="00801490"/>
    <w:rsid w:val="008173A9"/>
    <w:rsid w:val="00822C3A"/>
    <w:rsid w:val="00834574"/>
    <w:rsid w:val="00836379"/>
    <w:rsid w:val="00841588"/>
    <w:rsid w:val="00843757"/>
    <w:rsid w:val="00862D80"/>
    <w:rsid w:val="00876151"/>
    <w:rsid w:val="008775B5"/>
    <w:rsid w:val="008807B5"/>
    <w:rsid w:val="0088135F"/>
    <w:rsid w:val="00882F3C"/>
    <w:rsid w:val="00892CFF"/>
    <w:rsid w:val="008B0525"/>
    <w:rsid w:val="008C4B59"/>
    <w:rsid w:val="008C5C7E"/>
    <w:rsid w:val="008C6552"/>
    <w:rsid w:val="008C689F"/>
    <w:rsid w:val="008D253D"/>
    <w:rsid w:val="008E0A6D"/>
    <w:rsid w:val="008E56C0"/>
    <w:rsid w:val="008F1642"/>
    <w:rsid w:val="00907C7E"/>
    <w:rsid w:val="00917CFD"/>
    <w:rsid w:val="00927478"/>
    <w:rsid w:val="00932DF8"/>
    <w:rsid w:val="0093320F"/>
    <w:rsid w:val="0093343E"/>
    <w:rsid w:val="00936F65"/>
    <w:rsid w:val="00943391"/>
    <w:rsid w:val="00943CD4"/>
    <w:rsid w:val="00957AD8"/>
    <w:rsid w:val="0096261A"/>
    <w:rsid w:val="00964358"/>
    <w:rsid w:val="00993276"/>
    <w:rsid w:val="00995DE5"/>
    <w:rsid w:val="009B5A3B"/>
    <w:rsid w:val="009C6CC8"/>
    <w:rsid w:val="009E6C0B"/>
    <w:rsid w:val="009F11F4"/>
    <w:rsid w:val="009F1541"/>
    <w:rsid w:val="009F5739"/>
    <w:rsid w:val="009F6D43"/>
    <w:rsid w:val="00A10530"/>
    <w:rsid w:val="00A339C1"/>
    <w:rsid w:val="00A47FBE"/>
    <w:rsid w:val="00A54B8C"/>
    <w:rsid w:val="00A57168"/>
    <w:rsid w:val="00A625AB"/>
    <w:rsid w:val="00A63292"/>
    <w:rsid w:val="00A65F5A"/>
    <w:rsid w:val="00A76E03"/>
    <w:rsid w:val="00A8799E"/>
    <w:rsid w:val="00AA4751"/>
    <w:rsid w:val="00AB3A00"/>
    <w:rsid w:val="00AB5F2D"/>
    <w:rsid w:val="00AD07BB"/>
    <w:rsid w:val="00AE071F"/>
    <w:rsid w:val="00AE6B77"/>
    <w:rsid w:val="00B0322C"/>
    <w:rsid w:val="00B07C00"/>
    <w:rsid w:val="00B1418A"/>
    <w:rsid w:val="00B54AFB"/>
    <w:rsid w:val="00B605AB"/>
    <w:rsid w:val="00B6122E"/>
    <w:rsid w:val="00B64DD1"/>
    <w:rsid w:val="00B754AB"/>
    <w:rsid w:val="00B77FB5"/>
    <w:rsid w:val="00B82886"/>
    <w:rsid w:val="00B86764"/>
    <w:rsid w:val="00BA629F"/>
    <w:rsid w:val="00BB6269"/>
    <w:rsid w:val="00BC1B7E"/>
    <w:rsid w:val="00BC1EBA"/>
    <w:rsid w:val="00BF05E4"/>
    <w:rsid w:val="00BF075B"/>
    <w:rsid w:val="00BF15FE"/>
    <w:rsid w:val="00C00505"/>
    <w:rsid w:val="00C01246"/>
    <w:rsid w:val="00C07105"/>
    <w:rsid w:val="00C11915"/>
    <w:rsid w:val="00C12E71"/>
    <w:rsid w:val="00C226EE"/>
    <w:rsid w:val="00C25A92"/>
    <w:rsid w:val="00C31DDB"/>
    <w:rsid w:val="00C33FD7"/>
    <w:rsid w:val="00C443C7"/>
    <w:rsid w:val="00C84AF7"/>
    <w:rsid w:val="00C876C3"/>
    <w:rsid w:val="00C92BC6"/>
    <w:rsid w:val="00C97ACE"/>
    <w:rsid w:val="00CA3DAD"/>
    <w:rsid w:val="00CA7355"/>
    <w:rsid w:val="00CA7A6F"/>
    <w:rsid w:val="00CD366D"/>
    <w:rsid w:val="00CD6DE5"/>
    <w:rsid w:val="00CE0589"/>
    <w:rsid w:val="00CF6D2F"/>
    <w:rsid w:val="00D01455"/>
    <w:rsid w:val="00D22A97"/>
    <w:rsid w:val="00D27E80"/>
    <w:rsid w:val="00D36040"/>
    <w:rsid w:val="00D40102"/>
    <w:rsid w:val="00D42882"/>
    <w:rsid w:val="00D506B7"/>
    <w:rsid w:val="00D50867"/>
    <w:rsid w:val="00D50D9B"/>
    <w:rsid w:val="00D56CB9"/>
    <w:rsid w:val="00D6017D"/>
    <w:rsid w:val="00D6243D"/>
    <w:rsid w:val="00D6504E"/>
    <w:rsid w:val="00D731ED"/>
    <w:rsid w:val="00D926CF"/>
    <w:rsid w:val="00DB76B9"/>
    <w:rsid w:val="00DD1F35"/>
    <w:rsid w:val="00DD2E72"/>
    <w:rsid w:val="00DD4639"/>
    <w:rsid w:val="00DD752B"/>
    <w:rsid w:val="00DE13B7"/>
    <w:rsid w:val="00DE6FE3"/>
    <w:rsid w:val="00DF79AE"/>
    <w:rsid w:val="00E017AB"/>
    <w:rsid w:val="00E104FB"/>
    <w:rsid w:val="00E22CD1"/>
    <w:rsid w:val="00E248D9"/>
    <w:rsid w:val="00E2509D"/>
    <w:rsid w:val="00E3129C"/>
    <w:rsid w:val="00E3352D"/>
    <w:rsid w:val="00E5033C"/>
    <w:rsid w:val="00E559D4"/>
    <w:rsid w:val="00E57E53"/>
    <w:rsid w:val="00E60FB8"/>
    <w:rsid w:val="00E61B33"/>
    <w:rsid w:val="00E76A51"/>
    <w:rsid w:val="00E83F24"/>
    <w:rsid w:val="00E92841"/>
    <w:rsid w:val="00EA2E63"/>
    <w:rsid w:val="00EA2F9A"/>
    <w:rsid w:val="00EC5A13"/>
    <w:rsid w:val="00EF3270"/>
    <w:rsid w:val="00F070AF"/>
    <w:rsid w:val="00F159D8"/>
    <w:rsid w:val="00F31A59"/>
    <w:rsid w:val="00F32355"/>
    <w:rsid w:val="00F33667"/>
    <w:rsid w:val="00F33996"/>
    <w:rsid w:val="00F350CA"/>
    <w:rsid w:val="00F3782F"/>
    <w:rsid w:val="00F54564"/>
    <w:rsid w:val="00F72125"/>
    <w:rsid w:val="00F73FE3"/>
    <w:rsid w:val="00F7402D"/>
    <w:rsid w:val="00F81149"/>
    <w:rsid w:val="00F94786"/>
    <w:rsid w:val="00FA6169"/>
    <w:rsid w:val="00FB5B42"/>
    <w:rsid w:val="00FC0348"/>
    <w:rsid w:val="00FC5856"/>
    <w:rsid w:val="00FD443C"/>
    <w:rsid w:val="00FE1D43"/>
    <w:rsid w:val="00FE57A7"/>
    <w:rsid w:val="00FF2F1E"/>
    <w:rsid w:val="00FF6DF4"/>
    <w:rsid w:val="00FF6F28"/>
    <w:rsid w:val="0297AF9C"/>
    <w:rsid w:val="078F8373"/>
    <w:rsid w:val="0857ECF9"/>
    <w:rsid w:val="08C1805E"/>
    <w:rsid w:val="09461E76"/>
    <w:rsid w:val="0968AE82"/>
    <w:rsid w:val="0A12525F"/>
    <w:rsid w:val="0A22E43C"/>
    <w:rsid w:val="0B934413"/>
    <w:rsid w:val="0BCFBC95"/>
    <w:rsid w:val="0C27B23B"/>
    <w:rsid w:val="0C3ACB5E"/>
    <w:rsid w:val="0C70B98C"/>
    <w:rsid w:val="0CBCFACA"/>
    <w:rsid w:val="0D67750C"/>
    <w:rsid w:val="0DE90D0E"/>
    <w:rsid w:val="0E4646AA"/>
    <w:rsid w:val="0EEE7A03"/>
    <w:rsid w:val="0F2E72A5"/>
    <w:rsid w:val="1028EA01"/>
    <w:rsid w:val="102D058E"/>
    <w:rsid w:val="1171B2FE"/>
    <w:rsid w:val="122EE49E"/>
    <w:rsid w:val="13D8EE5F"/>
    <w:rsid w:val="13DF4DE7"/>
    <w:rsid w:val="14740AE8"/>
    <w:rsid w:val="154B68E7"/>
    <w:rsid w:val="164BEA5E"/>
    <w:rsid w:val="16656825"/>
    <w:rsid w:val="17BBDD0A"/>
    <w:rsid w:val="184709AA"/>
    <w:rsid w:val="196CEA1F"/>
    <w:rsid w:val="1B52622A"/>
    <w:rsid w:val="1B99A604"/>
    <w:rsid w:val="1BAAACCA"/>
    <w:rsid w:val="1BAD882B"/>
    <w:rsid w:val="1BBC54FC"/>
    <w:rsid w:val="1BDE2961"/>
    <w:rsid w:val="1BFFB904"/>
    <w:rsid w:val="1D7ACA65"/>
    <w:rsid w:val="1DB736D3"/>
    <w:rsid w:val="1DECD75E"/>
    <w:rsid w:val="1F6F8F02"/>
    <w:rsid w:val="20582984"/>
    <w:rsid w:val="2272A5DA"/>
    <w:rsid w:val="22C383E0"/>
    <w:rsid w:val="23070CC2"/>
    <w:rsid w:val="2460E906"/>
    <w:rsid w:val="2487AD4C"/>
    <w:rsid w:val="24A99BEB"/>
    <w:rsid w:val="256892EA"/>
    <w:rsid w:val="2629FEF3"/>
    <w:rsid w:val="26B05856"/>
    <w:rsid w:val="276EA6F8"/>
    <w:rsid w:val="2779B93A"/>
    <w:rsid w:val="278BC0C6"/>
    <w:rsid w:val="27917E7B"/>
    <w:rsid w:val="29124646"/>
    <w:rsid w:val="293EF4E2"/>
    <w:rsid w:val="296BF201"/>
    <w:rsid w:val="29DF4DC6"/>
    <w:rsid w:val="2A5FA5D2"/>
    <w:rsid w:val="2BB67D31"/>
    <w:rsid w:val="2C9AD08B"/>
    <w:rsid w:val="2CAEB8EF"/>
    <w:rsid w:val="2D1C316A"/>
    <w:rsid w:val="2D48C3C4"/>
    <w:rsid w:val="2D5E9469"/>
    <w:rsid w:val="2D94BE2F"/>
    <w:rsid w:val="31168927"/>
    <w:rsid w:val="32F6EE9B"/>
    <w:rsid w:val="33722050"/>
    <w:rsid w:val="355486FA"/>
    <w:rsid w:val="362C1990"/>
    <w:rsid w:val="37A05FB2"/>
    <w:rsid w:val="37CF0784"/>
    <w:rsid w:val="37E8E8A6"/>
    <w:rsid w:val="382EB7C9"/>
    <w:rsid w:val="395F70F0"/>
    <w:rsid w:val="3C0CEF0D"/>
    <w:rsid w:val="3C231B66"/>
    <w:rsid w:val="3CC6E637"/>
    <w:rsid w:val="3E822A5A"/>
    <w:rsid w:val="3E8D6DDB"/>
    <w:rsid w:val="3FB9F59B"/>
    <w:rsid w:val="4083A2C7"/>
    <w:rsid w:val="40FCCDD0"/>
    <w:rsid w:val="423B6F2A"/>
    <w:rsid w:val="42D9FB53"/>
    <w:rsid w:val="43141036"/>
    <w:rsid w:val="436A317D"/>
    <w:rsid w:val="456CD9C4"/>
    <w:rsid w:val="459A8FAB"/>
    <w:rsid w:val="4633B7F0"/>
    <w:rsid w:val="46BF5132"/>
    <w:rsid w:val="46E57620"/>
    <w:rsid w:val="470BB615"/>
    <w:rsid w:val="471C05C5"/>
    <w:rsid w:val="48866282"/>
    <w:rsid w:val="49560CCC"/>
    <w:rsid w:val="496033E0"/>
    <w:rsid w:val="496085F9"/>
    <w:rsid w:val="496E0AC0"/>
    <w:rsid w:val="4D5659FC"/>
    <w:rsid w:val="4D66B02B"/>
    <w:rsid w:val="4DD322A0"/>
    <w:rsid w:val="4E077426"/>
    <w:rsid w:val="4E0D5041"/>
    <w:rsid w:val="4E436A3E"/>
    <w:rsid w:val="4E846FED"/>
    <w:rsid w:val="4F0B1B60"/>
    <w:rsid w:val="4FA70598"/>
    <w:rsid w:val="51345974"/>
    <w:rsid w:val="531B8B4C"/>
    <w:rsid w:val="53E5C9B7"/>
    <w:rsid w:val="54D93742"/>
    <w:rsid w:val="550087AE"/>
    <w:rsid w:val="55FA5718"/>
    <w:rsid w:val="565C2A25"/>
    <w:rsid w:val="56615BF6"/>
    <w:rsid w:val="592A141A"/>
    <w:rsid w:val="593FC2B8"/>
    <w:rsid w:val="599551A1"/>
    <w:rsid w:val="59C5C4BF"/>
    <w:rsid w:val="5A011136"/>
    <w:rsid w:val="5BFC7618"/>
    <w:rsid w:val="5C3D6518"/>
    <w:rsid w:val="5D15659C"/>
    <w:rsid w:val="5D200B7B"/>
    <w:rsid w:val="5DD2A529"/>
    <w:rsid w:val="5DE4BF01"/>
    <w:rsid w:val="5F8D20B3"/>
    <w:rsid w:val="60029A1D"/>
    <w:rsid w:val="602B6D20"/>
    <w:rsid w:val="61A5B34B"/>
    <w:rsid w:val="61EBA7B3"/>
    <w:rsid w:val="62B801BE"/>
    <w:rsid w:val="64340791"/>
    <w:rsid w:val="64FCE7C1"/>
    <w:rsid w:val="6556D694"/>
    <w:rsid w:val="6717F1FD"/>
    <w:rsid w:val="699DFB80"/>
    <w:rsid w:val="69FFF906"/>
    <w:rsid w:val="6B78C05B"/>
    <w:rsid w:val="6B86C9A9"/>
    <w:rsid w:val="6C9E12E7"/>
    <w:rsid w:val="6CA30E7E"/>
    <w:rsid w:val="6EA23B01"/>
    <w:rsid w:val="6F9186C6"/>
    <w:rsid w:val="701DD72C"/>
    <w:rsid w:val="70E3ECBE"/>
    <w:rsid w:val="7227C4DF"/>
    <w:rsid w:val="72EBA0EA"/>
    <w:rsid w:val="7451072E"/>
    <w:rsid w:val="747D270C"/>
    <w:rsid w:val="766A3BBB"/>
    <w:rsid w:val="77CB91DB"/>
    <w:rsid w:val="77D25ADA"/>
    <w:rsid w:val="78088FAF"/>
    <w:rsid w:val="78D8DED8"/>
    <w:rsid w:val="79D2983B"/>
    <w:rsid w:val="7B4C2294"/>
    <w:rsid w:val="7B5EE5DD"/>
    <w:rsid w:val="7B65B234"/>
    <w:rsid w:val="7BAFBCFB"/>
    <w:rsid w:val="7BF6EA08"/>
    <w:rsid w:val="7C1D5515"/>
    <w:rsid w:val="7CC42329"/>
    <w:rsid w:val="7CDD07D0"/>
    <w:rsid w:val="7CEBE71F"/>
    <w:rsid w:val="7D35F7A7"/>
    <w:rsid w:val="7D881B9C"/>
    <w:rsid w:val="7ECAF1D4"/>
    <w:rsid w:val="7F36A836"/>
    <w:rsid w:val="7FECA9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22B7B8DB-02B9-4989-9BE6-7C95EB8F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B8"/>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Hipervnculovisitado">
    <w:name w:val="FollowedHyperlink"/>
    <w:basedOn w:val="Fuentedeprrafopredeter"/>
    <w:uiPriority w:val="99"/>
    <w:semiHidden/>
    <w:unhideWhenUsed/>
    <w:rsid w:val="00F350CA"/>
    <w:rPr>
      <w:color w:val="954F72" w:themeColor="followedHyperlink"/>
      <w:u w:val="single"/>
    </w:rPr>
  </w:style>
  <w:style w:type="character" w:styleId="Refdecomentario">
    <w:name w:val="annotation reference"/>
    <w:basedOn w:val="Fuentedeprrafopredeter"/>
    <w:uiPriority w:val="99"/>
    <w:semiHidden/>
    <w:unhideWhenUsed/>
    <w:rsid w:val="00BB6269"/>
    <w:rPr>
      <w:sz w:val="16"/>
      <w:szCs w:val="16"/>
    </w:rPr>
  </w:style>
  <w:style w:type="paragraph" w:styleId="Textocomentario">
    <w:name w:val="annotation text"/>
    <w:basedOn w:val="Normal"/>
    <w:link w:val="TextocomentarioCar"/>
    <w:uiPriority w:val="99"/>
    <w:unhideWhenUsed/>
    <w:rsid w:val="00BB6269"/>
    <w:pPr>
      <w:spacing w:line="240" w:lineRule="auto"/>
    </w:pPr>
    <w:rPr>
      <w:sz w:val="20"/>
      <w:szCs w:val="20"/>
    </w:rPr>
  </w:style>
  <w:style w:type="character" w:customStyle="1" w:styleId="TextocomentarioCar">
    <w:name w:val="Texto comentario Car"/>
    <w:basedOn w:val="Fuentedeprrafopredeter"/>
    <w:link w:val="Textocomentario"/>
    <w:uiPriority w:val="99"/>
    <w:rsid w:val="00BB6269"/>
    <w:rPr>
      <w:sz w:val="20"/>
      <w:szCs w:val="20"/>
    </w:rPr>
  </w:style>
  <w:style w:type="paragraph" w:styleId="Asuntodelcomentario">
    <w:name w:val="annotation subject"/>
    <w:basedOn w:val="Textocomentario"/>
    <w:next w:val="Textocomentario"/>
    <w:link w:val="AsuntodelcomentarioCar"/>
    <w:uiPriority w:val="99"/>
    <w:semiHidden/>
    <w:unhideWhenUsed/>
    <w:rsid w:val="00BB6269"/>
    <w:rPr>
      <w:b/>
      <w:bCs/>
    </w:rPr>
  </w:style>
  <w:style w:type="character" w:customStyle="1" w:styleId="AsuntodelcomentarioCar">
    <w:name w:val="Asunto del comentario Car"/>
    <w:basedOn w:val="TextocomentarioCar"/>
    <w:link w:val="Asuntodelcomentario"/>
    <w:uiPriority w:val="99"/>
    <w:semiHidden/>
    <w:rsid w:val="00BB6269"/>
    <w:rPr>
      <w:b/>
      <w:bCs/>
      <w:sz w:val="20"/>
      <w:szCs w:val="20"/>
    </w:rPr>
  </w:style>
  <w:style w:type="character" w:styleId="Mencionar">
    <w:name w:val="Mention"/>
    <w:basedOn w:val="Fuentedeprrafopredeter"/>
    <w:uiPriority w:val="99"/>
    <w:unhideWhenUsed/>
    <w:rsid w:val="00BB6269"/>
    <w:rPr>
      <w:color w:val="2B579A"/>
      <w:shd w:val="clear" w:color="auto" w:fill="E1DFDD"/>
    </w:rPr>
  </w:style>
  <w:style w:type="paragraph" w:styleId="NormalWeb">
    <w:name w:val="Normal (Web)"/>
    <w:basedOn w:val="Normal"/>
    <w:uiPriority w:val="99"/>
    <w:unhideWhenUsed/>
    <w:rsid w:val="00C97ACE"/>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7128">
      <w:bodyDiv w:val="1"/>
      <w:marLeft w:val="0"/>
      <w:marRight w:val="0"/>
      <w:marTop w:val="0"/>
      <w:marBottom w:val="0"/>
      <w:divBdr>
        <w:top w:val="none" w:sz="0" w:space="0" w:color="auto"/>
        <w:left w:val="none" w:sz="0" w:space="0" w:color="auto"/>
        <w:bottom w:val="none" w:sz="0" w:space="0" w:color="auto"/>
        <w:right w:val="none" w:sz="0" w:space="0" w:color="auto"/>
      </w:divBdr>
    </w:div>
    <w:div w:id="643123995">
      <w:bodyDiv w:val="1"/>
      <w:marLeft w:val="0"/>
      <w:marRight w:val="0"/>
      <w:marTop w:val="0"/>
      <w:marBottom w:val="0"/>
      <w:divBdr>
        <w:top w:val="none" w:sz="0" w:space="0" w:color="auto"/>
        <w:left w:val="none" w:sz="0" w:space="0" w:color="auto"/>
        <w:bottom w:val="none" w:sz="0" w:space="0" w:color="auto"/>
        <w:right w:val="none" w:sz="0" w:space="0" w:color="auto"/>
      </w:divBdr>
      <w:divsChild>
        <w:div w:id="497770197">
          <w:marLeft w:val="0"/>
          <w:marRight w:val="0"/>
          <w:marTop w:val="0"/>
          <w:marBottom w:val="0"/>
          <w:divBdr>
            <w:top w:val="none" w:sz="0" w:space="0" w:color="auto"/>
            <w:left w:val="none" w:sz="0" w:space="0" w:color="auto"/>
            <w:bottom w:val="none" w:sz="0" w:space="0" w:color="auto"/>
            <w:right w:val="none" w:sz="0" w:space="0" w:color="auto"/>
          </w:divBdr>
          <w:divsChild>
            <w:div w:id="1665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393">
      <w:bodyDiv w:val="1"/>
      <w:marLeft w:val="0"/>
      <w:marRight w:val="0"/>
      <w:marTop w:val="0"/>
      <w:marBottom w:val="0"/>
      <w:divBdr>
        <w:top w:val="none" w:sz="0" w:space="0" w:color="auto"/>
        <w:left w:val="none" w:sz="0" w:space="0" w:color="auto"/>
        <w:bottom w:val="none" w:sz="0" w:space="0" w:color="auto"/>
        <w:right w:val="none" w:sz="0" w:space="0" w:color="auto"/>
      </w:divBdr>
      <w:divsChild>
        <w:div w:id="198250947">
          <w:marLeft w:val="0"/>
          <w:marRight w:val="0"/>
          <w:marTop w:val="0"/>
          <w:marBottom w:val="0"/>
          <w:divBdr>
            <w:top w:val="none" w:sz="0" w:space="0" w:color="auto"/>
            <w:left w:val="none" w:sz="0" w:space="0" w:color="auto"/>
            <w:bottom w:val="none" w:sz="0" w:space="0" w:color="auto"/>
            <w:right w:val="none" w:sz="0" w:space="0" w:color="auto"/>
          </w:divBdr>
          <w:divsChild>
            <w:div w:id="3300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ignblabla@alum.us.e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3" ma:contentTypeDescription="Crear nuevo documento." ma:contentTypeScope="" ma:versionID="d645569343639b61efcc7a42ff2f52a0">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f79028745b1ee7feb3249819f808b7c2"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1FDF2D79-88AF-45A1-976A-4C0ECC82DAF8}">
  <ds:schemaRefs>
    <ds:schemaRef ds:uri="http://schemas.microsoft.com/sharepoint/v3/contenttype/forms"/>
  </ds:schemaRefs>
</ds:datastoreItem>
</file>

<file path=customXml/itemProps3.xml><?xml version="1.0" encoding="utf-8"?>
<ds:datastoreItem xmlns:ds="http://schemas.openxmlformats.org/officeDocument/2006/customXml" ds:itemID="{2278FFD6-5D6C-4C16-B31B-D0CC5A443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A20F46-6A58-40B6-B4B6-7712A2C593EA}">
  <ds:schemaRefs>
    <ds:schemaRef ds:uri="http://schemas.microsoft.com/office/2006/metadata/properties"/>
    <ds:schemaRef ds:uri="http://schemas.microsoft.com/office/infopath/2007/PartnerControls"/>
    <ds:schemaRef ds:uri="de280148-da7b-4831-b890-5a51c3cfd43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1877</Words>
  <Characters>10327</Characters>
  <Application>Microsoft Office Word</Application>
  <DocSecurity>0</DocSecurity>
  <Lines>86</Lines>
  <Paragraphs>24</Paragraphs>
  <ScaleCrop>false</ScaleCrop>
  <Company>DP2</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74</cp:revision>
  <dcterms:created xsi:type="dcterms:W3CDTF">2024-05-27T00:28:00Z</dcterms:created>
  <dcterms:modified xsi:type="dcterms:W3CDTF">2024-07-07T07:17:00Z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