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A1C9F" w14:textId="77777777" w:rsidR="00051C93" w:rsidRDefault="00051C93" w:rsidP="00051C93"/>
    <w:p w14:paraId="0D8A8F09" w14:textId="77777777" w:rsidR="006A4FDD" w:rsidRDefault="006A4FDD" w:rsidP="00051C93"/>
    <w:p w14:paraId="2174EA90" w14:textId="77777777" w:rsidR="006A4FDD" w:rsidRDefault="006A4FDD" w:rsidP="00051C93"/>
    <w:p w14:paraId="7DAA9073" w14:textId="77777777" w:rsidR="006A4FDD" w:rsidRDefault="006A4FDD" w:rsidP="00051C93"/>
    <w:p w14:paraId="7A62C8FD" w14:textId="77777777" w:rsidR="00051C93" w:rsidRDefault="00051C93" w:rsidP="00051C93"/>
    <w:p w14:paraId="46B748F9" w14:textId="77777777" w:rsidR="00051C93" w:rsidRPr="00051C93" w:rsidRDefault="00051C93" w:rsidP="00051C93"/>
    <w:p w14:paraId="6BD3A4FC" w14:textId="10B1260D" w:rsidR="00B0322C" w:rsidRPr="006A4FDD" w:rsidRDefault="009B5A3B" w:rsidP="006A4FDD">
      <w:pPr>
        <w:pStyle w:val="Ttulo"/>
      </w:pPr>
      <w:r w:rsidRPr="006A4FDD">
        <w:t xml:space="preserve">Informe </w:t>
      </w:r>
      <w:r w:rsidR="00C97A58">
        <w:t xml:space="preserve">de </w:t>
      </w:r>
      <w:r w:rsidR="00A80556">
        <w:t>A</w:t>
      </w:r>
      <w:r w:rsidR="00C97A58">
        <w:t>nálisis</w:t>
      </w:r>
    </w:p>
    <w:p w14:paraId="7FE18880" w14:textId="3FA1FF63" w:rsidR="00D42882" w:rsidRDefault="00D42882" w:rsidP="00635553"/>
    <w:p w14:paraId="7A2DA24A" w14:textId="77777777" w:rsidR="006A4FDD" w:rsidRDefault="006A4FDD" w:rsidP="00635553"/>
    <w:p w14:paraId="6DD9A601" w14:textId="77777777" w:rsidR="006A4FDD" w:rsidRDefault="006A4FDD" w:rsidP="00635553"/>
    <w:p w14:paraId="2AF63C52" w14:textId="77777777" w:rsidR="006A4FDD" w:rsidRDefault="006A4FDD" w:rsidP="00635553"/>
    <w:p w14:paraId="7FCBABA3" w14:textId="77777777" w:rsidR="006A4FDD" w:rsidRDefault="006A4FDD" w:rsidP="00635553"/>
    <w:p w14:paraId="27859840" w14:textId="2CF1E76A" w:rsidR="00DD2E72" w:rsidRPr="00DD2E72" w:rsidRDefault="00DD2E72" w:rsidP="00635553">
      <w:pPr>
        <w:rPr>
          <w:rStyle w:val="Referenciaintensa"/>
        </w:rPr>
      </w:pPr>
      <w:r w:rsidRPr="00DD2E72">
        <w:rPr>
          <w:rStyle w:val="Referenciaintensa"/>
        </w:rPr>
        <w:t>Integrantes del grupo</w:t>
      </w:r>
      <w:r w:rsidR="006A4FDD">
        <w:rPr>
          <w:rStyle w:val="Referenciaintensa"/>
        </w:rPr>
        <w:t xml:space="preserve"> C</w:t>
      </w:r>
      <w:r w:rsidR="00C850FD">
        <w:rPr>
          <w:rStyle w:val="Referenciaintensa"/>
        </w:rPr>
        <w:t>2</w:t>
      </w:r>
      <w:r w:rsidR="006A4FDD">
        <w:rPr>
          <w:rStyle w:val="Referenciaintensa"/>
        </w:rPr>
        <w:t>.026</w:t>
      </w:r>
      <w:r w:rsidRPr="00DD2E72">
        <w:rPr>
          <w:rStyle w:val="Referenciaintensa"/>
        </w:rPr>
        <w:t>:</w:t>
      </w:r>
    </w:p>
    <w:p w14:paraId="3623608D" w14:textId="0BA1C66A" w:rsidR="00DD2E72" w:rsidRDefault="00DD2E72" w:rsidP="00C850FD">
      <w:pPr>
        <w:pStyle w:val="Prrafodelista"/>
        <w:numPr>
          <w:ilvl w:val="0"/>
          <w:numId w:val="1"/>
        </w:numPr>
        <w:jc w:val="left"/>
      </w:pPr>
      <w:r>
        <w:t>Ignacio Blanquero Blanco (</w:t>
      </w:r>
      <w:hyperlink r:id="rId11" w:history="1">
        <w:r w:rsidRPr="003E1CF1">
          <w:rPr>
            <w:rStyle w:val="Hipervnculo"/>
          </w:rPr>
          <w:t>ignblabla@alum.us.es</w:t>
        </w:r>
      </w:hyperlink>
      <w:r>
        <w:t>)</w:t>
      </w:r>
    </w:p>
    <w:p w14:paraId="077A762B" w14:textId="23A7DD1B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María de la Salud Carrera Talaverón (</w:t>
      </w:r>
      <w:hyperlink r:id="rId12" w:history="1">
        <w:r w:rsidRPr="003E1CF1">
          <w:rPr>
            <w:rStyle w:val="Hipervnculo"/>
          </w:rPr>
          <w:t>marcartal1@alum.us.es</w:t>
        </w:r>
      </w:hyperlink>
      <w:r>
        <w:t>)</w:t>
      </w:r>
    </w:p>
    <w:p w14:paraId="24BC357F" w14:textId="6F32D743" w:rsidR="00237F48" w:rsidRDefault="00DD2E72" w:rsidP="00C850FD">
      <w:pPr>
        <w:pStyle w:val="Prrafodelista"/>
        <w:numPr>
          <w:ilvl w:val="0"/>
          <w:numId w:val="1"/>
        </w:numPr>
        <w:jc w:val="left"/>
      </w:pPr>
      <w:r>
        <w:t xml:space="preserve">Joaquín González </w:t>
      </w:r>
      <w:proofErr w:type="spellStart"/>
      <w:r>
        <w:t>Ganfornina</w:t>
      </w:r>
      <w:proofErr w:type="spellEnd"/>
      <w:r>
        <w:t xml:space="preserve"> (</w:t>
      </w:r>
      <w:hyperlink r:id="rId13" w:history="1">
        <w:r w:rsidR="00237F48" w:rsidRPr="003E1CF1">
          <w:rPr>
            <w:rStyle w:val="Hipervnculo"/>
          </w:rPr>
          <w:t>joagongan@alum.us.es</w:t>
        </w:r>
      </w:hyperlink>
      <w:r w:rsidR="00237F48">
        <w:t>)</w:t>
      </w:r>
    </w:p>
    <w:p w14:paraId="7FA07A64" w14:textId="77777777" w:rsidR="00237F48" w:rsidRDefault="00237F48" w:rsidP="00237F48">
      <w:pPr>
        <w:jc w:val="left"/>
      </w:pPr>
    </w:p>
    <w:p w14:paraId="4EE2B7FE" w14:textId="77777777" w:rsidR="00237F48" w:rsidRDefault="00237F48" w:rsidP="00237F48">
      <w:pPr>
        <w:jc w:val="left"/>
      </w:pPr>
    </w:p>
    <w:p w14:paraId="513C3D79" w14:textId="77777777" w:rsidR="006A4FDD" w:rsidRDefault="006A4FDD" w:rsidP="00237F48">
      <w:pPr>
        <w:jc w:val="left"/>
      </w:pPr>
    </w:p>
    <w:p w14:paraId="55567D03" w14:textId="77777777" w:rsidR="006A4FDD" w:rsidRDefault="006A4FDD" w:rsidP="00237F48">
      <w:pPr>
        <w:jc w:val="left"/>
      </w:pPr>
    </w:p>
    <w:p w14:paraId="05112D90" w14:textId="77777777" w:rsidR="006A4FDD" w:rsidRDefault="006A4FDD" w:rsidP="00237F48">
      <w:pPr>
        <w:jc w:val="left"/>
      </w:pPr>
    </w:p>
    <w:p w14:paraId="5A52A746" w14:textId="77777777" w:rsidR="00237F48" w:rsidRDefault="00237F48" w:rsidP="00237F48">
      <w:pPr>
        <w:jc w:val="left"/>
      </w:pPr>
    </w:p>
    <w:p w14:paraId="72418785" w14:textId="22976AD6" w:rsidR="006A4FDD" w:rsidRDefault="00237F48" w:rsidP="00237F48">
      <w:r>
        <w:rPr>
          <w:rStyle w:val="Referenciaintensa"/>
        </w:rPr>
        <w:t xml:space="preserve">Fecha: </w:t>
      </w:r>
      <w:r w:rsidR="00051C93" w:rsidRPr="00051C93">
        <w:t xml:space="preserve">Sevilla, </w:t>
      </w:r>
      <w:r w:rsidR="00E26A08">
        <w:t xml:space="preserve">8 de </w:t>
      </w:r>
      <w:r w:rsidR="00C850FD">
        <w:t>Julio</w:t>
      </w:r>
      <w:r w:rsidR="00051C93" w:rsidRPr="00051C93">
        <w:t xml:space="preserve"> 2024</w:t>
      </w:r>
    </w:p>
    <w:p w14:paraId="696B2738" w14:textId="2C523BB8" w:rsidR="00267E2B" w:rsidRDefault="006A4FDD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39234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84875" w14:textId="681A1883" w:rsidR="00D22A97" w:rsidRDefault="00D22A97" w:rsidP="00E2509D">
          <w:pPr>
            <w:pStyle w:val="TtuloTDC"/>
          </w:pPr>
          <w:r>
            <w:t>Tabla de contenido</w:t>
          </w:r>
        </w:p>
        <w:p w14:paraId="5A94BA1E" w14:textId="4C79739B" w:rsidR="00D13F5E" w:rsidRDefault="00D22A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17919" w:history="1">
            <w:r w:rsidR="00D13F5E" w:rsidRPr="000545FD">
              <w:rPr>
                <w:rStyle w:val="Hipervnculo"/>
                <w:noProof/>
              </w:rPr>
              <w:t>Resumen del Informe</w:t>
            </w:r>
            <w:r w:rsidR="00D13F5E">
              <w:rPr>
                <w:noProof/>
                <w:webHidden/>
              </w:rPr>
              <w:tab/>
            </w:r>
            <w:r w:rsidR="00D13F5E">
              <w:rPr>
                <w:noProof/>
                <w:webHidden/>
              </w:rPr>
              <w:fldChar w:fldCharType="begin"/>
            </w:r>
            <w:r w:rsidR="00D13F5E">
              <w:rPr>
                <w:noProof/>
                <w:webHidden/>
              </w:rPr>
              <w:instrText xml:space="preserve"> PAGEREF _Toc170817919 \h </w:instrText>
            </w:r>
            <w:r w:rsidR="00D13F5E">
              <w:rPr>
                <w:noProof/>
                <w:webHidden/>
              </w:rPr>
            </w:r>
            <w:r w:rsidR="00D13F5E">
              <w:rPr>
                <w:noProof/>
                <w:webHidden/>
              </w:rPr>
              <w:fldChar w:fldCharType="separate"/>
            </w:r>
            <w:r w:rsidR="00D13F5E">
              <w:rPr>
                <w:noProof/>
                <w:webHidden/>
              </w:rPr>
              <w:t>3</w:t>
            </w:r>
            <w:r w:rsidR="00D13F5E">
              <w:rPr>
                <w:noProof/>
                <w:webHidden/>
              </w:rPr>
              <w:fldChar w:fldCharType="end"/>
            </w:r>
          </w:hyperlink>
        </w:p>
        <w:p w14:paraId="16B508C9" w14:textId="0047CB1C" w:rsidR="00D13F5E" w:rsidRDefault="00D13F5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817920" w:history="1">
            <w:r w:rsidRPr="000545FD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ED279" w14:textId="276E277F" w:rsidR="00D13F5E" w:rsidRDefault="00D13F5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817921" w:history="1">
            <w:r w:rsidRPr="000545FD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D426D" w14:textId="64F5E0A4" w:rsidR="00D13F5E" w:rsidRDefault="00D13F5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817922" w:history="1">
            <w:r w:rsidRPr="000545FD">
              <w:rPr>
                <w:rStyle w:val="Hipervnculo"/>
                <w:noProof/>
              </w:rPr>
              <w:t>Registro de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A1A9A" w14:textId="60401F46" w:rsidR="00D13F5E" w:rsidRDefault="00D13F5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817923" w:history="1">
            <w:r w:rsidRPr="000545FD">
              <w:rPr>
                <w:rStyle w:val="Hipervnculo"/>
                <w:noProof/>
              </w:rPr>
              <w:t>Requisito 217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B58F7" w14:textId="3ECA06C5" w:rsidR="00D13F5E" w:rsidRDefault="00D13F5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817924" w:history="1">
            <w:r w:rsidRPr="000545FD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0DF76" w14:textId="70A9B3F7" w:rsidR="00D13F5E" w:rsidRDefault="00D13F5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817925" w:history="1">
            <w:r w:rsidRPr="000545FD">
              <w:rPr>
                <w:rStyle w:val="Hipervnculo"/>
                <w:noProof/>
              </w:rPr>
              <w:t>Análisis y decisiones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982A4" w14:textId="255832A9" w:rsidR="00D13F5E" w:rsidRDefault="00D13F5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817926" w:history="1">
            <w:r w:rsidRPr="000545FD">
              <w:rPr>
                <w:rStyle w:val="Hipervnculo"/>
                <w:noProof/>
              </w:rPr>
              <w:t>Validación por el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5A013" w14:textId="0419DBA5" w:rsidR="00D13F5E" w:rsidRDefault="00D13F5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817927" w:history="1">
            <w:r w:rsidRPr="000545FD">
              <w:rPr>
                <w:rStyle w:val="Hipervnculo"/>
                <w:noProof/>
              </w:rPr>
              <w:t>Requisito 218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AD239" w14:textId="198B3631" w:rsidR="00D13F5E" w:rsidRDefault="00D13F5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817928" w:history="1">
            <w:r w:rsidRPr="000545FD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F759B" w14:textId="65F32E93" w:rsidR="00D13F5E" w:rsidRDefault="00D13F5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817929" w:history="1">
            <w:r w:rsidRPr="000545FD">
              <w:rPr>
                <w:rStyle w:val="Hipervnculo"/>
                <w:noProof/>
              </w:rPr>
              <w:t>Análisis y decisiones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F64D2" w14:textId="77B47B45" w:rsidR="00D13F5E" w:rsidRDefault="00D13F5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817930" w:history="1">
            <w:r w:rsidRPr="000545FD">
              <w:rPr>
                <w:rStyle w:val="Hipervnculo"/>
                <w:noProof/>
              </w:rPr>
              <w:t>Validación por el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B97E4" w14:textId="5C551856" w:rsidR="00D13F5E" w:rsidRDefault="00D13F5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817931" w:history="1">
            <w:r w:rsidRPr="000545FD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EEA3C" w14:textId="4AC6CF17" w:rsidR="00D13F5E" w:rsidRDefault="00D13F5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817932" w:history="1">
            <w:r w:rsidRPr="000545FD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7CB5" w14:textId="5D4CC28E" w:rsidR="00D22A97" w:rsidRDefault="00D22A97">
          <w:r>
            <w:rPr>
              <w:b/>
              <w:bCs/>
            </w:rPr>
            <w:fldChar w:fldCharType="end"/>
          </w:r>
        </w:p>
      </w:sdtContent>
    </w:sdt>
    <w:p w14:paraId="05778B32" w14:textId="77777777" w:rsidR="00D22A97" w:rsidRDefault="00D22A97">
      <w:pPr>
        <w:jc w:val="left"/>
        <w:rPr>
          <w:rFonts w:ascii="Times New Roman" w:eastAsiaTheme="majorEastAsia" w:hAnsi="Times New Roman" w:cstheme="majorBidi"/>
          <w:color w:val="4472C4" w:themeColor="accent1"/>
          <w:sz w:val="40"/>
          <w:szCs w:val="32"/>
        </w:rPr>
      </w:pPr>
      <w:r>
        <w:br w:type="page"/>
      </w:r>
    </w:p>
    <w:p w14:paraId="786761AA" w14:textId="288B5CE5" w:rsidR="00237F48" w:rsidRPr="00724186" w:rsidRDefault="00CD6DE5" w:rsidP="00E2509D">
      <w:pPr>
        <w:pStyle w:val="Ttulo1"/>
      </w:pPr>
      <w:bookmarkStart w:id="0" w:name="_Toc170817919"/>
      <w:r w:rsidRPr="00724186">
        <w:lastRenderedPageBreak/>
        <w:t>Resumen de</w:t>
      </w:r>
      <w:r w:rsidR="00DE13B7">
        <w:t>l Informe</w:t>
      </w:r>
      <w:bookmarkEnd w:id="0"/>
    </w:p>
    <w:p w14:paraId="666D1923" w14:textId="17D5CAC0" w:rsidR="00722A19" w:rsidRPr="003C7CD7" w:rsidRDefault="003C7CD7" w:rsidP="00CD6DE5">
      <w:r w:rsidRPr="003C7CD7">
        <w:t xml:space="preserve">El objetivo de este informe es proporcionar detalles sobre el análisis de </w:t>
      </w:r>
      <w:r w:rsidR="005E2377">
        <w:t xml:space="preserve">todos los tipos de </w:t>
      </w:r>
      <w:r w:rsidRPr="003C7CD7">
        <w:t xml:space="preserve">requisitos </w:t>
      </w:r>
      <w:r w:rsidR="005E2377">
        <w:t>especificados</w:t>
      </w:r>
      <w:r w:rsidR="00A666BC">
        <w:t xml:space="preserve"> en esta entrega del proyecto</w:t>
      </w:r>
      <w:r w:rsidRPr="003C7CD7">
        <w:t>,</w:t>
      </w:r>
      <w:r w:rsidR="00A666BC">
        <w:t xml:space="preserve"> así como</w:t>
      </w:r>
      <w:r w:rsidRPr="003C7CD7">
        <w:t xml:space="preserve"> las decisiones tomadas </w:t>
      </w:r>
      <w:r w:rsidR="0034183F">
        <w:t xml:space="preserve">para llevarlos a cabo </w:t>
      </w:r>
      <w:r w:rsidRPr="003C7CD7">
        <w:t>y enla</w:t>
      </w:r>
      <w:r w:rsidR="005E2377">
        <w:t>zarlo</w:t>
      </w:r>
      <w:r w:rsidR="00733352">
        <w:t>,</w:t>
      </w:r>
      <w:r w:rsidR="005E2377">
        <w:t xml:space="preserve"> si procediera</w:t>
      </w:r>
      <w:r w:rsidR="00733352">
        <w:t>,</w:t>
      </w:r>
      <w:r w:rsidRPr="003C7CD7">
        <w:t xml:space="preserve"> a</w:t>
      </w:r>
      <w:r w:rsidR="005E2377">
        <w:t xml:space="preserve"> las</w:t>
      </w:r>
      <w:r w:rsidRPr="003C7CD7">
        <w:t xml:space="preserve"> validaciones</w:t>
      </w:r>
      <w:r w:rsidR="0034183F">
        <w:t xml:space="preserve"> y observaciones</w:t>
      </w:r>
      <w:r w:rsidRPr="003C7CD7">
        <w:t xml:space="preserve"> </w:t>
      </w:r>
      <w:r w:rsidR="00A666BC">
        <w:t>planteadas</w:t>
      </w:r>
      <w:r w:rsidRPr="003C7CD7">
        <w:t xml:space="preserve"> por </w:t>
      </w:r>
      <w:r w:rsidR="005E2377">
        <w:t>el</w:t>
      </w:r>
      <w:r w:rsidRPr="003C7CD7">
        <w:t xml:space="preserve"> profesor</w:t>
      </w:r>
      <w:r w:rsidR="00733352">
        <w:t xml:space="preserve"> encargado</w:t>
      </w:r>
      <w:r w:rsidR="00A666BC">
        <w:t xml:space="preserve"> </w:t>
      </w:r>
      <w:r w:rsidR="0034183F">
        <w:t xml:space="preserve">de la asignatura. </w:t>
      </w:r>
    </w:p>
    <w:p w14:paraId="35B09D08" w14:textId="6E6BB0F5" w:rsidR="00722A19" w:rsidRPr="003C7CD7" w:rsidRDefault="00722A19">
      <w:pPr>
        <w:jc w:val="left"/>
      </w:pPr>
      <w:r w:rsidRPr="003C7CD7">
        <w:br w:type="page"/>
      </w:r>
    </w:p>
    <w:p w14:paraId="34708663" w14:textId="69FD213F" w:rsidR="00722A19" w:rsidRDefault="00724186" w:rsidP="00E2509D">
      <w:pPr>
        <w:pStyle w:val="Ttulo1"/>
      </w:pPr>
      <w:bookmarkStart w:id="1" w:name="_Toc170817920"/>
      <w:r>
        <w:lastRenderedPageBreak/>
        <w:t xml:space="preserve">Historial de </w:t>
      </w:r>
      <w:r w:rsidR="00D22A97">
        <w:t>V</w:t>
      </w:r>
      <w:r>
        <w:t>ersiones</w:t>
      </w:r>
      <w:bookmarkEnd w:id="1"/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007"/>
        <w:gridCol w:w="3540"/>
        <w:gridCol w:w="1278"/>
        <w:gridCol w:w="2675"/>
      </w:tblGrid>
      <w:tr w:rsidR="00CA7355" w14:paraId="13CEC865" w14:textId="12AEFFF7" w:rsidTr="00A80556">
        <w:tc>
          <w:tcPr>
            <w:tcW w:w="1007" w:type="dxa"/>
            <w:shd w:val="clear" w:color="auto" w:fill="D9E2F3" w:themeFill="accent1" w:themeFillTint="33"/>
          </w:tcPr>
          <w:p w14:paraId="0563F12B" w14:textId="6399E3DC" w:rsidR="00CA7355" w:rsidRPr="000E4838" w:rsidRDefault="00CA7355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Versión</w:t>
            </w:r>
          </w:p>
        </w:tc>
        <w:tc>
          <w:tcPr>
            <w:tcW w:w="3540" w:type="dxa"/>
            <w:shd w:val="clear" w:color="auto" w:fill="D9E2F3" w:themeFill="accent1" w:themeFillTint="33"/>
          </w:tcPr>
          <w:p w14:paraId="6627AD60" w14:textId="5739BAB1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Contenidos</w:t>
            </w:r>
          </w:p>
        </w:tc>
        <w:tc>
          <w:tcPr>
            <w:tcW w:w="1278" w:type="dxa"/>
            <w:shd w:val="clear" w:color="auto" w:fill="D9E2F3" w:themeFill="accent1" w:themeFillTint="33"/>
          </w:tcPr>
          <w:p w14:paraId="1B3322E7" w14:textId="7B4DDC3F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Fecha</w:t>
            </w:r>
          </w:p>
        </w:tc>
        <w:tc>
          <w:tcPr>
            <w:tcW w:w="2675" w:type="dxa"/>
            <w:shd w:val="clear" w:color="auto" w:fill="D9E2F3" w:themeFill="accent1" w:themeFillTint="33"/>
          </w:tcPr>
          <w:p w14:paraId="5E9E6153" w14:textId="1E2DD6FD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Contribuyente</w:t>
            </w:r>
          </w:p>
        </w:tc>
      </w:tr>
      <w:tr w:rsidR="00CA7355" w14:paraId="0F4972F6" w14:textId="632D3855" w:rsidTr="00A80556">
        <w:tc>
          <w:tcPr>
            <w:tcW w:w="1007" w:type="dxa"/>
          </w:tcPr>
          <w:p w14:paraId="7EEA8150" w14:textId="6C5637D1" w:rsidR="00CA7355" w:rsidRDefault="009C6CC8" w:rsidP="00CD6DE5">
            <w:r>
              <w:t>V</w:t>
            </w:r>
            <w:r w:rsidR="00A80556">
              <w:t>1.0</w:t>
            </w:r>
          </w:p>
        </w:tc>
        <w:tc>
          <w:tcPr>
            <w:tcW w:w="3540" w:type="dxa"/>
          </w:tcPr>
          <w:p w14:paraId="056FC3DD" w14:textId="720FE3AC" w:rsidR="00CA7355" w:rsidRDefault="00A80556" w:rsidP="00CD6DE5">
            <w:r>
              <w:t>Versión inicial. Estructura y contenido del documento.</w:t>
            </w:r>
          </w:p>
        </w:tc>
        <w:tc>
          <w:tcPr>
            <w:tcW w:w="1278" w:type="dxa"/>
          </w:tcPr>
          <w:p w14:paraId="2BB9BB0C" w14:textId="7B4B8D64" w:rsidR="00CA7355" w:rsidRDefault="000E4C46" w:rsidP="00CD6DE5">
            <w:r>
              <w:t>16/02/2024</w:t>
            </w:r>
          </w:p>
        </w:tc>
        <w:tc>
          <w:tcPr>
            <w:tcW w:w="2675" w:type="dxa"/>
          </w:tcPr>
          <w:p w14:paraId="58D6F5D6" w14:textId="6CAAF1EF" w:rsidR="00CA7355" w:rsidRDefault="00A80556" w:rsidP="00CD6DE5">
            <w:proofErr w:type="spellStart"/>
            <w:r>
              <w:t>Mª</w:t>
            </w:r>
            <w:proofErr w:type="spellEnd"/>
            <w:r>
              <w:t xml:space="preserve"> Salud Carrera Talaverón</w:t>
            </w:r>
          </w:p>
        </w:tc>
      </w:tr>
      <w:tr w:rsidR="00CA7355" w14:paraId="692E2AB4" w14:textId="4AA8E976" w:rsidTr="00A80556">
        <w:tc>
          <w:tcPr>
            <w:tcW w:w="1007" w:type="dxa"/>
          </w:tcPr>
          <w:p w14:paraId="0FCBF24E" w14:textId="27F84544" w:rsidR="00CA7355" w:rsidRDefault="009C65FC" w:rsidP="00CD6DE5">
            <w:r>
              <w:t>V2.0</w:t>
            </w:r>
          </w:p>
        </w:tc>
        <w:tc>
          <w:tcPr>
            <w:tcW w:w="3540" w:type="dxa"/>
          </w:tcPr>
          <w:p w14:paraId="1E1B50E3" w14:textId="4446F049" w:rsidR="00CA7355" w:rsidRDefault="009C65FC" w:rsidP="00CD6DE5">
            <w:r>
              <w:t>Modificación de la plantilla para que coincida con el entregable actual.</w:t>
            </w:r>
            <w:r w:rsidR="00E26A08">
              <w:t xml:space="preserve"> Introducción. Requisitos implementados. </w:t>
            </w:r>
            <w:r w:rsidR="008D28B1">
              <w:t xml:space="preserve">Conclusión. </w:t>
            </w:r>
            <w:r w:rsidR="00E26A08">
              <w:t>Bibliografía.</w:t>
            </w:r>
          </w:p>
        </w:tc>
        <w:tc>
          <w:tcPr>
            <w:tcW w:w="1278" w:type="dxa"/>
          </w:tcPr>
          <w:p w14:paraId="18FAD0EF" w14:textId="290FA346" w:rsidR="00CA7355" w:rsidRDefault="007F71D4" w:rsidP="00CD6DE5">
            <w:r>
              <w:t>28</w:t>
            </w:r>
            <w:r w:rsidR="009C65FC">
              <w:t>/0</w:t>
            </w:r>
            <w:r>
              <w:t>6</w:t>
            </w:r>
            <w:r w:rsidR="009C65FC">
              <w:t>/2024</w:t>
            </w:r>
          </w:p>
        </w:tc>
        <w:tc>
          <w:tcPr>
            <w:tcW w:w="2675" w:type="dxa"/>
          </w:tcPr>
          <w:p w14:paraId="4D1126E3" w14:textId="59718904" w:rsidR="00CA7355" w:rsidRDefault="009C65FC" w:rsidP="00CD6DE5">
            <w:proofErr w:type="spellStart"/>
            <w:r>
              <w:t>Mª</w:t>
            </w:r>
            <w:proofErr w:type="spellEnd"/>
            <w:r>
              <w:t xml:space="preserve"> Salud Carrera Talaverón</w:t>
            </w:r>
          </w:p>
        </w:tc>
      </w:tr>
      <w:tr w:rsidR="00D13F5E" w14:paraId="2C06047D" w14:textId="77777777" w:rsidTr="00A80556">
        <w:tc>
          <w:tcPr>
            <w:tcW w:w="1007" w:type="dxa"/>
          </w:tcPr>
          <w:p w14:paraId="38AB3C15" w14:textId="5E942819" w:rsidR="00D13F5E" w:rsidRDefault="00D13F5E" w:rsidP="00D13F5E">
            <w:r>
              <w:t>V2.</w:t>
            </w:r>
            <w:r>
              <w:t>1</w:t>
            </w:r>
          </w:p>
        </w:tc>
        <w:tc>
          <w:tcPr>
            <w:tcW w:w="3540" w:type="dxa"/>
          </w:tcPr>
          <w:p w14:paraId="1C2CCB3F" w14:textId="116144FB" w:rsidR="00D13F5E" w:rsidRDefault="008B7E39" w:rsidP="00D13F5E">
            <w:r>
              <w:t>Vista del requisito 217 corregida.</w:t>
            </w:r>
          </w:p>
        </w:tc>
        <w:tc>
          <w:tcPr>
            <w:tcW w:w="1278" w:type="dxa"/>
          </w:tcPr>
          <w:p w14:paraId="7D7DECA6" w14:textId="1C3D1ECA" w:rsidR="00D13F5E" w:rsidRDefault="008B7E39" w:rsidP="00D13F5E">
            <w:r>
              <w:t>02</w:t>
            </w:r>
            <w:r w:rsidR="00D13F5E">
              <w:t>/0</w:t>
            </w:r>
            <w:r>
              <w:t>7</w:t>
            </w:r>
            <w:r w:rsidR="00D13F5E">
              <w:t>/2024</w:t>
            </w:r>
          </w:p>
        </w:tc>
        <w:tc>
          <w:tcPr>
            <w:tcW w:w="2675" w:type="dxa"/>
          </w:tcPr>
          <w:p w14:paraId="62ECA86B" w14:textId="4D904A68" w:rsidR="00D13F5E" w:rsidRDefault="00D13F5E" w:rsidP="00D13F5E">
            <w:proofErr w:type="spellStart"/>
            <w:r>
              <w:t>Mª</w:t>
            </w:r>
            <w:proofErr w:type="spellEnd"/>
            <w:r>
              <w:t xml:space="preserve"> Salud Carrera Talaverón</w:t>
            </w:r>
          </w:p>
        </w:tc>
      </w:tr>
    </w:tbl>
    <w:p w14:paraId="55FAB7F2" w14:textId="64C7E9AA" w:rsidR="000E4838" w:rsidRDefault="000E4838" w:rsidP="00CD6DE5"/>
    <w:p w14:paraId="645C0D0D" w14:textId="77777777" w:rsidR="000E4838" w:rsidRDefault="000E4838">
      <w:pPr>
        <w:jc w:val="left"/>
      </w:pPr>
      <w:r>
        <w:br w:type="page"/>
      </w:r>
    </w:p>
    <w:p w14:paraId="56B7D089" w14:textId="4226E6A7" w:rsidR="00724186" w:rsidRDefault="000E4838" w:rsidP="00E2509D">
      <w:pPr>
        <w:pStyle w:val="Ttulo1"/>
      </w:pPr>
      <w:bookmarkStart w:id="2" w:name="_Toc170817921"/>
      <w:r>
        <w:lastRenderedPageBreak/>
        <w:t>Introducción</w:t>
      </w:r>
      <w:bookmarkEnd w:id="2"/>
    </w:p>
    <w:p w14:paraId="57E383BE" w14:textId="322231ED" w:rsidR="009C65FC" w:rsidRDefault="00AA2F71" w:rsidP="004E4AEE">
      <w:r>
        <w:t>En esta entrega</w:t>
      </w:r>
      <w:r w:rsidR="007F71D4">
        <w:t xml:space="preserve"> de la segunda convocatoria</w:t>
      </w:r>
      <w:r w:rsidR="009C65FC">
        <w:t xml:space="preserve"> cada estudiante debe implementar </w:t>
      </w:r>
      <w:r w:rsidR="007F71D4">
        <w:t>aquell</w:t>
      </w:r>
      <w:r w:rsidR="009621A4">
        <w:t>o</w:t>
      </w:r>
      <w:r w:rsidR="007F71D4">
        <w:t xml:space="preserve">s </w:t>
      </w:r>
      <w:r w:rsidR="009621A4">
        <w:t>requisitos</w:t>
      </w:r>
      <w:r w:rsidR="007F71D4">
        <w:t xml:space="preserve"> </w:t>
      </w:r>
      <w:r w:rsidR="009621A4">
        <w:t>obligatorios que no fueron validados en la entrega final de la primera convocatoria. En el caso del estudiante 1, estos requisitos incluyen</w:t>
      </w:r>
      <w:r w:rsidR="00355CC9">
        <w:t xml:space="preserve"> arreglar la implementación de operaciones de managers sobre proyectos </w:t>
      </w:r>
      <w:r w:rsidR="00A342F9">
        <w:t xml:space="preserve">y la de operaciones de managers sobre su dashboard. Además, habrá que repetir aquellas pruebas que dejen de funcionar </w:t>
      </w:r>
      <w:r w:rsidR="007F2530">
        <w:t>como resultado de estos cambios y volver a realizar el análisis de rendimiento del proyecto</w:t>
      </w:r>
      <w:r w:rsidR="009C65FC">
        <w:t xml:space="preserve">. </w:t>
      </w:r>
      <w:r w:rsidR="005D6150">
        <w:t>Las tareas suplementarias se tratan de realizar informes de análisis y planificación y progreso que no se presentaron en su entrega correspondiente</w:t>
      </w:r>
      <w:r w:rsidR="00E35334">
        <w:t>, además de añadir nuevos para esta nueva entrega.</w:t>
      </w:r>
    </w:p>
    <w:p w14:paraId="70AF400A" w14:textId="2EADDC19" w:rsidR="00DE13B7" w:rsidRDefault="00E35334" w:rsidP="009C65FC">
      <w:r>
        <w:t xml:space="preserve">En este informe sólo se describirán aquellas tareas que </w:t>
      </w:r>
      <w:r w:rsidR="00081B64">
        <w:t xml:space="preserve">requieran modificaciones en el código del estudiante 1. </w:t>
      </w:r>
      <w:r w:rsidR="002A1B90">
        <w:t>La descripción de las pruebas realizadas se encuentra en el informe de testing individual.</w:t>
      </w:r>
      <w:r w:rsidR="00DE13B7">
        <w:br w:type="page"/>
      </w:r>
    </w:p>
    <w:p w14:paraId="30837951" w14:textId="5A11F97E" w:rsidR="00DE13B7" w:rsidRDefault="009C65FC" w:rsidP="00E2509D">
      <w:pPr>
        <w:pStyle w:val="Ttulo1"/>
      </w:pPr>
      <w:bookmarkStart w:id="3" w:name="_Toc170817922"/>
      <w:r>
        <w:lastRenderedPageBreak/>
        <w:t>Registro de análisis</w:t>
      </w:r>
      <w:bookmarkEnd w:id="3"/>
    </w:p>
    <w:p w14:paraId="64B1C56C" w14:textId="3F051F4F" w:rsidR="009C65FC" w:rsidRPr="009C65FC" w:rsidRDefault="009C65FC" w:rsidP="009C65FC">
      <w:r>
        <w:t xml:space="preserve">Los requisitos se describirán </w:t>
      </w:r>
      <w:r w:rsidR="008747FB">
        <w:t>en su totalidad y no únicamente los cambios añadidos en esta entrega. Sin embargo, se especificará</w:t>
      </w:r>
      <w:r w:rsidR="007F1D88">
        <w:t xml:space="preserve"> de qué tratan estas modificaciones y por qué se han realizado </w:t>
      </w:r>
      <w:proofErr w:type="gramStart"/>
      <w:r w:rsidR="007F1D88">
        <w:t>de acuerdo a</w:t>
      </w:r>
      <w:proofErr w:type="gramEnd"/>
      <w:r w:rsidR="007F1D88">
        <w:t xml:space="preserve"> la corrección </w:t>
      </w:r>
      <w:r w:rsidR="00FD0EF5">
        <w:t>indicada</w:t>
      </w:r>
      <w:r w:rsidR="007F1D88">
        <w:t xml:space="preserve"> por el </w:t>
      </w:r>
      <w:r w:rsidR="00FD0EF5">
        <w:t>profesor tras la entrega final de la primera convocatoria.</w:t>
      </w:r>
    </w:p>
    <w:p w14:paraId="13A6F14C" w14:textId="594B13B7" w:rsidR="005C7C63" w:rsidRPr="00E2509D" w:rsidRDefault="009C65FC" w:rsidP="00E2509D">
      <w:pPr>
        <w:pStyle w:val="Ttulo2"/>
      </w:pPr>
      <w:bookmarkStart w:id="4" w:name="_Toc170817923"/>
      <w:r>
        <w:t xml:space="preserve">Requisito </w:t>
      </w:r>
      <w:r w:rsidR="00D62C85">
        <w:t>217</w:t>
      </w:r>
      <w:bookmarkEnd w:id="4"/>
    </w:p>
    <w:p w14:paraId="47DC9E70" w14:textId="3DFB3A3F" w:rsidR="00D22A97" w:rsidRDefault="0022339C" w:rsidP="00E2509D">
      <w:pPr>
        <w:pStyle w:val="Ttulo3"/>
      </w:pPr>
      <w:bookmarkStart w:id="5" w:name="_Toc170817924"/>
      <w:r>
        <w:t>Descripción</w:t>
      </w:r>
      <w:bookmarkEnd w:id="5"/>
    </w:p>
    <w:p w14:paraId="1AC4AB9E" w14:textId="11105E11" w:rsidR="009F3C14" w:rsidRDefault="00836273" w:rsidP="009F3C14">
      <w:r>
        <w:t>Implementar las operaciones de los managers (gerentes) sobre los proyectos, que incluyen:</w:t>
      </w:r>
    </w:p>
    <w:p w14:paraId="4F45C71B" w14:textId="1B1914CF" w:rsidR="00836273" w:rsidRDefault="004652E8" w:rsidP="00836273">
      <w:pPr>
        <w:pStyle w:val="Prrafodelista"/>
        <w:numPr>
          <w:ilvl w:val="0"/>
          <w:numId w:val="5"/>
        </w:numPr>
      </w:pPr>
      <w:r>
        <w:t>Listar los proyectos que han creado.</w:t>
      </w:r>
    </w:p>
    <w:p w14:paraId="74343058" w14:textId="5F1F69D3" w:rsidR="004652E8" w:rsidRDefault="004652E8" w:rsidP="00836273">
      <w:pPr>
        <w:pStyle w:val="Prrafodelista"/>
        <w:numPr>
          <w:ilvl w:val="0"/>
          <w:numId w:val="5"/>
        </w:numPr>
      </w:pPr>
      <w:r>
        <w:t>Mostrar los detalles de sus proyectos.</w:t>
      </w:r>
    </w:p>
    <w:p w14:paraId="4ED7D352" w14:textId="705DB041" w:rsidR="004652E8" w:rsidRPr="009F3C14" w:rsidRDefault="004652E8" w:rsidP="00836273">
      <w:pPr>
        <w:pStyle w:val="Prrafodelista"/>
        <w:numPr>
          <w:ilvl w:val="0"/>
          <w:numId w:val="5"/>
        </w:numPr>
      </w:pPr>
      <w:r>
        <w:t>Crear, actualizar</w:t>
      </w:r>
      <w:r w:rsidR="00D45476">
        <w:t xml:space="preserve"> y</w:t>
      </w:r>
      <w:r>
        <w:t xml:space="preserve"> borrar sus proyectos.</w:t>
      </w:r>
      <w:r w:rsidR="00D45476">
        <w:t xml:space="preserve"> Un proyecto puede ser borrado o actualizado siempre y cuando no esté publicado. Para poder publicar un proyecto, </w:t>
      </w:r>
      <w:r w:rsidR="00474E52">
        <w:t>debe tener al menos una historia de usuario asignada y todas estas deben estar publicadas. Además, no puede tener errores fatales.</w:t>
      </w:r>
    </w:p>
    <w:p w14:paraId="200C6B7A" w14:textId="00053E08" w:rsidR="00CB2C7E" w:rsidRDefault="00F66B5C" w:rsidP="00F66B5C">
      <w:pPr>
        <w:pStyle w:val="Ttulo3"/>
      </w:pPr>
      <w:bookmarkStart w:id="6" w:name="_Toc170817925"/>
      <w:r>
        <w:t xml:space="preserve">Análisis y </w:t>
      </w:r>
      <w:r w:rsidR="006F35E4">
        <w:t>d</w:t>
      </w:r>
      <w:r>
        <w:t>ecisiones</w:t>
      </w:r>
      <w:bookmarkEnd w:id="6"/>
    </w:p>
    <w:p w14:paraId="1BAA0186" w14:textId="518230EF" w:rsidR="00677B14" w:rsidRDefault="00677B14" w:rsidP="00677B14">
      <w:r>
        <w:t xml:space="preserve">Para implementar este requisito, </w:t>
      </w:r>
      <w:r w:rsidR="00021029">
        <w:t xml:space="preserve">se ha creado un repositorio que </w:t>
      </w:r>
      <w:r w:rsidR="00D16331">
        <w:t>define</w:t>
      </w:r>
      <w:r w:rsidR="00021029">
        <w:t xml:space="preserve"> las consultas necesarias a la base de datos, un servicio por cada una de las acciones requeridas y un controlador que </w:t>
      </w:r>
      <w:r w:rsidR="00D16331">
        <w:t>recoge todos los servicios implementados.</w:t>
      </w:r>
      <w:r w:rsidR="00F84B1E">
        <w:t xml:space="preserve"> </w:t>
      </w:r>
      <w:r w:rsidR="009C35E5">
        <w:t>Además</w:t>
      </w:r>
      <w:r w:rsidR="00F84B1E">
        <w:t xml:space="preserve">, se han definido las vistas correspondientes </w:t>
      </w:r>
      <w:r w:rsidR="00DA4461">
        <w:t>y se han modificado los fragmentos necesarios para facilitar la navegación por estas funcionalidades.</w:t>
      </w:r>
    </w:p>
    <w:p w14:paraId="23CE6561" w14:textId="7C7602BE" w:rsidR="009F6381" w:rsidRDefault="009F6381" w:rsidP="00677B14">
      <w:r>
        <w:t>Por otra parte, para contro</w:t>
      </w:r>
      <w:r w:rsidR="00B33099">
        <w:t xml:space="preserve">lar que un proyecto publicado no quede nunca sin historias de usuario, también hay que </w:t>
      </w:r>
      <w:r w:rsidR="00F46D93">
        <w:t xml:space="preserve">añadir restricciones en las funcionalidades de la entidad </w:t>
      </w:r>
      <w:proofErr w:type="spellStart"/>
      <w:r w:rsidR="00F46D93">
        <w:t>Assignation</w:t>
      </w:r>
      <w:proofErr w:type="spellEnd"/>
      <w:r w:rsidR="00F46D93">
        <w:t>.</w:t>
      </w:r>
    </w:p>
    <w:p w14:paraId="4F633785" w14:textId="0EA1241D" w:rsidR="00DA4461" w:rsidRDefault="00EA2A6F" w:rsidP="00677B14">
      <w:r w:rsidRPr="002E4E97">
        <w:rPr>
          <w:noProof/>
        </w:rPr>
        <w:drawing>
          <wp:anchor distT="0" distB="0" distL="114300" distR="114300" simplePos="0" relativeHeight="251669504" behindDoc="1" locked="0" layoutInCell="1" allowOverlap="1" wp14:anchorId="1E9D377A" wp14:editId="6E7CF6C3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1853565" cy="1779905"/>
            <wp:effectExtent l="19050" t="19050" r="13335" b="10795"/>
            <wp:wrapTight wrapText="bothSides">
              <wp:wrapPolygon edited="0">
                <wp:start x="-222" y="-231"/>
                <wp:lineTo x="-222" y="21500"/>
                <wp:lineTo x="21533" y="21500"/>
                <wp:lineTo x="21533" y="-231"/>
                <wp:lineTo x="-222" y="-231"/>
              </wp:wrapPolygon>
            </wp:wrapTight>
            <wp:docPr id="1279742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4285" name="Imagen 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580" cy="17855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E97">
        <w:t xml:space="preserve">En esta imagen podemos ver </w:t>
      </w:r>
      <w:r w:rsidR="00D25880">
        <w:t>los archivos creados en el paquete “</w:t>
      </w:r>
      <w:proofErr w:type="spellStart"/>
      <w:r w:rsidR="00D25880">
        <w:t>acme</w:t>
      </w:r>
      <w:proofErr w:type="spellEnd"/>
      <w:r w:rsidR="00D25880">
        <w:t>/</w:t>
      </w:r>
      <w:proofErr w:type="spellStart"/>
      <w:r w:rsidR="00D25880">
        <w:t>features</w:t>
      </w:r>
      <w:proofErr w:type="spellEnd"/>
      <w:r w:rsidR="00D25880">
        <w:t>/</w:t>
      </w:r>
      <w:proofErr w:type="gramStart"/>
      <w:r w:rsidR="00D25880">
        <w:t>manager</w:t>
      </w:r>
      <w:proofErr w:type="gramEnd"/>
      <w:r w:rsidR="00D25880">
        <w:t>/</w:t>
      </w:r>
      <w:proofErr w:type="spellStart"/>
      <w:r w:rsidR="00D25880">
        <w:t>project</w:t>
      </w:r>
      <w:proofErr w:type="spellEnd"/>
      <w:r w:rsidR="00D25880">
        <w:t>”</w:t>
      </w:r>
      <w:r w:rsidR="00FE6780">
        <w:t>. El repositorio incluye la anotación “@</w:t>
      </w:r>
      <w:proofErr w:type="spellStart"/>
      <w:r w:rsidR="00FE6780">
        <w:t>Repo</w:t>
      </w:r>
      <w:r w:rsidR="004E362B">
        <w:t>sitory</w:t>
      </w:r>
      <w:proofErr w:type="spellEnd"/>
      <w:r w:rsidR="004E362B">
        <w:t>” de Spring Framework antes de la definición de la interfaz</w:t>
      </w:r>
      <w:r w:rsidR="00584C5E">
        <w:t xml:space="preserve"> y extiende a la </w:t>
      </w:r>
      <w:r w:rsidR="006229FA">
        <w:t>interfaz</w:t>
      </w:r>
      <w:r w:rsidR="00584C5E">
        <w:t xml:space="preserve"> </w:t>
      </w:r>
      <w:proofErr w:type="spellStart"/>
      <w:r w:rsidR="00584C5E">
        <w:t>AbstractRepository</w:t>
      </w:r>
      <w:proofErr w:type="spellEnd"/>
      <w:r w:rsidR="00584C5E">
        <w:t xml:space="preserve"> de Acme Framework</w:t>
      </w:r>
      <w:r w:rsidR="004E362B">
        <w:t>.</w:t>
      </w:r>
      <w:r w:rsidR="00584C5E">
        <w:t xml:space="preserve"> Las consultas que </w:t>
      </w:r>
      <w:r w:rsidR="005E5E43">
        <w:t xml:space="preserve">define son: encontrar un proyecto por su ID, encontrar todos los proyectos por el ID de su </w:t>
      </w:r>
      <w:proofErr w:type="gramStart"/>
      <w:r w:rsidR="005E5E43">
        <w:t>manager</w:t>
      </w:r>
      <w:proofErr w:type="gramEnd"/>
      <w:r w:rsidR="005E5E43">
        <w:t xml:space="preserve">, </w:t>
      </w:r>
      <w:r w:rsidR="003B5607">
        <w:t xml:space="preserve">encontrar un manager por su ID, encontrar un proyecto por su código, </w:t>
      </w:r>
      <w:r w:rsidR="00513A06">
        <w:t>encontrar todas las asignaciones por el ID de su proyecto y encontrar todas las historias de usuario de un proyecto a través de las asignaciones</w:t>
      </w:r>
      <w:r>
        <w:t xml:space="preserve"> que los unan por el ID del proyecto.</w:t>
      </w:r>
    </w:p>
    <w:p w14:paraId="506363CE" w14:textId="5B64D1DA" w:rsidR="00B25C09" w:rsidRDefault="00B25C09" w:rsidP="00677B14">
      <w:r>
        <w:t>El controlador tiene la anotación “@</w:t>
      </w:r>
      <w:proofErr w:type="spellStart"/>
      <w:r>
        <w:t>Controller</w:t>
      </w:r>
      <w:proofErr w:type="spellEnd"/>
      <w:r>
        <w:t>”</w:t>
      </w:r>
      <w:r w:rsidR="0059558A">
        <w:t xml:space="preserve"> de Spring Framework y extiende a la </w:t>
      </w:r>
      <w:r w:rsidR="006229FA">
        <w:t xml:space="preserve">clase </w:t>
      </w:r>
      <w:proofErr w:type="spellStart"/>
      <w:r w:rsidR="006229FA">
        <w:t>AbstractController</w:t>
      </w:r>
      <w:proofErr w:type="spellEnd"/>
      <w:r w:rsidR="006229FA">
        <w:t xml:space="preserve"> de Acme Framework, </w:t>
      </w:r>
      <w:r w:rsidR="00BB50D2">
        <w:t>especificando que va a tratar operaciones de usuarios tipo Manager sobre entidades tipo Project.</w:t>
      </w:r>
      <w:r w:rsidR="00DE6C53">
        <w:t xml:space="preserve"> Recoge los servicios usando la anotación “@</w:t>
      </w:r>
      <w:proofErr w:type="spellStart"/>
      <w:r w:rsidR="00DE6C53">
        <w:t>Autowired</w:t>
      </w:r>
      <w:proofErr w:type="spellEnd"/>
      <w:r w:rsidR="00DE6C53">
        <w:t>”</w:t>
      </w:r>
      <w:r w:rsidR="009E2625">
        <w:t xml:space="preserve"> de Spring Framework sobre la definición de cada uno de ellos</w:t>
      </w:r>
      <w:r w:rsidR="00C675CE">
        <w:t>, e implementa un constructor en el que especifica qué operación realiza cada servicio de la siguiente manera:</w:t>
      </w:r>
    </w:p>
    <w:p w14:paraId="4F744937" w14:textId="463D1CEB" w:rsidR="00C675CE" w:rsidRDefault="000D3CF8" w:rsidP="00677B14">
      <w:r w:rsidRPr="000337C5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122ED8E5" wp14:editId="6ED1C926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3388995" cy="1067435"/>
            <wp:effectExtent l="19050" t="19050" r="20955" b="18415"/>
            <wp:wrapTight wrapText="bothSides">
              <wp:wrapPolygon edited="0">
                <wp:start x="-121" y="-385"/>
                <wp:lineTo x="-121" y="21587"/>
                <wp:lineTo x="21612" y="21587"/>
                <wp:lineTo x="21612" y="-385"/>
                <wp:lineTo x="-121" y="-385"/>
              </wp:wrapPolygon>
            </wp:wrapTight>
            <wp:docPr id="20326675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67571" name="Imagen 1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653" cy="10738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0E0">
        <w:t>Cada servicio corresponde a un tipo de operación</w:t>
      </w:r>
      <w:r w:rsidR="00AB308D">
        <w:t xml:space="preserve"> de lectura </w:t>
      </w:r>
      <w:r w:rsidR="00B14C89">
        <w:t>o</w:t>
      </w:r>
      <w:r w:rsidR="00AB308D">
        <w:t xml:space="preserve"> escritura. En el caso del servicio de publicar un proyecto, </w:t>
      </w:r>
      <w:r w:rsidR="005E2BC7">
        <w:t>no existe una operación de “publicación”, sino que es un caso especial de actualización, por lo que se indica de forma distinta al resto de servicios.</w:t>
      </w:r>
      <w:r>
        <w:t xml:space="preserve"> La anotación “@</w:t>
      </w:r>
      <w:proofErr w:type="spellStart"/>
      <w:r>
        <w:t>PostContruct</w:t>
      </w:r>
      <w:proofErr w:type="spellEnd"/>
      <w:r>
        <w:t xml:space="preserve">” es de </w:t>
      </w:r>
      <w:proofErr w:type="spellStart"/>
      <w:r>
        <w:t>Javax</w:t>
      </w:r>
      <w:proofErr w:type="spellEnd"/>
      <w:r>
        <w:t>.</w:t>
      </w:r>
    </w:p>
    <w:p w14:paraId="367F9338" w14:textId="2C201432" w:rsidR="008C5164" w:rsidRDefault="008C5164" w:rsidP="00677B14">
      <w:r>
        <w:t>Todos los servicios utilizan la anotación “@</w:t>
      </w:r>
      <w:proofErr w:type="spellStart"/>
      <w:r>
        <w:t>Service</w:t>
      </w:r>
      <w:proofErr w:type="spellEnd"/>
      <w:r>
        <w:t xml:space="preserve">” de </w:t>
      </w:r>
      <w:r w:rsidR="00371254">
        <w:t xml:space="preserve">Spring Framework y extienden a la clase </w:t>
      </w:r>
      <w:proofErr w:type="spellStart"/>
      <w:r w:rsidR="00371254">
        <w:t>AbstractService</w:t>
      </w:r>
      <w:proofErr w:type="spellEnd"/>
      <w:r w:rsidR="00371254">
        <w:t xml:space="preserve"> de Acme Framework, especificando que va a tratar operaciones de usuarios tipo Manager sobre entidades tipo Project. Definen</w:t>
      </w:r>
      <w:r w:rsidR="00892E9A">
        <w:t xml:space="preserve"> el repositorio utilizando la anotación “@</w:t>
      </w:r>
      <w:proofErr w:type="spellStart"/>
      <w:r w:rsidR="00892E9A">
        <w:t>Autowired</w:t>
      </w:r>
      <w:proofErr w:type="spellEnd"/>
      <w:r w:rsidR="00892E9A">
        <w:t>” ya mencionada.</w:t>
      </w:r>
    </w:p>
    <w:p w14:paraId="68331FDB" w14:textId="3009604B" w:rsidR="00AC66CA" w:rsidRDefault="00AC66CA" w:rsidP="00AC66CA">
      <w:pPr>
        <w:pStyle w:val="Ttulo4"/>
      </w:pPr>
      <w:r>
        <w:t>ManagerProjectListService.java</w:t>
      </w:r>
    </w:p>
    <w:p w14:paraId="48AE6865" w14:textId="72BFEE17" w:rsidR="00AC66CA" w:rsidRDefault="00CE6772" w:rsidP="00AC66CA">
      <w:r w:rsidRPr="00AC66CA">
        <w:rPr>
          <w:noProof/>
        </w:rPr>
        <w:drawing>
          <wp:anchor distT="0" distB="0" distL="114300" distR="114300" simplePos="0" relativeHeight="251671552" behindDoc="1" locked="0" layoutInCell="1" allowOverlap="1" wp14:anchorId="197C5698" wp14:editId="2E54BD86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3794760" cy="2783840"/>
            <wp:effectExtent l="19050" t="19050" r="15240" b="16510"/>
            <wp:wrapTight wrapText="bothSides">
              <wp:wrapPolygon edited="0">
                <wp:start x="-108" y="-148"/>
                <wp:lineTo x="-108" y="21580"/>
                <wp:lineTo x="21578" y="21580"/>
                <wp:lineTo x="21578" y="-148"/>
                <wp:lineTo x="-108" y="-148"/>
              </wp:wrapPolygon>
            </wp:wrapTight>
            <wp:docPr id="180038382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83820" name="Imagen 1" descr="Interfaz de usuario gráfica, Texto, Aplicación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783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0A07F5">
        <w:t>El método “</w:t>
      </w:r>
      <w:proofErr w:type="spellStart"/>
      <w:proofErr w:type="gramStart"/>
      <w:r w:rsidR="000A07F5">
        <w:t>authorise</w:t>
      </w:r>
      <w:proofErr w:type="spellEnd"/>
      <w:r w:rsidR="000A07F5">
        <w:t>(</w:t>
      </w:r>
      <w:proofErr w:type="gramEnd"/>
      <w:r w:rsidR="000A07F5">
        <w:t xml:space="preserve">)” controla si el usuario que intenta acceder a la URL de la funcionalidad está autorizado o no. En este caso, para listar sus proyectos un usuario debe tener el rol </w:t>
      </w:r>
      <w:proofErr w:type="gramStart"/>
      <w:r w:rsidR="000A07F5">
        <w:t>manager</w:t>
      </w:r>
      <w:proofErr w:type="gramEnd"/>
      <w:r w:rsidR="000A07F5">
        <w:t>.</w:t>
      </w:r>
    </w:p>
    <w:p w14:paraId="4EE7C76E" w14:textId="13CAD26B" w:rsidR="005206E0" w:rsidRDefault="005206E0" w:rsidP="00AC66CA">
      <w:r>
        <w:t>El método “</w:t>
      </w:r>
      <w:proofErr w:type="gramStart"/>
      <w:r>
        <w:t>load(</w:t>
      </w:r>
      <w:proofErr w:type="gramEnd"/>
      <w:r>
        <w:t xml:space="preserve">)” carga los datos que </w:t>
      </w:r>
      <w:r w:rsidR="00787422">
        <w:t xml:space="preserve">se necesitan para realizar la operación. En este caso, se obtiene el ID del </w:t>
      </w:r>
      <w:proofErr w:type="gramStart"/>
      <w:r w:rsidR="00787422">
        <w:t>manager</w:t>
      </w:r>
      <w:proofErr w:type="gramEnd"/>
      <w:r w:rsidR="00787422">
        <w:t xml:space="preserve"> a través de la petición</w:t>
      </w:r>
      <w:r w:rsidR="00703B4A">
        <w:t xml:space="preserve"> y se obtiene la colección de proyectos creados por éste.</w:t>
      </w:r>
    </w:p>
    <w:p w14:paraId="307B9652" w14:textId="5C7E56AA" w:rsidR="00703B4A" w:rsidRDefault="00703B4A" w:rsidP="00AC66CA">
      <w:r>
        <w:t>Por último, el método “</w:t>
      </w:r>
      <w:proofErr w:type="spellStart"/>
      <w:proofErr w:type="gramStart"/>
      <w:r>
        <w:t>unbind</w:t>
      </w:r>
      <w:proofErr w:type="spellEnd"/>
      <w:r>
        <w:t>(</w:t>
      </w:r>
      <w:proofErr w:type="gramEnd"/>
      <w:r w:rsidR="00AF511C">
        <w:t xml:space="preserve">final Project </w:t>
      </w:r>
      <w:proofErr w:type="spellStart"/>
      <w:r w:rsidR="00AF511C">
        <w:t>project</w:t>
      </w:r>
      <w:proofErr w:type="spellEnd"/>
      <w:r>
        <w:t>)”</w:t>
      </w:r>
      <w:r w:rsidR="00063AF1">
        <w:t xml:space="preserve"> crea una tupla con los parámetros </w:t>
      </w:r>
      <w:r w:rsidR="00093CD7">
        <w:t>de la entidad que van a ser necesarios para mostrar la información en pantalla.</w:t>
      </w:r>
      <w:r w:rsidR="00754B7A">
        <w:t xml:space="preserve"> En este caso, el listado de proyectos sólo va a mostrar su código, título, descripción y si está en modo borrador o no. Sin embargo, </w:t>
      </w:r>
      <w:r w:rsidR="00CE6772">
        <w:t>se han añadido los atributos restantes</w:t>
      </w:r>
      <w:r w:rsidR="004A742D">
        <w:t xml:space="preserve"> (excepto el </w:t>
      </w:r>
      <w:proofErr w:type="gramStart"/>
      <w:r w:rsidR="004A742D">
        <w:t>manager</w:t>
      </w:r>
      <w:proofErr w:type="gramEnd"/>
      <w:r w:rsidR="004A742D">
        <w:t>)</w:t>
      </w:r>
      <w:r w:rsidR="00CE6772">
        <w:t xml:space="preserve"> al </w:t>
      </w:r>
      <w:proofErr w:type="spellStart"/>
      <w:r w:rsidR="00CE6772">
        <w:t>payload</w:t>
      </w:r>
      <w:proofErr w:type="spellEnd"/>
      <w:r w:rsidR="00CE6772">
        <w:t xml:space="preserve"> para poder utilizarlos en la barra de búsqueda o filtrado de la página.</w:t>
      </w:r>
    </w:p>
    <w:p w14:paraId="636FC971" w14:textId="395F3195" w:rsidR="00413951" w:rsidRDefault="002732A0" w:rsidP="002732A0">
      <w:pPr>
        <w:pStyle w:val="Ttulo4"/>
      </w:pPr>
      <w:r>
        <w:t>ManagerProjectShowService.java</w:t>
      </w:r>
    </w:p>
    <w:p w14:paraId="130A5CD4" w14:textId="123C606A" w:rsidR="002732A0" w:rsidRDefault="002527CE" w:rsidP="002732A0">
      <w:r>
        <w:t xml:space="preserve">Este servicio es muy similar al anterior: sólo se puede mostrar la información de un proyecto si se es el </w:t>
      </w:r>
      <w:proofErr w:type="gramStart"/>
      <w:r>
        <w:t>manager</w:t>
      </w:r>
      <w:proofErr w:type="gramEnd"/>
      <w:r>
        <w:t xml:space="preserve"> dueño del mismo; </w:t>
      </w:r>
      <w:r w:rsidR="004C6A4F">
        <w:t xml:space="preserve">se cargan los datos mediante el ID del proyecto, que se extrae de la petición; </w:t>
      </w:r>
      <w:r w:rsidR="00C437A0">
        <w:t xml:space="preserve">se </w:t>
      </w:r>
      <w:r w:rsidR="00997C43">
        <w:t>incluyen</w:t>
      </w:r>
      <w:r w:rsidR="00C437A0">
        <w:t xml:space="preserve"> todos los parámetros de la entidad normalmente</w:t>
      </w:r>
      <w:r w:rsidR="004A742D">
        <w:t>, excepto el manager</w:t>
      </w:r>
      <w:r w:rsidR="001A6437">
        <w:t xml:space="preserve"> que tenga asociado</w:t>
      </w:r>
      <w:r w:rsidR="00C437A0">
        <w:t>.</w:t>
      </w:r>
    </w:p>
    <w:p w14:paraId="0D065574" w14:textId="4B33D730" w:rsidR="00C437A0" w:rsidRDefault="00170AB0" w:rsidP="00170AB0">
      <w:pPr>
        <w:pStyle w:val="Ttulo4"/>
      </w:pPr>
      <w:r>
        <w:t>ManagerProjectCreateService.java</w:t>
      </w:r>
    </w:p>
    <w:p w14:paraId="268FB689" w14:textId="4BE731DC" w:rsidR="00170AB0" w:rsidRDefault="00805BF8" w:rsidP="002732A0">
      <w:r>
        <w:t xml:space="preserve">En este caso, </w:t>
      </w:r>
      <w:r w:rsidR="00270428">
        <w:t xml:space="preserve">sólo se puede acceder al formulario de creación de un proyecto si se es un usuario con rol </w:t>
      </w:r>
      <w:proofErr w:type="gramStart"/>
      <w:r w:rsidR="00270428">
        <w:t>manager</w:t>
      </w:r>
      <w:proofErr w:type="gramEnd"/>
      <w:r w:rsidR="00270428">
        <w:t xml:space="preserve">. </w:t>
      </w:r>
      <w:r w:rsidR="00DF0396">
        <w:t>El método de carga creará un nuevo proyecto vacío, que</w:t>
      </w:r>
      <w:r w:rsidR="00175DA0">
        <w:t xml:space="preserve"> definirá en modo </w:t>
      </w:r>
      <w:r w:rsidR="00175DA0">
        <w:lastRenderedPageBreak/>
        <w:t>borrador y</w:t>
      </w:r>
      <w:r w:rsidR="00DF0396">
        <w:t xml:space="preserve"> </w:t>
      </w:r>
      <w:r w:rsidR="00175DA0">
        <w:t xml:space="preserve">al que </w:t>
      </w:r>
      <w:r w:rsidR="00DF0396">
        <w:t xml:space="preserve">asignará como </w:t>
      </w:r>
      <w:proofErr w:type="gramStart"/>
      <w:r w:rsidR="00DF0396">
        <w:t>manager</w:t>
      </w:r>
      <w:proofErr w:type="gramEnd"/>
      <w:r w:rsidR="00DF0396">
        <w:t xml:space="preserve"> </w:t>
      </w:r>
      <w:r w:rsidR="005E3533">
        <w:t>el usuario autenticado</w:t>
      </w:r>
      <w:r w:rsidR="00175DA0">
        <w:t>.</w:t>
      </w:r>
      <w:r w:rsidR="00EA72C4">
        <w:t xml:space="preserve"> El método </w:t>
      </w:r>
      <w:r w:rsidR="00EA72C4">
        <w:br/>
        <w:t>“</w:t>
      </w:r>
      <w:proofErr w:type="spellStart"/>
      <w:r w:rsidR="00EA72C4">
        <w:t>unbind</w:t>
      </w:r>
      <w:proofErr w:type="spellEnd"/>
      <w:r w:rsidR="00EA72C4">
        <w:t xml:space="preserve">” utilizará todos los parámetros </w:t>
      </w:r>
      <w:r w:rsidR="00B07334">
        <w:t>del proyecto</w:t>
      </w:r>
      <w:r w:rsidR="001A6437">
        <w:t xml:space="preserve"> excepto su </w:t>
      </w:r>
      <w:proofErr w:type="gramStart"/>
      <w:r w:rsidR="001A6437">
        <w:t>manager</w:t>
      </w:r>
      <w:proofErr w:type="gramEnd"/>
      <w:r w:rsidR="00B07334">
        <w:t>.</w:t>
      </w:r>
    </w:p>
    <w:p w14:paraId="3F042BBB" w14:textId="77777777" w:rsidR="00680B03" w:rsidRDefault="009134A6" w:rsidP="002732A0">
      <w:r w:rsidRPr="009134A6">
        <w:rPr>
          <w:noProof/>
        </w:rPr>
        <w:drawing>
          <wp:anchor distT="0" distB="0" distL="114300" distR="114300" simplePos="0" relativeHeight="251672576" behindDoc="1" locked="0" layoutInCell="1" allowOverlap="1" wp14:anchorId="4DE793C4" wp14:editId="7D9DEB31">
            <wp:simplePos x="0" y="0"/>
            <wp:positionH relativeFrom="margin">
              <wp:posOffset>1428115</wp:posOffset>
            </wp:positionH>
            <wp:positionV relativeFrom="paragraph">
              <wp:posOffset>22860</wp:posOffset>
            </wp:positionV>
            <wp:extent cx="3943985" cy="2228215"/>
            <wp:effectExtent l="19050" t="19050" r="18415" b="19685"/>
            <wp:wrapTight wrapText="bothSides">
              <wp:wrapPolygon edited="0">
                <wp:start x="-104" y="-185"/>
                <wp:lineTo x="-104" y="21606"/>
                <wp:lineTo x="21597" y="21606"/>
                <wp:lineTo x="21597" y="-185"/>
                <wp:lineTo x="-104" y="-185"/>
              </wp:wrapPolygon>
            </wp:wrapTight>
            <wp:docPr id="150069129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9129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2228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334">
        <w:t>Este servicio cuenta con</w:t>
      </w:r>
      <w:r>
        <w:t xml:space="preserve"> otros métodos: “</w:t>
      </w:r>
      <w:proofErr w:type="spellStart"/>
      <w:proofErr w:type="gramStart"/>
      <w:r>
        <w:t>bind</w:t>
      </w:r>
      <w:proofErr w:type="spellEnd"/>
      <w:r>
        <w:t>(</w:t>
      </w:r>
      <w:proofErr w:type="gramEnd"/>
      <w:r>
        <w:t xml:space="preserve">final Project </w:t>
      </w:r>
      <w:proofErr w:type="spellStart"/>
      <w:r>
        <w:t>object</w:t>
      </w:r>
      <w:proofErr w:type="spellEnd"/>
      <w:r>
        <w:t xml:space="preserve">)”, </w:t>
      </w:r>
      <w:r w:rsidR="00A75D0F">
        <w:t>“</w:t>
      </w:r>
      <w:proofErr w:type="spellStart"/>
      <w:r w:rsidR="00A75D0F">
        <w:t>validate</w:t>
      </w:r>
      <w:proofErr w:type="spellEnd"/>
      <w:r w:rsidR="00A75D0F">
        <w:t xml:space="preserve">(final Project </w:t>
      </w:r>
      <w:proofErr w:type="spellStart"/>
      <w:r w:rsidR="00A75D0F">
        <w:t>object</w:t>
      </w:r>
      <w:proofErr w:type="spellEnd"/>
      <w:r w:rsidR="00A75D0F">
        <w:t>)” y “</w:t>
      </w:r>
      <w:proofErr w:type="spellStart"/>
      <w:r w:rsidR="00A75D0F">
        <w:t>perform</w:t>
      </w:r>
      <w:proofErr w:type="spellEnd"/>
      <w:r w:rsidR="00A75D0F">
        <w:t xml:space="preserve">(final Project </w:t>
      </w:r>
      <w:proofErr w:type="spellStart"/>
      <w:r w:rsidR="00A75D0F">
        <w:t>object</w:t>
      </w:r>
      <w:proofErr w:type="spellEnd"/>
      <w:r w:rsidR="00A75D0F">
        <w:t>)”.</w:t>
      </w:r>
    </w:p>
    <w:p w14:paraId="6C995476" w14:textId="5F73871E" w:rsidR="009134A6" w:rsidRDefault="00697667" w:rsidP="002732A0">
      <w:r>
        <w:t xml:space="preserve">El método </w:t>
      </w:r>
      <w:proofErr w:type="spellStart"/>
      <w:r>
        <w:t>bind</w:t>
      </w:r>
      <w:proofErr w:type="spellEnd"/>
      <w:r>
        <w:t xml:space="preserve"> </w:t>
      </w:r>
      <w:r w:rsidR="004A742D">
        <w:t xml:space="preserve">se encarga de procesar los datos que se envíen en la petición. En este caso, </w:t>
      </w:r>
      <w:r w:rsidR="001A6437">
        <w:t>sólo aceptará valores para los atributos código, título, descripción, errores fatales, coste y enlace.</w:t>
      </w:r>
    </w:p>
    <w:p w14:paraId="7D0DAB7A" w14:textId="0EF0584C" w:rsidR="00680B03" w:rsidRDefault="00680B03" w:rsidP="002732A0">
      <w:r>
        <w:t xml:space="preserve">El método </w:t>
      </w:r>
      <w:proofErr w:type="spellStart"/>
      <w:r>
        <w:t>validate</w:t>
      </w:r>
      <w:proofErr w:type="spellEnd"/>
      <w:r>
        <w:t xml:space="preserve"> se encarga de validar los datos recibidos </w:t>
      </w:r>
      <w:r w:rsidR="00C930A1">
        <w:t>por</w:t>
      </w:r>
      <w:r>
        <w:t xml:space="preserve"> el método </w:t>
      </w:r>
      <w:proofErr w:type="spellStart"/>
      <w:r>
        <w:t>bind</w:t>
      </w:r>
      <w:proofErr w:type="spellEnd"/>
      <w:r>
        <w:t>.</w:t>
      </w:r>
      <w:r w:rsidR="002A66D1">
        <w:t xml:space="preserve"> Aparte de comprobar las restricciones simples definidas en la clase Project.java (como que el título debe tener menos de 75 caracteres y no puede estar vacío)</w:t>
      </w:r>
      <w:r w:rsidR="00FD56D9">
        <w:t>, se definen las restricciones más complejas, como que el código debe ser único.</w:t>
      </w:r>
    </w:p>
    <w:p w14:paraId="505F58C2" w14:textId="18478A92" w:rsidR="00FD56D9" w:rsidRDefault="00FD56D9" w:rsidP="002732A0">
      <w:r>
        <w:t xml:space="preserve">Por último, el método </w:t>
      </w:r>
      <w:proofErr w:type="spellStart"/>
      <w:r>
        <w:t>perform</w:t>
      </w:r>
      <w:proofErr w:type="spellEnd"/>
      <w:r w:rsidR="005E12FC">
        <w:t xml:space="preserve"> es el que realiza la acción del servicio</w:t>
      </w:r>
      <w:r w:rsidR="005879A3">
        <w:t xml:space="preserve"> si el método </w:t>
      </w:r>
      <w:proofErr w:type="spellStart"/>
      <w:r w:rsidR="005879A3">
        <w:t>validate</w:t>
      </w:r>
      <w:proofErr w:type="spellEnd"/>
      <w:r w:rsidR="005879A3">
        <w:t xml:space="preserve"> no ha fallado</w:t>
      </w:r>
      <w:r w:rsidR="005E12FC">
        <w:t xml:space="preserve">. En este caso, </w:t>
      </w:r>
      <w:r w:rsidR="00C930A1">
        <w:t>guarda en la base de datos el objeto de proyecto recién creado.</w:t>
      </w:r>
    </w:p>
    <w:p w14:paraId="7322872E" w14:textId="4268661F" w:rsidR="005879A3" w:rsidRDefault="005879A3" w:rsidP="005879A3">
      <w:pPr>
        <w:pStyle w:val="Ttulo4"/>
      </w:pPr>
      <w:r>
        <w:t>ManagerProjectUpdateService.java</w:t>
      </w:r>
    </w:p>
    <w:p w14:paraId="57EE2E40" w14:textId="2839C0F3" w:rsidR="005879A3" w:rsidRDefault="00FC44BE" w:rsidP="002732A0">
      <w:r>
        <w:t xml:space="preserve">Este servicio es </w:t>
      </w:r>
      <w:r w:rsidR="00783F12">
        <w:t xml:space="preserve">bastante similar al de creación. En este caso, sólo se puede actualizar un proyecto si se es el </w:t>
      </w:r>
      <w:proofErr w:type="gramStart"/>
      <w:r w:rsidR="00783F12">
        <w:t>manager</w:t>
      </w:r>
      <w:proofErr w:type="gramEnd"/>
      <w:r w:rsidR="00783F12">
        <w:t xml:space="preserve"> que lo creó</w:t>
      </w:r>
      <w:r w:rsidR="00D369EF">
        <w:t>. Además, debe estar en modo borrador</w:t>
      </w:r>
      <w:r w:rsidR="00783F12">
        <w:t>.</w:t>
      </w:r>
      <w:r w:rsidR="00732DAE">
        <w:t xml:space="preserve"> El proyecto que se carga se busca en la base de datos a partir del ID de la petición.</w:t>
      </w:r>
      <w:r w:rsidR="00AC0A91">
        <w:t xml:space="preserve"> Para validar que el código del proyecto no se repita, </w:t>
      </w:r>
      <w:r w:rsidR="003A0F8E">
        <w:t xml:space="preserve">no sólo hay que comprobar que no exista ya un proyecto con ese código, sino que, si </w:t>
      </w:r>
      <w:r w:rsidR="00E67E05">
        <w:t xml:space="preserve">existe, debe ser el proyecto que se está modificando. Si se trata de otro distinto, </w:t>
      </w:r>
      <w:r w:rsidR="007B2D09">
        <w:t>la validación falla. Por lo demás, es igual al servicio anterior.</w:t>
      </w:r>
    </w:p>
    <w:p w14:paraId="6BA64F74" w14:textId="74CC395F" w:rsidR="007B2D09" w:rsidRDefault="007B2D09" w:rsidP="007B2D09">
      <w:pPr>
        <w:pStyle w:val="Ttulo4"/>
      </w:pPr>
      <w:r>
        <w:t>ManagerProject</w:t>
      </w:r>
      <w:r w:rsidR="00D369EF">
        <w:t>Delete</w:t>
      </w:r>
      <w:r>
        <w:t>Service.java</w:t>
      </w:r>
    </w:p>
    <w:p w14:paraId="4CA1150A" w14:textId="64B9BECD" w:rsidR="00236C59" w:rsidRDefault="00236C59" w:rsidP="002732A0">
      <w:r w:rsidRPr="00236C59">
        <w:rPr>
          <w:noProof/>
        </w:rPr>
        <w:drawing>
          <wp:anchor distT="0" distB="0" distL="114300" distR="114300" simplePos="0" relativeHeight="251673600" behindDoc="1" locked="0" layoutInCell="1" allowOverlap="1" wp14:anchorId="47C38808" wp14:editId="1159C10F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3310890" cy="1158875"/>
            <wp:effectExtent l="19050" t="19050" r="22860" b="22225"/>
            <wp:wrapTight wrapText="bothSides">
              <wp:wrapPolygon edited="0">
                <wp:start x="-124" y="-355"/>
                <wp:lineTo x="-124" y="21659"/>
                <wp:lineTo x="21625" y="21659"/>
                <wp:lineTo x="21625" y="-355"/>
                <wp:lineTo x="-124" y="-355"/>
              </wp:wrapPolygon>
            </wp:wrapTight>
            <wp:docPr id="3851652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65208" name="Imagen 1" descr="Interfaz de usuario gráfica, Texto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1158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4A2">
        <w:t xml:space="preserve">El servicio de borrado es igual al de actualización excepto en dos </w:t>
      </w:r>
      <w:r w:rsidR="00DC00A3">
        <w:t>aspectos: en la validación no se hacen comprobaciones especiales</w:t>
      </w:r>
      <w:r w:rsidR="004C09CF">
        <w:t xml:space="preserve"> y el método </w:t>
      </w:r>
      <w:proofErr w:type="spellStart"/>
      <w:r w:rsidR="004C09CF">
        <w:t>perform</w:t>
      </w:r>
      <w:proofErr w:type="spellEnd"/>
      <w:r w:rsidR="004C09CF">
        <w:t xml:space="preserve"> debe encontrar todas las asignaciones que incluyan al proyecto que se quiere borrar, eliminarlas y luego eliminar el proyecto.</w:t>
      </w:r>
    </w:p>
    <w:p w14:paraId="6B19A235" w14:textId="1CF4B04B" w:rsidR="00236C59" w:rsidRDefault="00236C59" w:rsidP="00236C59">
      <w:pPr>
        <w:pStyle w:val="Ttulo4"/>
      </w:pPr>
      <w:r>
        <w:t>ManagerProjectPublishService.java</w:t>
      </w:r>
    </w:p>
    <w:p w14:paraId="36CD39BC" w14:textId="6F150EB1" w:rsidR="00236C59" w:rsidRDefault="00236C59" w:rsidP="002732A0">
      <w:r>
        <w:t xml:space="preserve">De nuevo, el servicio de publicación es igual al de actualización excepto en </w:t>
      </w:r>
      <w:r w:rsidR="00111FD8">
        <w:t>dos</w:t>
      </w:r>
      <w:r>
        <w:t xml:space="preserve"> aspecto</w:t>
      </w:r>
      <w:r w:rsidR="00111FD8">
        <w:t>s</w:t>
      </w:r>
      <w:r>
        <w:t xml:space="preserve">: </w:t>
      </w:r>
      <w:r w:rsidR="00401B1E">
        <w:t>los métodos</w:t>
      </w:r>
      <w:r w:rsidR="00111FD8">
        <w:t xml:space="preserve"> loa</w:t>
      </w:r>
      <w:r w:rsidR="00401B1E">
        <w:t xml:space="preserve">d y </w:t>
      </w:r>
      <w:proofErr w:type="spellStart"/>
      <w:r w:rsidR="00401B1E">
        <w:t>validate</w:t>
      </w:r>
      <w:proofErr w:type="spellEnd"/>
      <w:r w:rsidR="00401B1E">
        <w:t>.</w:t>
      </w:r>
    </w:p>
    <w:p w14:paraId="7475F37D" w14:textId="77777777" w:rsidR="000A5B7E" w:rsidRDefault="00401B1E" w:rsidP="002732A0">
      <w:r>
        <w:lastRenderedPageBreak/>
        <w:t>El método load debe establecer el atributo “</w:t>
      </w:r>
      <w:proofErr w:type="spellStart"/>
      <w:r>
        <w:t>draftMode</w:t>
      </w:r>
      <w:proofErr w:type="spellEnd"/>
      <w:r>
        <w:t xml:space="preserve">” del proyecto a </w:t>
      </w:r>
      <w:r w:rsidR="000A5B7E">
        <w:t>false</w:t>
      </w:r>
      <w:r>
        <w:t xml:space="preserve">; </w:t>
      </w:r>
      <w:r w:rsidR="000A5B7E">
        <w:t xml:space="preserve">esto es lo que diferencia al método </w:t>
      </w:r>
      <w:proofErr w:type="spellStart"/>
      <w:r w:rsidR="000A5B7E">
        <w:t>publish</w:t>
      </w:r>
      <w:proofErr w:type="spellEnd"/>
      <w:r w:rsidR="000A5B7E">
        <w:t xml:space="preserve"> de un </w:t>
      </w:r>
      <w:proofErr w:type="spellStart"/>
      <w:r w:rsidR="000A5B7E">
        <w:t>update</w:t>
      </w:r>
      <w:proofErr w:type="spellEnd"/>
      <w:r w:rsidR="000A5B7E">
        <w:t xml:space="preserve"> normal.</w:t>
      </w:r>
    </w:p>
    <w:p w14:paraId="5E9388D3" w14:textId="0A1DDCFD" w:rsidR="00401B1E" w:rsidRDefault="000A5B7E" w:rsidP="002732A0">
      <w:r>
        <w:t xml:space="preserve">El método </w:t>
      </w:r>
      <w:proofErr w:type="spellStart"/>
      <w:r>
        <w:t>validate</w:t>
      </w:r>
      <w:proofErr w:type="spellEnd"/>
      <w:r w:rsidR="003D327E">
        <w:t>, aparte de validar el atributo “</w:t>
      </w:r>
      <w:proofErr w:type="spellStart"/>
      <w:r w:rsidR="003D327E">
        <w:t>code</w:t>
      </w:r>
      <w:proofErr w:type="spellEnd"/>
      <w:r w:rsidR="003D327E">
        <w:t>” igual que en la actualización, debe validar que el proyecto</w:t>
      </w:r>
      <w:r w:rsidR="003B24DA">
        <w:t xml:space="preserve"> no tenga errores fatales, que</w:t>
      </w:r>
      <w:r w:rsidR="003D327E">
        <w:t xml:space="preserve"> tenga al menos una historia de usuario y que todas estas </w:t>
      </w:r>
      <w:r w:rsidR="003B24DA">
        <w:t>estén publicadas.</w:t>
      </w:r>
      <w:r w:rsidR="00D45C8D">
        <w:t xml:space="preserve"> </w:t>
      </w:r>
      <w:r w:rsidR="003B24DA">
        <w:t xml:space="preserve">Si </w:t>
      </w:r>
      <w:r w:rsidR="003E3BB7">
        <w:t>alguna comprobación falla, se pone el atributo “</w:t>
      </w:r>
      <w:proofErr w:type="spellStart"/>
      <w:r w:rsidR="003E3BB7">
        <w:t>draftMode</w:t>
      </w:r>
      <w:proofErr w:type="spellEnd"/>
      <w:r w:rsidR="003E3BB7">
        <w:t xml:space="preserve">” a true. Esto se hace para que </w:t>
      </w:r>
      <w:r w:rsidR="00F316FC">
        <w:t xml:space="preserve">el formulario </w:t>
      </w:r>
      <w:r w:rsidR="000B6701">
        <w:t xml:space="preserve">de modificación del proyecto permita seguir editando sus campos tras el error para poder subsanarlo. De lo contrario, </w:t>
      </w:r>
      <w:r w:rsidR="00F12894">
        <w:t xml:space="preserve">los campos del formulario se pondrán en modo de sólo lectura y el usuario tendrá que </w:t>
      </w:r>
      <w:r w:rsidR="00F06050">
        <w:t>abandonar la página y volver a entrar en ella para arreglar su error.</w:t>
      </w:r>
    </w:p>
    <w:p w14:paraId="1B7CF35F" w14:textId="38224AA9" w:rsidR="0094645E" w:rsidRDefault="0094645E" w:rsidP="002732A0">
      <w:r>
        <w:t xml:space="preserve">Con estas validaciones, nos aseguramos de que no se publique ningún proyecto con errores fatales, sin historias de usuario o sin historias de usuario publicadas. Sin embargo, no se evita que se borren las asignaciones </w:t>
      </w:r>
      <w:r w:rsidR="00334B70">
        <w:t>de un proyecto una vez publicado. Para ello, debemos examinar el servicio de borrado de asignaciones.</w:t>
      </w:r>
    </w:p>
    <w:p w14:paraId="392265A5" w14:textId="575138D5" w:rsidR="00334B70" w:rsidRDefault="00990943" w:rsidP="00990943">
      <w:pPr>
        <w:pStyle w:val="Ttulo4"/>
      </w:pPr>
      <w:r>
        <w:t>ManagerAssignationDeleteService.java</w:t>
      </w:r>
    </w:p>
    <w:p w14:paraId="6DB39381" w14:textId="5E0CC207" w:rsidR="00990943" w:rsidRDefault="00990943" w:rsidP="002732A0">
      <w:r>
        <w:t xml:space="preserve">Este servicio se encarga de operaciones de borrado de usuarios tipo Manager sobre objetos tipo </w:t>
      </w:r>
      <w:proofErr w:type="spellStart"/>
      <w:r>
        <w:t>Assignation</w:t>
      </w:r>
      <w:proofErr w:type="spellEnd"/>
      <w:r>
        <w:t>.</w:t>
      </w:r>
      <w:r w:rsidR="00E462AC">
        <w:t xml:space="preserve"> El método que nos interesa es </w:t>
      </w:r>
      <w:proofErr w:type="spellStart"/>
      <w:r w:rsidR="00E462AC">
        <w:t>validate</w:t>
      </w:r>
      <w:proofErr w:type="spellEnd"/>
      <w:r w:rsidR="00F960F4">
        <w:t>.</w:t>
      </w:r>
    </w:p>
    <w:p w14:paraId="00A1603E" w14:textId="3BA82F50" w:rsidR="00F960F4" w:rsidRDefault="005C6D2C" w:rsidP="002732A0">
      <w:r w:rsidRPr="005C6D2C">
        <w:rPr>
          <w:noProof/>
        </w:rPr>
        <w:drawing>
          <wp:anchor distT="0" distB="0" distL="114300" distR="114300" simplePos="0" relativeHeight="251674624" behindDoc="1" locked="0" layoutInCell="1" allowOverlap="1" wp14:anchorId="4CB8FBFE" wp14:editId="3EE8A20F">
            <wp:simplePos x="0" y="0"/>
            <wp:positionH relativeFrom="column">
              <wp:posOffset>19570</wp:posOffset>
            </wp:positionH>
            <wp:positionV relativeFrom="paragraph">
              <wp:posOffset>21515</wp:posOffset>
            </wp:positionV>
            <wp:extent cx="3922160" cy="1198233"/>
            <wp:effectExtent l="19050" t="19050" r="21590" b="21590"/>
            <wp:wrapTight wrapText="bothSides">
              <wp:wrapPolygon edited="0">
                <wp:start x="-105" y="-344"/>
                <wp:lineTo x="-105" y="21646"/>
                <wp:lineTo x="21614" y="21646"/>
                <wp:lineTo x="21614" y="-344"/>
                <wp:lineTo x="-105" y="-344"/>
              </wp:wrapPolygon>
            </wp:wrapTight>
            <wp:docPr id="6589098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09886" name="Imagen 1" descr="Texto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160" cy="11982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361643">
        <w:t xml:space="preserve">Este método </w:t>
      </w:r>
      <w:r w:rsidR="00F12D4C">
        <w:t xml:space="preserve">obtiene todas las asignaciones que </w:t>
      </w:r>
      <w:r w:rsidR="007C2B1A">
        <w:t xml:space="preserve">contienen al mismo proyecto que la que queremos borrar. </w:t>
      </w:r>
      <w:r w:rsidR="004F0092">
        <w:t>Primero comprueba que el proyecto está publicado</w:t>
      </w:r>
      <w:r w:rsidR="000A2BB2">
        <w:t>. Si no lo está, se procede con el borrado. En caso contrario, s</w:t>
      </w:r>
      <w:r w:rsidR="007C2B1A">
        <w:t>i la colección de asignaciones sólo contiene</w:t>
      </w:r>
      <w:r w:rsidR="00521527">
        <w:t xml:space="preserve"> a</w:t>
      </w:r>
      <w:r w:rsidR="007C2B1A">
        <w:t xml:space="preserve"> una, </w:t>
      </w:r>
      <w:r w:rsidR="00521527">
        <w:t xml:space="preserve">que sería </w:t>
      </w:r>
      <w:r w:rsidR="007C2B1A">
        <w:t>la que estam</w:t>
      </w:r>
      <w:r w:rsidR="004F0092">
        <w:t>os evaluando, entonces no se permite el borrado</w:t>
      </w:r>
      <w:r w:rsidR="000A2BB2">
        <w:t>, puesto que si se borrase se dejaría al proyecto publicado sin historias de usuario</w:t>
      </w:r>
      <w:r w:rsidR="00755405">
        <w:t xml:space="preserve">, lo que no debe pasar </w:t>
      </w:r>
      <w:proofErr w:type="gramStart"/>
      <w:r w:rsidR="00755405">
        <w:t>de acuerdo a</w:t>
      </w:r>
      <w:proofErr w:type="gramEnd"/>
      <w:r w:rsidR="00755405">
        <w:t xml:space="preserve"> la definición del requisito.</w:t>
      </w:r>
    </w:p>
    <w:p w14:paraId="53B1AA92" w14:textId="18C2ED56" w:rsidR="00F42212" w:rsidRDefault="00BC056C" w:rsidP="002732A0">
      <w:r>
        <w:t>En cuanto a las vistas de la aplicación, los fragmentos creados han sido los siguientes:</w:t>
      </w:r>
    </w:p>
    <w:p w14:paraId="7051EE42" w14:textId="719580E5" w:rsidR="00BC056C" w:rsidRDefault="001A52AB" w:rsidP="001A52AB">
      <w:pPr>
        <w:pStyle w:val="Ttulo4"/>
      </w:pPr>
      <w:proofErr w:type="spellStart"/>
      <w:r>
        <w:t>project</w:t>
      </w:r>
      <w:proofErr w:type="spellEnd"/>
      <w:r>
        <w:t>/</w:t>
      </w:r>
      <w:proofErr w:type="spellStart"/>
      <w:r>
        <w:t>list.jsp</w:t>
      </w:r>
      <w:proofErr w:type="spellEnd"/>
    </w:p>
    <w:p w14:paraId="79F00C0C" w14:textId="77777777" w:rsidR="00FF78F3" w:rsidRDefault="00FF78F3" w:rsidP="00FF78F3">
      <w:r w:rsidRPr="001A52AB">
        <w:rPr>
          <w:noProof/>
        </w:rPr>
        <w:drawing>
          <wp:inline distT="0" distB="0" distL="0" distR="0" wp14:anchorId="0C620B2A" wp14:editId="58124FEC">
            <wp:extent cx="5394002" cy="1604757"/>
            <wp:effectExtent l="19050" t="19050" r="16510" b="14605"/>
            <wp:docPr id="6561971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97142" name="Imagen 1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602" cy="1615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0B2A4A" w14:textId="77777777" w:rsidR="00FF78F3" w:rsidRDefault="00FF78F3" w:rsidP="00FF78F3">
      <w:r>
        <w:t xml:space="preserve">Este fragmento define una tabla con una columna por cada uno de los atributos especificados en el método </w:t>
      </w:r>
      <w:proofErr w:type="spellStart"/>
      <w:r>
        <w:t>unbind</w:t>
      </w:r>
      <w:proofErr w:type="spellEnd"/>
      <w:r>
        <w:t xml:space="preserve"> del servicio de listado. Cada fila de la tabla corresponderá con un proyecto distinto y, si se pulsa en ella, conducirá al formulario que muestra los detalles del proyecto. Se </w:t>
      </w:r>
      <w:r>
        <w:lastRenderedPageBreak/>
        <w:t xml:space="preserve">añade también el </w:t>
      </w:r>
      <w:proofErr w:type="spellStart"/>
      <w:r>
        <w:t>payload</w:t>
      </w:r>
      <w:proofErr w:type="spellEnd"/>
      <w:r>
        <w:t xml:space="preserve"> a la tabla. Al final de la página a la izquierda, aparecerá un botón que conducirá al formulario de creación de un proyecto.</w:t>
      </w:r>
    </w:p>
    <w:p w14:paraId="4CE5550C" w14:textId="681495B1" w:rsidR="00DC523B" w:rsidRDefault="00DC523B" w:rsidP="00DC523B">
      <w:pPr>
        <w:pStyle w:val="Ttulo4"/>
      </w:pPr>
      <w:proofErr w:type="spellStart"/>
      <w:r>
        <w:t>project</w:t>
      </w:r>
      <w:proofErr w:type="spellEnd"/>
      <w:r>
        <w:t>/</w:t>
      </w:r>
      <w:proofErr w:type="spellStart"/>
      <w:r>
        <w:t>form.jsp</w:t>
      </w:r>
      <w:proofErr w:type="spellEnd"/>
    </w:p>
    <w:p w14:paraId="3F994B49" w14:textId="0368B3FB" w:rsidR="00DC523B" w:rsidRDefault="00EE0FF6" w:rsidP="001A52AB">
      <w:r w:rsidRPr="00EE0FF6">
        <w:rPr>
          <w:noProof/>
        </w:rPr>
        <w:drawing>
          <wp:inline distT="0" distB="0" distL="0" distR="0" wp14:anchorId="62CD4FF1" wp14:editId="052BB58A">
            <wp:extent cx="5400040" cy="2662555"/>
            <wp:effectExtent l="19050" t="19050" r="10160" b="23495"/>
            <wp:docPr id="1590477838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77838" name="Imagen 1" descr="Texto, Cart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45CDB1" w14:textId="462DDED3" w:rsidR="00EE0FF6" w:rsidRDefault="00EE0FF6" w:rsidP="001A52AB">
      <w:r>
        <w:t xml:space="preserve">Este fragmento servirá para las funcionalidades de </w:t>
      </w:r>
      <w:proofErr w:type="gramStart"/>
      <w:r>
        <w:t>show</w:t>
      </w:r>
      <w:proofErr w:type="gram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publish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y </w:t>
      </w:r>
      <w:proofErr w:type="spellStart"/>
      <w:r>
        <w:t>delete</w:t>
      </w:r>
      <w:proofErr w:type="spellEnd"/>
      <w:r>
        <w:t>.</w:t>
      </w:r>
      <w:r w:rsidR="003E57C2">
        <w:t xml:space="preserve"> Hay un campo por cada atributo modificable del proyecto. Estos campos se podrán modificar si el atributo “</w:t>
      </w:r>
      <w:proofErr w:type="spellStart"/>
      <w:r w:rsidR="003E57C2">
        <w:t>draftMode</w:t>
      </w:r>
      <w:proofErr w:type="spellEnd"/>
      <w:r w:rsidR="003E57C2">
        <w:t xml:space="preserve">” que le envía el método </w:t>
      </w:r>
      <w:proofErr w:type="spellStart"/>
      <w:r w:rsidR="003E57C2">
        <w:t>unbind</w:t>
      </w:r>
      <w:proofErr w:type="spellEnd"/>
      <w:r w:rsidR="003E57C2">
        <w:t xml:space="preserve"> del servicio correspondiente ti</w:t>
      </w:r>
      <w:r w:rsidR="00D04874">
        <w:t>ene un valor verdadero.</w:t>
      </w:r>
      <w:r w:rsidR="00911621">
        <w:t xml:space="preserve"> Además, </w:t>
      </w:r>
      <w:r w:rsidR="00E76AE7">
        <w:t>si “</w:t>
      </w:r>
      <w:proofErr w:type="spellStart"/>
      <w:r w:rsidR="00E76AE7">
        <w:t>draftMode</w:t>
      </w:r>
      <w:proofErr w:type="spellEnd"/>
      <w:r w:rsidR="00E76AE7">
        <w:t>” es verdadero y no se trata de una petición de creación</w:t>
      </w:r>
      <w:r w:rsidR="00B91FDC">
        <w:t>, aparecerán unos botones para actualizar, borrar o publicar el proyecto.</w:t>
      </w:r>
    </w:p>
    <w:p w14:paraId="4A73B437" w14:textId="15A14D42" w:rsidR="007A1335" w:rsidRDefault="000038D0" w:rsidP="001A52AB">
      <w:r>
        <w:t>Independientemente de si el proyecto está publicado o no, si la petición no es de creación también se mostrará un botón para listar las historias de usuario relacionadas con el proyecto</w:t>
      </w:r>
      <w:r w:rsidR="00967D4E">
        <w:t>. E</w:t>
      </w:r>
      <w:r>
        <w:t>s</w:t>
      </w:r>
      <w:r w:rsidR="00CB113F">
        <w:t xml:space="preserve">ta funcionalidad depende de un servicio de </w:t>
      </w:r>
      <w:proofErr w:type="spellStart"/>
      <w:r w:rsidR="00CB113F">
        <w:t>UserStory</w:t>
      </w:r>
      <w:proofErr w:type="spellEnd"/>
      <w:r w:rsidR="00CB113F">
        <w:t>, por lo que no se va a profundizar en ella.</w:t>
      </w:r>
    </w:p>
    <w:p w14:paraId="5787419F" w14:textId="29A3B667" w:rsidR="002D3F26" w:rsidRDefault="002D3F26" w:rsidP="001A52AB">
      <w:r>
        <w:t>Por último, si lo que se pretende es crear un proyecto nuevo, los campos del formulario se podrán modificar y bajo éste únicamente aparecerá un botón para enviar el formulario y crear el proyecto.</w:t>
      </w:r>
    </w:p>
    <w:p w14:paraId="3BFEADF6" w14:textId="742FB145" w:rsidR="007E6CF8" w:rsidRPr="001A52AB" w:rsidRDefault="007E6CF8" w:rsidP="001A52AB">
      <w:r>
        <w:t xml:space="preserve">Los mensajes </w:t>
      </w:r>
      <w:r w:rsidR="009F0153">
        <w:t>en español e inglés de estas dos vistas están definidos en sus correspondientes</w:t>
      </w:r>
      <w:r w:rsidR="002A5435">
        <w:t xml:space="preserve"> archivos.</w:t>
      </w:r>
    </w:p>
    <w:p w14:paraId="4779464B" w14:textId="5C5EF8E1" w:rsidR="006F35E4" w:rsidRPr="006F35E4" w:rsidRDefault="006F35E4" w:rsidP="006F35E4">
      <w:pPr>
        <w:pStyle w:val="Ttulo3"/>
      </w:pPr>
      <w:bookmarkStart w:id="7" w:name="_Toc170817926"/>
      <w:r>
        <w:t>Validación por el profesor</w:t>
      </w:r>
      <w:bookmarkEnd w:id="7"/>
    </w:p>
    <w:p w14:paraId="7C9281EC" w14:textId="3BFABF16" w:rsidR="00F66B5C" w:rsidRDefault="00C025AA" w:rsidP="00F66B5C">
      <w:r>
        <w:t>Tras la entrega final de la primera convocatoria, este requisito no fue validado por el profesor por el siguiente motivo: “</w:t>
      </w:r>
      <w:r w:rsidR="003D4D62" w:rsidRPr="003D4D62">
        <w:t xml:space="preserve">Corrección: Este requisito no puede darse por válido. Puedo tener un proyecto sin historias de usuario asociadas en estado publicado. Para reproducir el error: popular con </w:t>
      </w:r>
      <w:proofErr w:type="spellStart"/>
      <w:r w:rsidR="003D4D62" w:rsidRPr="003D4D62">
        <w:t>sample</w:t>
      </w:r>
      <w:proofErr w:type="spellEnd"/>
      <w:r w:rsidR="003D4D62" w:rsidRPr="003D4D62">
        <w:t xml:space="preserve"> data &gt; hacer </w:t>
      </w:r>
      <w:proofErr w:type="spellStart"/>
      <w:r w:rsidR="003D4D62" w:rsidRPr="003D4D62">
        <w:t>login</w:t>
      </w:r>
      <w:proofErr w:type="spellEnd"/>
      <w:r w:rsidR="003D4D62" w:rsidRPr="003D4D62">
        <w:t xml:space="preserve"> con </w:t>
      </w:r>
      <w:proofErr w:type="spellStart"/>
      <w:r w:rsidR="003D4D62" w:rsidRPr="003D4D62">
        <w:t>administrator</w:t>
      </w:r>
      <w:proofErr w:type="spellEnd"/>
      <w:r w:rsidR="003D4D62" w:rsidRPr="003D4D62">
        <w:t xml:space="preserve"> y convertirte en </w:t>
      </w:r>
      <w:proofErr w:type="gramStart"/>
      <w:r w:rsidR="003D4D62" w:rsidRPr="003D4D62">
        <w:t>manager</w:t>
      </w:r>
      <w:proofErr w:type="gramEnd"/>
      <w:r w:rsidR="003D4D62" w:rsidRPr="003D4D62">
        <w:t xml:space="preserve"> &gt; crear un proyecto &gt; crear una historia de usuario y publicarla &gt; asociar la historia de usuario al proyecto &gt; publicar el proyecto &gt; listar las asignaciones &gt; borrar la asignación realizada. Obtengo como resultado el error mencionado.</w:t>
      </w:r>
      <w:r w:rsidR="003D4D62">
        <w:t>”</w:t>
      </w:r>
    </w:p>
    <w:p w14:paraId="0A492923" w14:textId="4C4FD3A8" w:rsidR="003D4D62" w:rsidRPr="00F66B5C" w:rsidRDefault="003D4D62" w:rsidP="00F66B5C">
      <w:r>
        <w:t>Para corregir el requisito, se implementó la validación comentada en el servicio de borrado</w:t>
      </w:r>
      <w:r w:rsidR="00C53621">
        <w:t xml:space="preserve"> de asignaciones.</w:t>
      </w:r>
    </w:p>
    <w:p w14:paraId="6C3D6AAF" w14:textId="77777777" w:rsidR="0022339C" w:rsidRDefault="0022339C">
      <w:pPr>
        <w:jc w:val="left"/>
      </w:pPr>
    </w:p>
    <w:p w14:paraId="0535C864" w14:textId="6839157E" w:rsidR="0022339C" w:rsidRPr="00E2509D" w:rsidRDefault="0022339C" w:rsidP="0022339C">
      <w:pPr>
        <w:pStyle w:val="Ttulo2"/>
      </w:pPr>
      <w:bookmarkStart w:id="8" w:name="_Toc170817927"/>
      <w:r>
        <w:t xml:space="preserve">Requisito </w:t>
      </w:r>
      <w:r w:rsidR="007E6CF8">
        <w:t>218</w:t>
      </w:r>
      <w:bookmarkEnd w:id="8"/>
    </w:p>
    <w:p w14:paraId="7B55461E" w14:textId="77777777" w:rsidR="0022339C" w:rsidRDefault="0022339C" w:rsidP="0022339C">
      <w:pPr>
        <w:pStyle w:val="Ttulo3"/>
      </w:pPr>
      <w:bookmarkStart w:id="9" w:name="_Toc170817928"/>
      <w:r>
        <w:t>Descripción</w:t>
      </w:r>
      <w:bookmarkEnd w:id="9"/>
    </w:p>
    <w:p w14:paraId="116FEA08" w14:textId="603A1219" w:rsidR="0022339C" w:rsidRDefault="000C27B8" w:rsidP="0022339C">
      <w:r>
        <w:t xml:space="preserve">Implementar las operaciones que realizan los managers sobre sus </w:t>
      </w:r>
      <w:proofErr w:type="spellStart"/>
      <w:r>
        <w:t>dashboar</w:t>
      </w:r>
      <w:r w:rsidR="00BB7F84">
        <w:t>ds</w:t>
      </w:r>
      <w:proofErr w:type="spellEnd"/>
      <w:r w:rsidR="00BB7F84">
        <w:t>: mostrarlos.</w:t>
      </w:r>
    </w:p>
    <w:p w14:paraId="0D71F593" w14:textId="77777777" w:rsidR="0022339C" w:rsidRDefault="0022339C" w:rsidP="0022339C">
      <w:pPr>
        <w:pStyle w:val="Ttulo3"/>
      </w:pPr>
      <w:bookmarkStart w:id="10" w:name="_Toc170817929"/>
      <w:r>
        <w:t>Análisis y decisiones</w:t>
      </w:r>
      <w:bookmarkEnd w:id="10"/>
    </w:p>
    <w:p w14:paraId="1491D7C1" w14:textId="1EC72DB2" w:rsidR="00EA1D67" w:rsidRDefault="00BB7F84" w:rsidP="00BB7F84">
      <w:r>
        <w:t xml:space="preserve">Para implementar este requisito, se debe tener en cuenta </w:t>
      </w:r>
      <w:r w:rsidR="00795167">
        <w:t>la implementación del formulario ManagerDashboard.java que se hizo en los primeros entregables de la primera convocatoria</w:t>
      </w:r>
      <w:r w:rsidR="00EB13A2">
        <w:t>.</w:t>
      </w:r>
    </w:p>
    <w:p w14:paraId="11FCAAA1" w14:textId="5A30DA8E" w:rsidR="002E5C45" w:rsidRDefault="002E5C45" w:rsidP="00BB7F84">
      <w:r w:rsidRPr="002E5C45">
        <w:rPr>
          <w:noProof/>
        </w:rPr>
        <w:drawing>
          <wp:anchor distT="0" distB="0" distL="114300" distR="114300" simplePos="0" relativeHeight="251676672" behindDoc="1" locked="0" layoutInCell="1" allowOverlap="1" wp14:anchorId="49A26C45" wp14:editId="4035CE6C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1633220" cy="769620"/>
            <wp:effectExtent l="19050" t="19050" r="24130" b="11430"/>
            <wp:wrapTight wrapText="bothSides">
              <wp:wrapPolygon edited="0">
                <wp:start x="-252" y="-535"/>
                <wp:lineTo x="-252" y="21386"/>
                <wp:lineTo x="21667" y="21386"/>
                <wp:lineTo x="21667" y="-535"/>
                <wp:lineTo x="-252" y="-535"/>
              </wp:wrapPolygon>
            </wp:wrapTight>
            <wp:docPr id="63599506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9506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769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778">
        <w:t xml:space="preserve">La estructura es similar a la del requisito anterior. Se ha creado un repositorio, un servicio de </w:t>
      </w:r>
      <w:proofErr w:type="gramStart"/>
      <w:r w:rsidR="00A93778">
        <w:t>show</w:t>
      </w:r>
      <w:proofErr w:type="gramEnd"/>
      <w:r w:rsidR="00A93778">
        <w:t xml:space="preserve"> y un controlador.</w:t>
      </w:r>
      <w:r w:rsidR="00F912E8">
        <w:t xml:space="preserve"> Los tres se encuentran en el paquete “</w:t>
      </w:r>
      <w:proofErr w:type="spellStart"/>
      <w:r w:rsidR="00F912E8">
        <w:t>acme</w:t>
      </w:r>
      <w:proofErr w:type="spellEnd"/>
      <w:r w:rsidR="00F912E8">
        <w:t>/</w:t>
      </w:r>
      <w:proofErr w:type="spellStart"/>
      <w:r w:rsidR="00F912E8">
        <w:t>features</w:t>
      </w:r>
      <w:proofErr w:type="spellEnd"/>
      <w:r w:rsidR="00F912E8">
        <w:t>/</w:t>
      </w:r>
      <w:proofErr w:type="gramStart"/>
      <w:r w:rsidR="00F912E8">
        <w:t>manager</w:t>
      </w:r>
      <w:proofErr w:type="gramEnd"/>
      <w:r w:rsidR="00F912E8">
        <w:t>/dashboard”.</w:t>
      </w:r>
    </w:p>
    <w:p w14:paraId="4CD82EFB" w14:textId="4F475F97" w:rsidR="005C2624" w:rsidRDefault="005C2624" w:rsidP="00BB7F84">
      <w:r>
        <w:t>Las consultas que se definen en el repositorio</w:t>
      </w:r>
      <w:r w:rsidR="002F4501">
        <w:t xml:space="preserve"> se hacen sobre entidades publicadas</w:t>
      </w:r>
      <w:r w:rsidR="00357AE2">
        <w:t xml:space="preserve"> </w:t>
      </w:r>
      <w:r w:rsidR="002F4501">
        <w:t>y</w:t>
      </w:r>
      <w:r>
        <w:t xml:space="preserve"> son las siguientes:</w:t>
      </w:r>
    </w:p>
    <w:p w14:paraId="4E32B1D3" w14:textId="719E7221" w:rsidR="005C2624" w:rsidRDefault="00F6505C" w:rsidP="00F6505C">
      <w:r w:rsidRPr="00F6505C">
        <w:rPr>
          <w:noProof/>
        </w:rPr>
        <w:drawing>
          <wp:inline distT="0" distB="0" distL="0" distR="0" wp14:anchorId="668D543F" wp14:editId="7316AC01">
            <wp:extent cx="5400040" cy="2952750"/>
            <wp:effectExtent l="19050" t="19050" r="10160" b="19050"/>
            <wp:docPr id="137603928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39286" name="Imagen 1" descr="Texto, Cart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2DDF2C" w14:textId="40A2189D" w:rsidR="0077484C" w:rsidRDefault="004771B7" w:rsidP="00F6505C">
      <w:r>
        <w:t>En</w:t>
      </w:r>
      <w:r w:rsidR="0077484C">
        <w:t xml:space="preserve"> el servicio, </w:t>
      </w:r>
      <w:r>
        <w:t xml:space="preserve">el método </w:t>
      </w:r>
      <w:proofErr w:type="spellStart"/>
      <w:r>
        <w:t>authorise</w:t>
      </w:r>
      <w:proofErr w:type="spellEnd"/>
      <w:r>
        <w:t xml:space="preserve"> comprueba que el usuario tenga el rol </w:t>
      </w:r>
      <w:proofErr w:type="gramStart"/>
      <w:r>
        <w:t>manager</w:t>
      </w:r>
      <w:proofErr w:type="gramEnd"/>
      <w:r>
        <w:t>.</w:t>
      </w:r>
      <w:r w:rsidR="0056499E">
        <w:t xml:space="preserve"> El método </w:t>
      </w:r>
      <w:proofErr w:type="spellStart"/>
      <w:r w:rsidR="0056499E">
        <w:t>unbind</w:t>
      </w:r>
      <w:proofErr w:type="spellEnd"/>
      <w:r w:rsidR="0056499E">
        <w:t xml:space="preserve"> incluye a todos los atributos definidos en el formulario del dashboard. Es el método load el que es más intricado:</w:t>
      </w:r>
    </w:p>
    <w:p w14:paraId="7764E41F" w14:textId="77777777" w:rsidR="00705310" w:rsidRDefault="00705310">
      <w:pPr>
        <w:jc w:val="left"/>
      </w:pPr>
      <w:r>
        <w:br w:type="page"/>
      </w:r>
    </w:p>
    <w:p w14:paraId="2F436AD3" w14:textId="4C6014D3" w:rsidR="0056499E" w:rsidRDefault="004510D4" w:rsidP="00F6505C">
      <w:r w:rsidRPr="004510D4"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474F3E21" wp14:editId="5190E687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327525" cy="2530475"/>
            <wp:effectExtent l="19050" t="19050" r="15875" b="22225"/>
            <wp:wrapTight wrapText="bothSides">
              <wp:wrapPolygon edited="0">
                <wp:start x="-95" y="-163"/>
                <wp:lineTo x="-95" y="21627"/>
                <wp:lineTo x="21584" y="21627"/>
                <wp:lineTo x="21584" y="-163"/>
                <wp:lineTo x="-95" y="-163"/>
              </wp:wrapPolygon>
            </wp:wrapTight>
            <wp:docPr id="9367909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90995" name="Imagen 1" descr="Texto&#10;&#10;Descripción generada automá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782" cy="25327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Debe</w:t>
      </w:r>
      <w:r w:rsidR="00424901">
        <w:t xml:space="preserve"> hacer una llamada al repositorio para cada una de las estadísticas que se va a mostrar</w:t>
      </w:r>
      <w:r w:rsidR="000511CB">
        <w:t>. Vemos que</w:t>
      </w:r>
      <w:r w:rsidR="00602CE8">
        <w:t xml:space="preserve"> estas</w:t>
      </w:r>
      <w:r w:rsidR="000511CB">
        <w:t xml:space="preserve"> incluye</w:t>
      </w:r>
      <w:r w:rsidR="00602CE8">
        <w:t>n</w:t>
      </w:r>
      <w:r w:rsidR="000511CB">
        <w:t xml:space="preserve"> contar cuántas historias de usuario hay con cada tipo de prioridad</w:t>
      </w:r>
      <w:r w:rsidR="009B1634">
        <w:t xml:space="preserve"> y una serie de estadísticas sobre el coste estimado de las historias de usuario y el coste de los proyectos.</w:t>
      </w:r>
      <w:r w:rsidR="00705310">
        <w:t xml:space="preserve"> A continuación</w:t>
      </w:r>
      <w:r w:rsidR="00602CE8">
        <w:t xml:space="preserve">, crea un objeto de tipo </w:t>
      </w:r>
      <w:proofErr w:type="spellStart"/>
      <w:r w:rsidR="00602CE8">
        <w:t>ManagerDashboard</w:t>
      </w:r>
      <w:proofErr w:type="spellEnd"/>
      <w:r w:rsidR="00602CE8">
        <w:t xml:space="preserve"> vacío y rellena sus atributos con los datos que acaba de obtener del repositorio.</w:t>
      </w:r>
    </w:p>
    <w:p w14:paraId="5AAB6E3E" w14:textId="55D96628" w:rsidR="00120118" w:rsidRDefault="00120118" w:rsidP="00F6505C">
      <w:r>
        <w:t>Para las vistas, se</w:t>
      </w:r>
      <w:r w:rsidR="00A9112C">
        <w:t xml:space="preserve"> ha creado un </w:t>
      </w:r>
      <w:r w:rsidR="00D27471">
        <w:t>fragmento</w:t>
      </w:r>
      <w:r w:rsidR="00A9112C">
        <w:t xml:space="preserve"> “</w:t>
      </w:r>
      <w:proofErr w:type="spellStart"/>
      <w:r w:rsidR="00A9112C">
        <w:t>form.jsp</w:t>
      </w:r>
      <w:proofErr w:type="spellEnd"/>
      <w:r w:rsidR="00A9112C">
        <w:t xml:space="preserve">” </w:t>
      </w:r>
      <w:r w:rsidR="005165FB">
        <w:t>que contiene una tabla para</w:t>
      </w:r>
      <w:r w:rsidR="00727BCE">
        <w:t xml:space="preserve"> las cuentas de </w:t>
      </w:r>
      <w:proofErr w:type="spellStart"/>
      <w:r w:rsidR="00727BCE">
        <w:t>UserStory</w:t>
      </w:r>
      <w:proofErr w:type="spellEnd"/>
      <w:r w:rsidR="00727BCE">
        <w:t>, otra para</w:t>
      </w:r>
      <w:r w:rsidR="005165FB">
        <w:t xml:space="preserve"> las estadísticas de </w:t>
      </w:r>
      <w:proofErr w:type="spellStart"/>
      <w:r w:rsidR="005165FB">
        <w:t>UserStory</w:t>
      </w:r>
      <w:proofErr w:type="spellEnd"/>
      <w:r w:rsidR="005165FB">
        <w:t xml:space="preserve"> y otra para las estadísticas de Project.</w:t>
      </w:r>
      <w:r w:rsidR="009E6E7E">
        <w:t xml:space="preserve"> </w:t>
      </w:r>
      <w:r w:rsidR="00727BCE">
        <w:t xml:space="preserve">Las tres </w:t>
      </w:r>
      <w:proofErr w:type="spellStart"/>
      <w:r w:rsidR="00727BCE">
        <w:t>tabñas</w:t>
      </w:r>
      <w:proofErr w:type="spellEnd"/>
      <w:r w:rsidR="009E6E7E">
        <w:t xml:space="preserve"> tienen dos columnas, una para la medida estadística</w:t>
      </w:r>
      <w:r w:rsidR="00175B9C">
        <w:t xml:space="preserve"> que corresponda y otra para el valor de esta.</w:t>
      </w:r>
      <w:r w:rsidR="00D74956">
        <w:t xml:space="preserve"> Cada fila de la tabla es una medida estadística.</w:t>
      </w:r>
    </w:p>
    <w:p w14:paraId="7042FDB4" w14:textId="3A5C938F" w:rsidR="00D54A30" w:rsidRDefault="00D74956" w:rsidP="00F6505C">
      <w:r>
        <w:t xml:space="preserve">Para los atributos </w:t>
      </w:r>
      <w:r w:rsidR="00DE0F48">
        <w:t xml:space="preserve">de tipo media, desviación típica, </w:t>
      </w:r>
      <w:r w:rsidR="00CF28F0">
        <w:t xml:space="preserve">mínimo y máximo, cuando estos atributos tienen un valor nulo en lugar de numérico, </w:t>
      </w:r>
      <w:r w:rsidR="00D54A30">
        <w:t>se muestra el mensaje “No data” en la columna correspondiente de la tabla</w:t>
      </w:r>
      <w:r w:rsidR="00D27471">
        <w:t>:</w:t>
      </w:r>
    </w:p>
    <w:p w14:paraId="5FE3DF05" w14:textId="4082BC1E" w:rsidR="00D27471" w:rsidRDefault="00D27471" w:rsidP="00F6505C">
      <w:r w:rsidRPr="00D27471">
        <w:rPr>
          <w:noProof/>
        </w:rPr>
        <w:drawing>
          <wp:inline distT="0" distB="0" distL="0" distR="0" wp14:anchorId="7277AA0E" wp14:editId="0B55FFBE">
            <wp:extent cx="5400040" cy="895350"/>
            <wp:effectExtent l="19050" t="19050" r="10160" b="19050"/>
            <wp:docPr id="18722549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54936" name="Imagen 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2B385C" w14:textId="40C85683" w:rsidR="00D27471" w:rsidRPr="00BB7F84" w:rsidRDefault="00D27471" w:rsidP="00F6505C">
      <w:r>
        <w:t>Los mensajes en español e inglés de esta vista están definidos en sus correspondientes archivos.</w:t>
      </w:r>
    </w:p>
    <w:p w14:paraId="79F354DE" w14:textId="77777777" w:rsidR="0022339C" w:rsidRPr="006F35E4" w:rsidRDefault="0022339C" w:rsidP="0022339C">
      <w:pPr>
        <w:pStyle w:val="Ttulo3"/>
      </w:pPr>
      <w:bookmarkStart w:id="11" w:name="_Toc170817930"/>
      <w:r>
        <w:t>Validación por el profesor</w:t>
      </w:r>
      <w:bookmarkEnd w:id="11"/>
    </w:p>
    <w:p w14:paraId="321B731F" w14:textId="44A74A18" w:rsidR="00D27471" w:rsidRDefault="00D27471" w:rsidP="00D27471">
      <w:r>
        <w:t>Tras la entrega final de la primera convocatoria, este requisito no fue validado por el profesor por el siguiente motivo: “</w:t>
      </w:r>
      <w:r w:rsidR="00D16D68" w:rsidRPr="00D16D68">
        <w:t xml:space="preserve">Corrección: Este requisito no puede dares por válido, se realizan estadísticas sobre objetos que están en modo borrador. Para reproducir el error: popular con </w:t>
      </w:r>
      <w:proofErr w:type="spellStart"/>
      <w:r w:rsidR="00D16D68" w:rsidRPr="00D16D68">
        <w:t>sample</w:t>
      </w:r>
      <w:proofErr w:type="spellEnd"/>
      <w:r w:rsidR="00D16D68" w:rsidRPr="00D16D68">
        <w:t xml:space="preserve"> data &gt; hacer </w:t>
      </w:r>
      <w:proofErr w:type="spellStart"/>
      <w:r w:rsidR="00D16D68" w:rsidRPr="00D16D68">
        <w:t>login</w:t>
      </w:r>
      <w:proofErr w:type="spellEnd"/>
      <w:r w:rsidR="00D16D68" w:rsidRPr="00D16D68">
        <w:t xml:space="preserve"> con </w:t>
      </w:r>
      <w:proofErr w:type="spellStart"/>
      <w:r w:rsidR="00D16D68" w:rsidRPr="00D16D68">
        <w:t>administrator</w:t>
      </w:r>
      <w:proofErr w:type="spellEnd"/>
      <w:r w:rsidR="00D16D68" w:rsidRPr="00D16D68">
        <w:t xml:space="preserve"> y convertirte en </w:t>
      </w:r>
      <w:proofErr w:type="gramStart"/>
      <w:r w:rsidR="00D16D68" w:rsidRPr="00D16D68">
        <w:t>manager</w:t>
      </w:r>
      <w:proofErr w:type="gramEnd"/>
      <w:r w:rsidR="00D16D68" w:rsidRPr="00D16D68">
        <w:t xml:space="preserve"> &gt; crear una historia de usuario &gt; acceder al dashboard. Obtengo como resultado el error mencionado.</w:t>
      </w:r>
      <w:r>
        <w:t>”</w:t>
      </w:r>
    </w:p>
    <w:p w14:paraId="55D543DF" w14:textId="77777777" w:rsidR="00AC7C72" w:rsidRDefault="00D27471" w:rsidP="00AC7C72">
      <w:r>
        <w:t xml:space="preserve">Para corregir el requisito, se </w:t>
      </w:r>
      <w:r w:rsidR="00D16D68">
        <w:t>modificaron todas las consultas del repositorio</w:t>
      </w:r>
      <w:r w:rsidR="00FB6437">
        <w:t xml:space="preserve"> para añadir la sentencia “AND </w:t>
      </w:r>
      <w:proofErr w:type="spellStart"/>
      <w:proofErr w:type="gramStart"/>
      <w:r w:rsidR="00FB6437">
        <w:t>x.draftMode</w:t>
      </w:r>
      <w:proofErr w:type="spellEnd"/>
      <w:proofErr w:type="gramEnd"/>
      <w:r w:rsidR="00FB6437">
        <w:t xml:space="preserve"> = false”</w:t>
      </w:r>
      <w:r w:rsidR="00682F2C">
        <w:t>, como se puede observar en la imagen que ilustra el contenido del repositorio</w:t>
      </w:r>
      <w:r>
        <w:t>.</w:t>
      </w:r>
    </w:p>
    <w:p w14:paraId="53AFC079" w14:textId="05B041B4" w:rsidR="00455CF3" w:rsidRPr="00E26A08" w:rsidRDefault="00455CF3" w:rsidP="00AC7C72">
      <w:r w:rsidRPr="00E26A08">
        <w:br w:type="page"/>
      </w:r>
    </w:p>
    <w:p w14:paraId="49D288E4" w14:textId="6597F900" w:rsidR="00455CF3" w:rsidRDefault="00455CF3" w:rsidP="00E2509D">
      <w:pPr>
        <w:pStyle w:val="Ttulo1"/>
      </w:pPr>
      <w:bookmarkStart w:id="12" w:name="_Toc170817931"/>
      <w:r>
        <w:lastRenderedPageBreak/>
        <w:t>Conclusiones</w:t>
      </w:r>
      <w:bookmarkEnd w:id="12"/>
    </w:p>
    <w:p w14:paraId="12037A09" w14:textId="19794266" w:rsidR="00BD5096" w:rsidRDefault="00925E33" w:rsidP="00C308CD">
      <w:r>
        <w:t>Tras</w:t>
      </w:r>
      <w:r w:rsidR="00BD5096">
        <w:t xml:space="preserve"> este análisis, </w:t>
      </w:r>
      <w:r>
        <w:t xml:space="preserve">concluimos que </w:t>
      </w:r>
      <w:r w:rsidR="00BD5096">
        <w:t>la implementación de</w:t>
      </w:r>
      <w:r>
        <w:t xml:space="preserve"> todos los requisitos no ha supuesto mayor complicación</w:t>
      </w:r>
      <w:r w:rsidR="006E5495">
        <w:t>, dado que la corrección del profesor indicaba con claridad cuál había sido el error en la primera entrega</w:t>
      </w:r>
      <w:r w:rsidR="00F14170">
        <w:t>.</w:t>
      </w:r>
      <w:r>
        <w:t xml:space="preserve"> </w:t>
      </w:r>
      <w:r w:rsidR="006E5495">
        <w:t xml:space="preserve">Analizando el resto de </w:t>
      </w:r>
      <w:proofErr w:type="gramStart"/>
      <w:r w:rsidR="0086043E">
        <w:t>requisitos</w:t>
      </w:r>
      <w:proofErr w:type="gramEnd"/>
      <w:r w:rsidR="006E5495">
        <w:t xml:space="preserve"> del estudiante 1 implementados, </w:t>
      </w:r>
      <w:r w:rsidR="00DC218F">
        <w:t>no se han encontrado otros fallos que corregir, por lo que los dos requisitos</w:t>
      </w:r>
      <w:r w:rsidR="0086043E">
        <w:t xml:space="preserve"> de código</w:t>
      </w:r>
      <w:r w:rsidR="00DC218F">
        <w:t xml:space="preserve"> sin validar de la primera convocatoria han sido los </w:t>
      </w:r>
      <w:r w:rsidR="0086043E">
        <w:t>únicos a abarcar en esta segunda convocatoria.</w:t>
      </w:r>
    </w:p>
    <w:p w14:paraId="7ABF44A4" w14:textId="258D8885" w:rsidR="000B0A77" w:rsidRPr="00925E33" w:rsidRDefault="00925E33" w:rsidP="00C308CD">
      <w:r>
        <w:t>Consideramos exitoso el desarrollo de las tareas individuales de este entregable</w:t>
      </w:r>
      <w:r w:rsidR="00E2579E">
        <w:t>.</w:t>
      </w:r>
    </w:p>
    <w:p w14:paraId="7A212B7D" w14:textId="4F6908A6" w:rsidR="00AD07BB" w:rsidRDefault="00AD07BB">
      <w:pPr>
        <w:jc w:val="left"/>
      </w:pPr>
      <w:r>
        <w:br w:type="page"/>
      </w:r>
    </w:p>
    <w:p w14:paraId="6EBB95F9" w14:textId="437FF6C6" w:rsidR="00455CF3" w:rsidRDefault="00AD07BB" w:rsidP="00B07C00">
      <w:pPr>
        <w:pStyle w:val="Ttulo1"/>
      </w:pPr>
      <w:bookmarkStart w:id="13" w:name="_Toc170817932"/>
      <w:r>
        <w:lastRenderedPageBreak/>
        <w:t>Bibliografía</w:t>
      </w:r>
      <w:bookmarkEnd w:id="13"/>
    </w:p>
    <w:p w14:paraId="3DEF56F5" w14:textId="77777777" w:rsidR="004611FB" w:rsidRDefault="00B45080" w:rsidP="004611FB">
      <w:r>
        <w:t xml:space="preserve">Transparencias de DP2 – L03, S01 </w:t>
      </w:r>
      <w:r w:rsidR="004611FB">
        <w:t>–</w:t>
      </w:r>
      <w:r>
        <w:t xml:space="preserve"> </w:t>
      </w:r>
      <w:proofErr w:type="spellStart"/>
      <w:r w:rsidR="004611FB">
        <w:t>Display</w:t>
      </w:r>
      <w:proofErr w:type="spellEnd"/>
      <w:r w:rsidR="004611FB">
        <w:t xml:space="preserve"> </w:t>
      </w:r>
      <w:proofErr w:type="spellStart"/>
      <w:r w:rsidR="004611FB">
        <w:t>features</w:t>
      </w:r>
      <w:proofErr w:type="spellEnd"/>
      <w:r w:rsidR="004611FB">
        <w:t>.</w:t>
      </w:r>
    </w:p>
    <w:p w14:paraId="21E7C0FC" w14:textId="26425240" w:rsidR="004611FB" w:rsidRPr="00CD6DE5" w:rsidRDefault="004611FB" w:rsidP="004611FB">
      <w:r>
        <w:t xml:space="preserve">Transparencias de DP2 – L03, S02 – </w:t>
      </w:r>
      <w:proofErr w:type="spellStart"/>
      <w:r>
        <w:t>Edition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14:paraId="624C346C" w14:textId="52E33E11" w:rsidR="00B45080" w:rsidRPr="00CD6DE5" w:rsidRDefault="00B45080" w:rsidP="00CD6DE5"/>
    <w:sectPr w:rsidR="00B45080" w:rsidRPr="00CD6DE5" w:rsidSect="00E855D9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066D8" w14:textId="77777777" w:rsidR="00E855D9" w:rsidRDefault="00E855D9" w:rsidP="00D42882">
      <w:pPr>
        <w:spacing w:after="0" w:line="240" w:lineRule="auto"/>
      </w:pPr>
      <w:r>
        <w:separator/>
      </w:r>
    </w:p>
  </w:endnote>
  <w:endnote w:type="continuationSeparator" w:id="0">
    <w:p w14:paraId="6AC1E2B7" w14:textId="77777777" w:rsidR="00E855D9" w:rsidRDefault="00E855D9" w:rsidP="00D42882">
      <w:pPr>
        <w:spacing w:after="0" w:line="240" w:lineRule="auto"/>
      </w:pPr>
      <w:r>
        <w:continuationSeparator/>
      </w:r>
    </w:p>
  </w:endnote>
  <w:endnote w:type="continuationNotice" w:id="1">
    <w:p w14:paraId="085B0E25" w14:textId="77777777" w:rsidR="00E855D9" w:rsidRDefault="00E855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7047571"/>
      <w:docPartObj>
        <w:docPartGallery w:val="Page Numbers (Bottom of Page)"/>
        <w:docPartUnique/>
      </w:docPartObj>
    </w:sdtPr>
    <w:sdtEndPr/>
    <w:sdtContent>
      <w:p w14:paraId="4A222917" w14:textId="36A8FC81" w:rsidR="00607FE8" w:rsidRDefault="00607FE8" w:rsidP="00AA47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8A977" w14:textId="77777777" w:rsidR="00E855D9" w:rsidRDefault="00E855D9" w:rsidP="00D42882">
      <w:pPr>
        <w:spacing w:after="0" w:line="240" w:lineRule="auto"/>
      </w:pPr>
      <w:r>
        <w:separator/>
      </w:r>
    </w:p>
  </w:footnote>
  <w:footnote w:type="continuationSeparator" w:id="0">
    <w:p w14:paraId="73432BB3" w14:textId="77777777" w:rsidR="00E855D9" w:rsidRDefault="00E855D9" w:rsidP="00D42882">
      <w:pPr>
        <w:spacing w:after="0" w:line="240" w:lineRule="auto"/>
      </w:pPr>
      <w:r>
        <w:continuationSeparator/>
      </w:r>
    </w:p>
  </w:footnote>
  <w:footnote w:type="continuationNotice" w:id="1">
    <w:p w14:paraId="0CB73AA1" w14:textId="77777777" w:rsidR="00E855D9" w:rsidRDefault="00E855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EA72D" w14:textId="0269AD6A" w:rsidR="00D42882" w:rsidRPr="00607FE8" w:rsidRDefault="008B7E39">
    <w:pPr>
      <w:pStyle w:val="Encabezado"/>
      <w:rPr>
        <w:i/>
        <w:iCs/>
        <w:color w:val="7B7B7B" w:themeColor="accent3" w:themeShade="BF"/>
        <w:sz w:val="20"/>
        <w:szCs w:val="20"/>
      </w:rPr>
    </w:pPr>
    <w:hyperlink r:id="rId1" w:history="1">
      <w:r w:rsidR="00A80556" w:rsidRPr="00C308CD">
        <w:rPr>
          <w:rStyle w:val="Hipervnculo"/>
          <w:i/>
          <w:iCs/>
          <w:color w:val="525252" w:themeColor="accent3" w:themeShade="80"/>
          <w:sz w:val="20"/>
          <w:szCs w:val="20"/>
        </w:rPr>
        <w:t>https://github.com/maryycarrera/Acme-SF-D0</w:t>
      </w:r>
    </w:hyperlink>
    <w:r w:rsidR="00C850FD">
      <w:rPr>
        <w:rStyle w:val="Hipervnculo"/>
        <w:i/>
        <w:iCs/>
        <w:color w:val="525252" w:themeColor="accent3" w:themeShade="80"/>
        <w:sz w:val="20"/>
        <w:szCs w:val="20"/>
      </w:rPr>
      <w:t>4</w:t>
    </w:r>
    <w:r w:rsidR="00D42882" w:rsidRPr="00607FE8">
      <w:rPr>
        <w:i/>
        <w:iCs/>
        <w:color w:val="7B7B7B" w:themeColor="accent3" w:themeShade="BF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02F85"/>
    <w:multiLevelType w:val="multilevel"/>
    <w:tmpl w:val="6836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224632"/>
    <w:multiLevelType w:val="hybridMultilevel"/>
    <w:tmpl w:val="5D48F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03E3D"/>
    <w:multiLevelType w:val="multilevel"/>
    <w:tmpl w:val="F26A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B87096"/>
    <w:multiLevelType w:val="multilevel"/>
    <w:tmpl w:val="EFA6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5C58D9"/>
    <w:multiLevelType w:val="hybridMultilevel"/>
    <w:tmpl w:val="81E001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57367"/>
    <w:multiLevelType w:val="hybridMultilevel"/>
    <w:tmpl w:val="DDE63DCA"/>
    <w:lvl w:ilvl="0" w:tplc="F3D86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559132">
    <w:abstractNumId w:val="5"/>
  </w:num>
  <w:num w:numId="2" w16cid:durableId="321738465">
    <w:abstractNumId w:val="3"/>
  </w:num>
  <w:num w:numId="3" w16cid:durableId="684402183">
    <w:abstractNumId w:val="2"/>
  </w:num>
  <w:num w:numId="4" w16cid:durableId="1775788473">
    <w:abstractNumId w:val="0"/>
  </w:num>
  <w:num w:numId="5" w16cid:durableId="210384164">
    <w:abstractNumId w:val="4"/>
  </w:num>
  <w:num w:numId="6" w16cid:durableId="1706521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B"/>
    <w:rsid w:val="000038D0"/>
    <w:rsid w:val="00021029"/>
    <w:rsid w:val="000337C5"/>
    <w:rsid w:val="00044B45"/>
    <w:rsid w:val="000511CB"/>
    <w:rsid w:val="00051C93"/>
    <w:rsid w:val="000568CA"/>
    <w:rsid w:val="00063AF1"/>
    <w:rsid w:val="00081B64"/>
    <w:rsid w:val="00093CD7"/>
    <w:rsid w:val="00095513"/>
    <w:rsid w:val="000A07F5"/>
    <w:rsid w:val="000A2BB2"/>
    <w:rsid w:val="000A5B7E"/>
    <w:rsid w:val="000B0A77"/>
    <w:rsid w:val="000B6701"/>
    <w:rsid w:val="000C27B8"/>
    <w:rsid w:val="000D3CF8"/>
    <w:rsid w:val="000E4838"/>
    <w:rsid w:val="000E4C46"/>
    <w:rsid w:val="000F58D1"/>
    <w:rsid w:val="001119A1"/>
    <w:rsid w:val="00111FD8"/>
    <w:rsid w:val="00120118"/>
    <w:rsid w:val="00131DC9"/>
    <w:rsid w:val="0016145F"/>
    <w:rsid w:val="00166CC0"/>
    <w:rsid w:val="00170AB0"/>
    <w:rsid w:val="00175B9C"/>
    <w:rsid w:val="00175DA0"/>
    <w:rsid w:val="0018348D"/>
    <w:rsid w:val="00186AA4"/>
    <w:rsid w:val="001A52AB"/>
    <w:rsid w:val="001A6437"/>
    <w:rsid w:val="001C203C"/>
    <w:rsid w:val="001C7B89"/>
    <w:rsid w:val="00206B3B"/>
    <w:rsid w:val="0022339C"/>
    <w:rsid w:val="002344A2"/>
    <w:rsid w:val="00236C59"/>
    <w:rsid w:val="00237F48"/>
    <w:rsid w:val="002452DE"/>
    <w:rsid w:val="002527CE"/>
    <w:rsid w:val="00260EDC"/>
    <w:rsid w:val="00260F84"/>
    <w:rsid w:val="0026713B"/>
    <w:rsid w:val="00267E2B"/>
    <w:rsid w:val="00270428"/>
    <w:rsid w:val="002732A0"/>
    <w:rsid w:val="00280AEA"/>
    <w:rsid w:val="0029041A"/>
    <w:rsid w:val="002A1B90"/>
    <w:rsid w:val="002A5435"/>
    <w:rsid w:val="002A66D1"/>
    <w:rsid w:val="002B396D"/>
    <w:rsid w:val="002D3F26"/>
    <w:rsid w:val="002E41BA"/>
    <w:rsid w:val="002E4E97"/>
    <w:rsid w:val="002E5C45"/>
    <w:rsid w:val="002F3CDB"/>
    <w:rsid w:val="002F4501"/>
    <w:rsid w:val="00305BFD"/>
    <w:rsid w:val="00334B70"/>
    <w:rsid w:val="0034183F"/>
    <w:rsid w:val="00355CC9"/>
    <w:rsid w:val="00357AE2"/>
    <w:rsid w:val="00361643"/>
    <w:rsid w:val="00371254"/>
    <w:rsid w:val="003745E1"/>
    <w:rsid w:val="0038280E"/>
    <w:rsid w:val="003A0F8E"/>
    <w:rsid w:val="003B24DA"/>
    <w:rsid w:val="003B495B"/>
    <w:rsid w:val="003B5607"/>
    <w:rsid w:val="003C7CD7"/>
    <w:rsid w:val="003D327E"/>
    <w:rsid w:val="003D4D62"/>
    <w:rsid w:val="003E3BB7"/>
    <w:rsid w:val="003E57C2"/>
    <w:rsid w:val="003E7CFD"/>
    <w:rsid w:val="003F16A8"/>
    <w:rsid w:val="003F2A68"/>
    <w:rsid w:val="003F4960"/>
    <w:rsid w:val="003F5AC0"/>
    <w:rsid w:val="00401B1E"/>
    <w:rsid w:val="00413951"/>
    <w:rsid w:val="00424901"/>
    <w:rsid w:val="00427C1F"/>
    <w:rsid w:val="004510D4"/>
    <w:rsid w:val="00455CF3"/>
    <w:rsid w:val="004611FB"/>
    <w:rsid w:val="004652E8"/>
    <w:rsid w:val="00474E52"/>
    <w:rsid w:val="004771B7"/>
    <w:rsid w:val="00492FA2"/>
    <w:rsid w:val="004A61D4"/>
    <w:rsid w:val="004A742D"/>
    <w:rsid w:val="004C09CF"/>
    <w:rsid w:val="004C5647"/>
    <w:rsid w:val="004C6A4F"/>
    <w:rsid w:val="004E362B"/>
    <w:rsid w:val="004E4AEE"/>
    <w:rsid w:val="004F0092"/>
    <w:rsid w:val="004F16C7"/>
    <w:rsid w:val="00513A06"/>
    <w:rsid w:val="005146A5"/>
    <w:rsid w:val="005165FB"/>
    <w:rsid w:val="005206E0"/>
    <w:rsid w:val="00521077"/>
    <w:rsid w:val="00521527"/>
    <w:rsid w:val="00524228"/>
    <w:rsid w:val="00530376"/>
    <w:rsid w:val="0056499E"/>
    <w:rsid w:val="00581BA1"/>
    <w:rsid w:val="00584C5E"/>
    <w:rsid w:val="005879A3"/>
    <w:rsid w:val="00593B58"/>
    <w:rsid w:val="0059558A"/>
    <w:rsid w:val="005C2624"/>
    <w:rsid w:val="005C6D2C"/>
    <w:rsid w:val="005C7C63"/>
    <w:rsid w:val="005D6150"/>
    <w:rsid w:val="005E12FC"/>
    <w:rsid w:val="005E2377"/>
    <w:rsid w:val="005E2BC7"/>
    <w:rsid w:val="005E3533"/>
    <w:rsid w:val="005E5E43"/>
    <w:rsid w:val="005F171C"/>
    <w:rsid w:val="00602CA0"/>
    <w:rsid w:val="00602CE8"/>
    <w:rsid w:val="00603C1D"/>
    <w:rsid w:val="00607FE8"/>
    <w:rsid w:val="00610A61"/>
    <w:rsid w:val="006229FA"/>
    <w:rsid w:val="00635553"/>
    <w:rsid w:val="00654AB5"/>
    <w:rsid w:val="00666930"/>
    <w:rsid w:val="00667F05"/>
    <w:rsid w:val="00677B14"/>
    <w:rsid w:val="00680B03"/>
    <w:rsid w:val="0068285C"/>
    <w:rsid w:val="00682F2C"/>
    <w:rsid w:val="00694AC4"/>
    <w:rsid w:val="00697667"/>
    <w:rsid w:val="006A4FDD"/>
    <w:rsid w:val="006C6C0E"/>
    <w:rsid w:val="006E5495"/>
    <w:rsid w:val="006F35E4"/>
    <w:rsid w:val="006F3EC7"/>
    <w:rsid w:val="00703B4A"/>
    <w:rsid w:val="00705310"/>
    <w:rsid w:val="00722A19"/>
    <w:rsid w:val="00724186"/>
    <w:rsid w:val="00727BCE"/>
    <w:rsid w:val="00732DAE"/>
    <w:rsid w:val="00733352"/>
    <w:rsid w:val="00743143"/>
    <w:rsid w:val="00754B7A"/>
    <w:rsid w:val="00755405"/>
    <w:rsid w:val="0077484C"/>
    <w:rsid w:val="007819EB"/>
    <w:rsid w:val="00783F12"/>
    <w:rsid w:val="007852D4"/>
    <w:rsid w:val="00787422"/>
    <w:rsid w:val="00795167"/>
    <w:rsid w:val="007A1335"/>
    <w:rsid w:val="007A7703"/>
    <w:rsid w:val="007B2D09"/>
    <w:rsid w:val="007B3367"/>
    <w:rsid w:val="007C2B1A"/>
    <w:rsid w:val="007C3E9F"/>
    <w:rsid w:val="007D09A7"/>
    <w:rsid w:val="007E6CF8"/>
    <w:rsid w:val="007F0A4D"/>
    <w:rsid w:val="007F1D88"/>
    <w:rsid w:val="007F2530"/>
    <w:rsid w:val="007F71D4"/>
    <w:rsid w:val="00800E3E"/>
    <w:rsid w:val="00805BF8"/>
    <w:rsid w:val="008173A9"/>
    <w:rsid w:val="00836273"/>
    <w:rsid w:val="00841588"/>
    <w:rsid w:val="00842899"/>
    <w:rsid w:val="0085698A"/>
    <w:rsid w:val="0086043E"/>
    <w:rsid w:val="00862D80"/>
    <w:rsid w:val="008747FB"/>
    <w:rsid w:val="00883BB9"/>
    <w:rsid w:val="00892E9A"/>
    <w:rsid w:val="008B0DC0"/>
    <w:rsid w:val="008B7E39"/>
    <w:rsid w:val="008C5164"/>
    <w:rsid w:val="008D28B1"/>
    <w:rsid w:val="008E0A6D"/>
    <w:rsid w:val="008E3627"/>
    <w:rsid w:val="008E7CD7"/>
    <w:rsid w:val="00911621"/>
    <w:rsid w:val="009134A6"/>
    <w:rsid w:val="00925E33"/>
    <w:rsid w:val="00945B0D"/>
    <w:rsid w:val="0094645E"/>
    <w:rsid w:val="00954323"/>
    <w:rsid w:val="009621A4"/>
    <w:rsid w:val="009658F1"/>
    <w:rsid w:val="00966E43"/>
    <w:rsid w:val="00967D4E"/>
    <w:rsid w:val="00990943"/>
    <w:rsid w:val="00997C43"/>
    <w:rsid w:val="009B1634"/>
    <w:rsid w:val="009B3334"/>
    <w:rsid w:val="009B5A3B"/>
    <w:rsid w:val="009C35E5"/>
    <w:rsid w:val="009C65FC"/>
    <w:rsid w:val="009C6CC8"/>
    <w:rsid w:val="009E2625"/>
    <w:rsid w:val="009E4A4A"/>
    <w:rsid w:val="009E6E7E"/>
    <w:rsid w:val="009F0153"/>
    <w:rsid w:val="009F11F4"/>
    <w:rsid w:val="009F1541"/>
    <w:rsid w:val="009F3C14"/>
    <w:rsid w:val="009F6381"/>
    <w:rsid w:val="00A10530"/>
    <w:rsid w:val="00A342F9"/>
    <w:rsid w:val="00A52E37"/>
    <w:rsid w:val="00A5763C"/>
    <w:rsid w:val="00A666BC"/>
    <w:rsid w:val="00A71FEF"/>
    <w:rsid w:val="00A7261B"/>
    <w:rsid w:val="00A75D0F"/>
    <w:rsid w:val="00A80556"/>
    <w:rsid w:val="00A83710"/>
    <w:rsid w:val="00A876F2"/>
    <w:rsid w:val="00A9112C"/>
    <w:rsid w:val="00A93778"/>
    <w:rsid w:val="00AA2F71"/>
    <w:rsid w:val="00AA4751"/>
    <w:rsid w:val="00AB308D"/>
    <w:rsid w:val="00AC0A91"/>
    <w:rsid w:val="00AC66CA"/>
    <w:rsid w:val="00AC7C72"/>
    <w:rsid w:val="00AD07BB"/>
    <w:rsid w:val="00AF511C"/>
    <w:rsid w:val="00B0322C"/>
    <w:rsid w:val="00B07334"/>
    <w:rsid w:val="00B07C00"/>
    <w:rsid w:val="00B14C89"/>
    <w:rsid w:val="00B25C09"/>
    <w:rsid w:val="00B33099"/>
    <w:rsid w:val="00B415A6"/>
    <w:rsid w:val="00B45080"/>
    <w:rsid w:val="00B4538B"/>
    <w:rsid w:val="00B66A59"/>
    <w:rsid w:val="00B7015A"/>
    <w:rsid w:val="00B86764"/>
    <w:rsid w:val="00B91FDC"/>
    <w:rsid w:val="00B96D48"/>
    <w:rsid w:val="00BB50D2"/>
    <w:rsid w:val="00BB7F84"/>
    <w:rsid w:val="00BC056C"/>
    <w:rsid w:val="00BC1EBA"/>
    <w:rsid w:val="00BD5096"/>
    <w:rsid w:val="00BE484F"/>
    <w:rsid w:val="00BF075B"/>
    <w:rsid w:val="00C025AA"/>
    <w:rsid w:val="00C07F32"/>
    <w:rsid w:val="00C12E71"/>
    <w:rsid w:val="00C1702A"/>
    <w:rsid w:val="00C308CD"/>
    <w:rsid w:val="00C437A0"/>
    <w:rsid w:val="00C505F0"/>
    <w:rsid w:val="00C53621"/>
    <w:rsid w:val="00C65452"/>
    <w:rsid w:val="00C675CE"/>
    <w:rsid w:val="00C724FA"/>
    <w:rsid w:val="00C850FD"/>
    <w:rsid w:val="00C876C3"/>
    <w:rsid w:val="00C930A1"/>
    <w:rsid w:val="00C97A58"/>
    <w:rsid w:val="00CA1E0F"/>
    <w:rsid w:val="00CA51DB"/>
    <w:rsid w:val="00CA7355"/>
    <w:rsid w:val="00CB113F"/>
    <w:rsid w:val="00CB2C7E"/>
    <w:rsid w:val="00CD6861"/>
    <w:rsid w:val="00CD6DE5"/>
    <w:rsid w:val="00CE6772"/>
    <w:rsid w:val="00CF28F0"/>
    <w:rsid w:val="00D04874"/>
    <w:rsid w:val="00D077FE"/>
    <w:rsid w:val="00D13F5E"/>
    <w:rsid w:val="00D16331"/>
    <w:rsid w:val="00D16D68"/>
    <w:rsid w:val="00D22A97"/>
    <w:rsid w:val="00D25880"/>
    <w:rsid w:val="00D27471"/>
    <w:rsid w:val="00D369EF"/>
    <w:rsid w:val="00D42882"/>
    <w:rsid w:val="00D45476"/>
    <w:rsid w:val="00D45C8D"/>
    <w:rsid w:val="00D50867"/>
    <w:rsid w:val="00D54A30"/>
    <w:rsid w:val="00D62C85"/>
    <w:rsid w:val="00D74424"/>
    <w:rsid w:val="00D74956"/>
    <w:rsid w:val="00D84154"/>
    <w:rsid w:val="00DA0256"/>
    <w:rsid w:val="00DA4461"/>
    <w:rsid w:val="00DA4F49"/>
    <w:rsid w:val="00DB76B9"/>
    <w:rsid w:val="00DC00A3"/>
    <w:rsid w:val="00DC218F"/>
    <w:rsid w:val="00DC523B"/>
    <w:rsid w:val="00DD2E72"/>
    <w:rsid w:val="00DD3354"/>
    <w:rsid w:val="00DD50E0"/>
    <w:rsid w:val="00DE0F48"/>
    <w:rsid w:val="00DE13B7"/>
    <w:rsid w:val="00DE1E19"/>
    <w:rsid w:val="00DE6C53"/>
    <w:rsid w:val="00DF0396"/>
    <w:rsid w:val="00E2509D"/>
    <w:rsid w:val="00E2579E"/>
    <w:rsid w:val="00E26A08"/>
    <w:rsid w:val="00E35334"/>
    <w:rsid w:val="00E44759"/>
    <w:rsid w:val="00E462AC"/>
    <w:rsid w:val="00E61B33"/>
    <w:rsid w:val="00E65014"/>
    <w:rsid w:val="00E67E05"/>
    <w:rsid w:val="00E76AE7"/>
    <w:rsid w:val="00E855D9"/>
    <w:rsid w:val="00E94256"/>
    <w:rsid w:val="00EA1D67"/>
    <w:rsid w:val="00EA2A6F"/>
    <w:rsid w:val="00EA2F9A"/>
    <w:rsid w:val="00EA72C4"/>
    <w:rsid w:val="00EB13A2"/>
    <w:rsid w:val="00ED3A27"/>
    <w:rsid w:val="00EE0FF6"/>
    <w:rsid w:val="00EE480F"/>
    <w:rsid w:val="00EE6384"/>
    <w:rsid w:val="00EF3CB6"/>
    <w:rsid w:val="00F06050"/>
    <w:rsid w:val="00F12894"/>
    <w:rsid w:val="00F12D4C"/>
    <w:rsid w:val="00F14170"/>
    <w:rsid w:val="00F316FC"/>
    <w:rsid w:val="00F42212"/>
    <w:rsid w:val="00F46D93"/>
    <w:rsid w:val="00F6505C"/>
    <w:rsid w:val="00F66B5C"/>
    <w:rsid w:val="00F727F7"/>
    <w:rsid w:val="00F73FE3"/>
    <w:rsid w:val="00F84B1E"/>
    <w:rsid w:val="00F912E8"/>
    <w:rsid w:val="00F960F4"/>
    <w:rsid w:val="00FB6437"/>
    <w:rsid w:val="00FC44BE"/>
    <w:rsid w:val="00FD0EF5"/>
    <w:rsid w:val="00FD1F15"/>
    <w:rsid w:val="00FD56D9"/>
    <w:rsid w:val="00FE6780"/>
    <w:rsid w:val="00FF3570"/>
    <w:rsid w:val="00FF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27D77"/>
  <w15:chartTrackingRefBased/>
  <w15:docId w15:val="{E76AD0B7-2257-4238-AE1B-F6F8242C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FE3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2509D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509D"/>
    <w:pPr>
      <w:keepNext/>
      <w:keepLines/>
      <w:spacing w:before="40" w:after="240"/>
      <w:outlineLvl w:val="1"/>
    </w:pPr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509D"/>
    <w:pPr>
      <w:keepNext/>
      <w:keepLines/>
      <w:spacing w:before="40" w:after="240"/>
      <w:outlineLvl w:val="2"/>
    </w:pPr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509D"/>
    <w:pPr>
      <w:keepNext/>
      <w:keepLines/>
      <w:spacing w:before="40" w:after="240"/>
      <w:outlineLvl w:val="3"/>
    </w:pPr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09D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509D"/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A4FDD"/>
    <w:pPr>
      <w:jc w:val="center"/>
    </w:pPr>
    <w:rPr>
      <w:rFonts w:ascii="Times New Roman" w:hAnsi="Times New Roman"/>
      <w:b/>
      <w:bCs/>
      <w:sz w:val="96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6A4FDD"/>
    <w:rPr>
      <w:rFonts w:ascii="Times New Roman" w:hAnsi="Times New Roman"/>
      <w:b/>
      <w:bCs/>
      <w:sz w:val="96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E2509D"/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customStyle="1" w:styleId="Piedefototabla">
    <w:name w:val="Pie de foto/tabla"/>
    <w:basedOn w:val="Textonotapie"/>
    <w:next w:val="Normal"/>
    <w:link w:val="PiedefototablaCar"/>
    <w:qFormat/>
    <w:rsid w:val="003F5AC0"/>
    <w:pPr>
      <w:ind w:firstLine="284"/>
      <w:jc w:val="center"/>
    </w:pPr>
    <w:rPr>
      <w:rFonts w:ascii="Arial" w:hAnsi="Arial"/>
      <w:i/>
    </w:rPr>
  </w:style>
  <w:style w:type="character" w:customStyle="1" w:styleId="PiedefototablaCar">
    <w:name w:val="Pie de foto/tabla Car"/>
    <w:basedOn w:val="TextonotapieCar"/>
    <w:link w:val="Piedefototabla"/>
    <w:rsid w:val="003F5AC0"/>
    <w:rPr>
      <w:rFonts w:ascii="Arial" w:hAnsi="Arial"/>
      <w:i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F5AC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5AC0"/>
    <w:rPr>
      <w:sz w:val="20"/>
      <w:szCs w:val="20"/>
    </w:rPr>
  </w:style>
  <w:style w:type="paragraph" w:styleId="Sinespaciado">
    <w:name w:val="No Spacing"/>
    <w:link w:val="SinespaciadoCar"/>
    <w:uiPriority w:val="1"/>
    <w:qFormat/>
    <w:rsid w:val="007819E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19EB"/>
    <w:rPr>
      <w:rFonts w:eastAsiaTheme="minorEastAsia"/>
      <w:kern w:val="0"/>
      <w:lang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A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B5A3B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635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5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882"/>
  </w:style>
  <w:style w:type="paragraph" w:styleId="Piedepgina">
    <w:name w:val="footer"/>
    <w:basedOn w:val="Normal"/>
    <w:link w:val="Piedepgina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882"/>
  </w:style>
  <w:style w:type="character" w:styleId="Referenciaintensa">
    <w:name w:val="Intense Reference"/>
    <w:basedOn w:val="Fuentedeprrafopredeter"/>
    <w:uiPriority w:val="32"/>
    <w:qFormat/>
    <w:rsid w:val="00DD2E72"/>
    <w:rPr>
      <w:b/>
      <w:bCs/>
      <w:smallCaps/>
      <w:color w:val="4472C4" w:themeColor="accent1"/>
      <w:spacing w:val="5"/>
      <w:sz w:val="24"/>
    </w:rPr>
  </w:style>
  <w:style w:type="paragraph" w:styleId="Prrafodelista">
    <w:name w:val="List Paragraph"/>
    <w:basedOn w:val="Normal"/>
    <w:uiPriority w:val="34"/>
    <w:qFormat/>
    <w:rsid w:val="00DD2E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22A97"/>
    <w:pPr>
      <w:spacing w:after="0"/>
      <w:jc w:val="left"/>
      <w:outlineLvl w:val="9"/>
    </w:pPr>
    <w:rPr>
      <w:rFonts w:asciiTheme="majorHAnsi" w:hAnsiTheme="majorHAnsi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22A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2A97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E2509D"/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2509D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9E4A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E4A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E4A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A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A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oagongan@alum.us.es" TargetMode="External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mailto:marcartal1@alum.us.es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nblabla@alum.us.es" TargetMode="Externa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aryycarrera/Acme-SF-D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7A8A0A74F97E49A39123B0350220A8" ma:contentTypeVersion="17" ma:contentTypeDescription="Crear nuevo documento." ma:contentTypeScope="" ma:versionID="3f0797d708ea796beb1acbc60f1980d2">
  <xsd:schema xmlns:xsd="http://www.w3.org/2001/XMLSchema" xmlns:xs="http://www.w3.org/2001/XMLSchema" xmlns:p="http://schemas.microsoft.com/office/2006/metadata/properties" xmlns:ns3="0562fc42-fff7-46bd-b6f5-c892787f8212" xmlns:ns4="c4e4b7f7-fa73-4a5c-8b1f-b39baf64f1a8" targetNamespace="http://schemas.microsoft.com/office/2006/metadata/properties" ma:root="true" ma:fieldsID="9e2b5f50fef2cdc3d8ff77d9b047ef76" ns3:_="" ns4:_="">
    <xsd:import namespace="0562fc42-fff7-46bd-b6f5-c892787f8212"/>
    <xsd:import namespace="c4e4b7f7-fa73-4a5c-8b1f-b39baf64f1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2fc42-fff7-46bd-b6f5-c892787f82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4b7f7-fa73-4a5c-8b1f-b39baf64f1a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62fc42-fff7-46bd-b6f5-c892787f821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E0F6C-C9D9-4BD5-B8F0-63A631696E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19D4EC-C8C0-4DA3-97A4-C8537C0207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62fc42-fff7-46bd-b6f5-c892787f8212"/>
    <ds:schemaRef ds:uri="c4e4b7f7-fa73-4a5c-8b1f-b39baf64f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A52313-FE05-4F8D-B278-B63DE8BAAF1C}">
  <ds:schemaRefs>
    <ds:schemaRef ds:uri="http://schemas.microsoft.com/office/2006/metadata/properties"/>
    <ds:schemaRef ds:uri="http://schemas.microsoft.com/office/infopath/2007/PartnerControls"/>
    <ds:schemaRef ds:uri="0562fc42-fff7-46bd-b6f5-c892787f8212"/>
  </ds:schemaRefs>
</ds:datastoreItem>
</file>

<file path=customXml/itemProps4.xml><?xml version="1.0" encoding="utf-8"?>
<ds:datastoreItem xmlns:ds="http://schemas.openxmlformats.org/officeDocument/2006/customXml" ds:itemID="{944D5879-7E7F-41EA-A966-28E2FEF36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14</Pages>
  <Words>2655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DP2</Company>
  <LinksUpToDate>false</LinksUpToDate>
  <CharactersWithSpaces>17225</CharactersWithSpaces>
  <SharedDoc>false</SharedDoc>
  <HLinks>
    <vt:vector size="96" baseType="variant">
      <vt:variant>
        <vt:i4>1769532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_Toc158978286</vt:lpwstr>
      </vt:variant>
      <vt:variant>
        <vt:i4>1769532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_Toc158978285</vt:lpwstr>
      </vt:variant>
      <vt:variant>
        <vt:i4>1769532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_Toc158978284</vt:lpwstr>
      </vt:variant>
      <vt:variant>
        <vt:i4>1769532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_Toc158978283</vt:lpwstr>
      </vt:variant>
      <vt:variant>
        <vt:i4>1769532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_Toc158978282</vt:lpwstr>
      </vt:variant>
      <vt:variant>
        <vt:i4>1769532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_Toc158978281</vt:lpwstr>
      </vt:variant>
      <vt:variant>
        <vt:i4>1769532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_Toc158978280</vt:lpwstr>
      </vt:variant>
      <vt:variant>
        <vt:i4>1310780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_Toc158978279</vt:lpwstr>
      </vt:variant>
      <vt:variant>
        <vt:i4>1310780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_Toc158978278</vt:lpwstr>
      </vt:variant>
      <vt:variant>
        <vt:i4>1310780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_Toc158978277</vt:lpwstr>
      </vt:variant>
      <vt:variant>
        <vt:i4>2228314</vt:i4>
      </vt:variant>
      <vt:variant>
        <vt:i4>12</vt:i4>
      </vt:variant>
      <vt:variant>
        <vt:i4>0</vt:i4>
      </vt:variant>
      <vt:variant>
        <vt:i4>5</vt:i4>
      </vt:variant>
      <vt:variant>
        <vt:lpwstr>mailto:natolmvil@alum.us.es</vt:lpwstr>
      </vt:variant>
      <vt:variant>
        <vt:lpwstr/>
      </vt:variant>
      <vt:variant>
        <vt:i4>2293847</vt:i4>
      </vt:variant>
      <vt:variant>
        <vt:i4>9</vt:i4>
      </vt:variant>
      <vt:variant>
        <vt:i4>0</vt:i4>
      </vt:variant>
      <vt:variant>
        <vt:i4>5</vt:i4>
      </vt:variant>
      <vt:variant>
        <vt:lpwstr>mailto:joagongan@alum.us.es</vt:lpwstr>
      </vt:variant>
      <vt:variant>
        <vt:lpwstr/>
      </vt:variant>
      <vt:variant>
        <vt:i4>7143494</vt:i4>
      </vt:variant>
      <vt:variant>
        <vt:i4>6</vt:i4>
      </vt:variant>
      <vt:variant>
        <vt:i4>0</vt:i4>
      </vt:variant>
      <vt:variant>
        <vt:i4>5</vt:i4>
      </vt:variant>
      <vt:variant>
        <vt:lpwstr>mailto:marcartal1@alum.us.es</vt:lpwstr>
      </vt:variant>
      <vt:variant>
        <vt:lpwstr/>
      </vt:variant>
      <vt:variant>
        <vt:i4>2293844</vt:i4>
      </vt:variant>
      <vt:variant>
        <vt:i4>3</vt:i4>
      </vt:variant>
      <vt:variant>
        <vt:i4>0</vt:i4>
      </vt:variant>
      <vt:variant>
        <vt:i4>5</vt:i4>
      </vt:variant>
      <vt:variant>
        <vt:lpwstr>mailto:adrcabmar@alum.us.es</vt:lpwstr>
      </vt:variant>
      <vt:variant>
        <vt:lpwstr/>
      </vt:variant>
      <vt:variant>
        <vt:i4>2490456</vt:i4>
      </vt:variant>
      <vt:variant>
        <vt:i4>0</vt:i4>
      </vt:variant>
      <vt:variant>
        <vt:i4>0</vt:i4>
      </vt:variant>
      <vt:variant>
        <vt:i4>5</vt:i4>
      </vt:variant>
      <vt:variant>
        <vt:lpwstr>mailto:ignblabla@alum.us.es</vt:lpwstr>
      </vt:variant>
      <vt:variant>
        <vt:lpwstr/>
      </vt:variant>
      <vt:variant>
        <vt:i4>3932262</vt:i4>
      </vt:variant>
      <vt:variant>
        <vt:i4>0</vt:i4>
      </vt:variant>
      <vt:variant>
        <vt:i4>0</vt:i4>
      </vt:variant>
      <vt:variant>
        <vt:i4>5</vt:i4>
      </vt:variant>
      <vt:variant>
        <vt:lpwstr>https://github.com/maryycarrera/Acme-SF-D01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tarea XXX</dc:title>
  <dc:subject>https://github.com/maryycarrera/ACME-SF-D01</dc:subject>
  <dc:creator>MARIA DE LA SALUD CARRERA TALAVERON</dc:creator>
  <cp:keywords/>
  <dc:description/>
  <cp:lastModifiedBy>MARIA DE LA SALUD CARRERA TALAVERON</cp:lastModifiedBy>
  <cp:revision>202</cp:revision>
  <dcterms:created xsi:type="dcterms:W3CDTF">2024-03-08T15:30:00Z</dcterms:created>
  <dcterms:modified xsi:type="dcterms:W3CDTF">2024-07-02T11:05:00Z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0x010100107A8A0A74F97E49A39123B0350220A8</vt:lpwstr>
  </property>
</Properties>
</file>