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6r9ran7lymtf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VClass 5 Nomor 2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nyekxaak9jwp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Teknik Pemrograman Terstruktur 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 xml:space="preserve">:    Muhammad Shiddiq Fathullah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</w:t>
        <w:tab/>
        <w:t xml:space="preserve">:    14118957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Kelas</w:t>
        <w:tab/>
        <w:t xml:space="preserve">:    2KA88</w:t>
      </w:r>
    </w:p>
    <w:p w:rsidR="00000000" w:rsidDel="00000000" w:rsidP="00000000" w:rsidRDefault="00000000" w:rsidRPr="00000000" w14:paraId="00000007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tro9rs8g4uja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Soal : 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Tulis sebuah program yang meminta pengguna untuk memasukkan jumlah dan harga satuan suatu produk. Jika kuantitas melebihi 20 dan total harga melebihi 100.000, pengguna akan mendapatkan diskon 20%. Kalau tidak, jika kuantitas melebihi 20 atau total harga melebihi 100.000, ia akan mendapatkan diskon 10%. Dalam semua kasus lain tidak ada diskon yang akan diberikan. Cetak harga total dan diskon.</w:t>
      </w:r>
    </w:p>
    <w:p w:rsidR="00000000" w:rsidDel="00000000" w:rsidP="00000000" w:rsidRDefault="00000000" w:rsidRPr="00000000" w14:paraId="00000009">
      <w:pPr>
        <w:pStyle w:val="Heading2"/>
        <w:jc w:val="both"/>
        <w:rPr/>
      </w:pPr>
      <w:bookmarkStart w:colFirst="0" w:colLast="0" w:name="_2rsylxbhwp04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Jawaban :</w:t>
      </w:r>
      <w:r w:rsidDel="00000000" w:rsidR="00000000" w:rsidRPr="00000000">
        <w:rPr/>
        <w:drawing>
          <wp:inline distB="114300" distT="114300" distL="114300" distR="114300">
            <wp:extent cx="5734050" cy="7645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13469" cy="68341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3469" cy="6834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