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Introduction</w:t>
      </w:r>
    </w:p>
    <w:p w:rsidR="00000000" w:rsidDel="00000000" w:rsidP="00000000" w:rsidRDefault="00000000" w:rsidRPr="00000000" w14:paraId="00000001">
      <w:pPr>
        <w:contextualSpacing w:val="0"/>
        <w:rPr/>
      </w:pPr>
      <w:r w:rsidDel="00000000" w:rsidR="00000000" w:rsidRPr="00000000">
        <w:rPr>
          <w:rtl w:val="0"/>
        </w:rPr>
        <w:t xml:space="preserve">The purpose of this report is to present the full design and the scope of the website, showing each webpage and the elements that the webpage includes and the process done to have come up with the final design of the Ilam Recreation Centre website.</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The business objectives for the website is to allow users to easily access general information about the centre (such as location, contact details, staffs) and to provide a payment system for selling Ilam Recreation Centre products and services easily online. The website should also handle a bulk of customer traffic to keep in house staff members at the lower end of the spectrum, so that it can handle booking of rooms and trainer and also allow users to ask questions about the centre.</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The user analysis for the Ilam Recreation Centre shows that there is a strong correlation between students and being a member of the lam Recreation Centre. The design of the website has accounted for this being the case by making sure that the site has a sleek and friendly design to catch the eye of the user. Also as students may have a range of technical skill and have busy lives the design of the website is made to be as simple as possible, following the designs of other recreation centres websites and making sure that the site has passed the trunk test.</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Trunk Test</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pStyle w:val="Heading3"/>
        <w:keepNext w:val="0"/>
        <w:keepLines w:val="0"/>
        <w:numPr>
          <w:ilvl w:val="0"/>
          <w:numId w:val="1"/>
        </w:numPr>
        <w:spacing w:after="640" w:before="0" w:line="280" w:lineRule="auto"/>
        <w:ind w:left="720" w:hanging="360"/>
        <w:contextualSpacing w:val="1"/>
        <w:jc w:val="left"/>
        <w:rPr>
          <w:rFonts w:ascii="Trebuchet MS" w:cs="Trebuchet MS" w:eastAsia="Trebuchet MS" w:hAnsi="Trebuchet MS"/>
          <w:b w:val="1"/>
          <w:color w:val="000000"/>
          <w:sz w:val="18"/>
          <w:szCs w:val="18"/>
        </w:rPr>
      </w:pPr>
      <w:bookmarkStart w:colFirst="0" w:colLast="0" w:name="_dmophmcg3jou" w:id="0"/>
      <w:bookmarkEnd w:id="0"/>
      <w:r w:rsidDel="00000000" w:rsidR="00000000" w:rsidRPr="00000000">
        <w:rPr>
          <w:rFonts w:ascii="Trebuchet MS" w:cs="Trebuchet MS" w:eastAsia="Trebuchet MS" w:hAnsi="Trebuchet MS"/>
          <w:b w:val="1"/>
          <w:color w:val="000000"/>
          <w:sz w:val="18"/>
          <w:szCs w:val="18"/>
          <w:rtl w:val="0"/>
        </w:rPr>
        <w:t xml:space="preserve">Is there a site ID?</w:t>
      </w:r>
    </w:p>
    <w:p w:rsidR="00000000" w:rsidDel="00000000" w:rsidP="00000000" w:rsidRDefault="00000000" w:rsidRPr="00000000" w14:paraId="0000000A">
      <w:pPr>
        <w:pStyle w:val="Heading3"/>
        <w:keepNext w:val="0"/>
        <w:keepLines w:val="0"/>
        <w:numPr>
          <w:ilvl w:val="0"/>
          <w:numId w:val="1"/>
        </w:numPr>
        <w:spacing w:after="640" w:before="0" w:line="280" w:lineRule="auto"/>
        <w:ind w:left="720" w:hanging="360"/>
        <w:contextualSpacing w:val="1"/>
        <w:jc w:val="left"/>
        <w:rPr>
          <w:rFonts w:ascii="Trebuchet MS" w:cs="Trebuchet MS" w:eastAsia="Trebuchet MS" w:hAnsi="Trebuchet MS"/>
          <w:b w:val="1"/>
          <w:color w:val="000000"/>
          <w:sz w:val="18"/>
          <w:szCs w:val="18"/>
        </w:rPr>
      </w:pPr>
      <w:bookmarkStart w:colFirst="0" w:colLast="0" w:name="_ox42n4faynn" w:id="1"/>
      <w:bookmarkEnd w:id="1"/>
      <w:r w:rsidDel="00000000" w:rsidR="00000000" w:rsidRPr="00000000">
        <w:rPr>
          <w:rFonts w:ascii="Trebuchet MS" w:cs="Trebuchet MS" w:eastAsia="Trebuchet MS" w:hAnsi="Trebuchet MS"/>
          <w:b w:val="1"/>
          <w:color w:val="000000"/>
          <w:sz w:val="18"/>
          <w:szCs w:val="18"/>
          <w:rtl w:val="0"/>
        </w:rPr>
        <w:t xml:space="preserve">Is there a page name?</w:t>
      </w:r>
      <w:r w:rsidDel="00000000" w:rsidR="00000000" w:rsidRPr="00000000">
        <w:rPr>
          <w:rtl w:val="0"/>
        </w:rPr>
      </w:r>
    </w:p>
    <w:p w:rsidR="00000000" w:rsidDel="00000000" w:rsidP="00000000" w:rsidRDefault="00000000" w:rsidRPr="00000000" w14:paraId="0000000B">
      <w:pPr>
        <w:pStyle w:val="Heading3"/>
        <w:keepNext w:val="0"/>
        <w:keepLines w:val="0"/>
        <w:numPr>
          <w:ilvl w:val="0"/>
          <w:numId w:val="1"/>
        </w:numPr>
        <w:spacing w:after="640" w:before="0" w:line="280" w:lineRule="auto"/>
        <w:ind w:left="720" w:hanging="360"/>
        <w:contextualSpacing w:val="1"/>
        <w:jc w:val="left"/>
        <w:rPr>
          <w:rFonts w:ascii="Trebuchet MS" w:cs="Trebuchet MS" w:eastAsia="Trebuchet MS" w:hAnsi="Trebuchet MS"/>
          <w:b w:val="1"/>
          <w:color w:val="000000"/>
          <w:sz w:val="18"/>
          <w:szCs w:val="18"/>
        </w:rPr>
      </w:pPr>
      <w:bookmarkStart w:colFirst="0" w:colLast="0" w:name="_wl6960pch5db" w:id="2"/>
      <w:bookmarkEnd w:id="2"/>
      <w:r w:rsidDel="00000000" w:rsidR="00000000" w:rsidRPr="00000000">
        <w:rPr>
          <w:rFonts w:ascii="Trebuchet MS" w:cs="Trebuchet MS" w:eastAsia="Trebuchet MS" w:hAnsi="Trebuchet MS"/>
          <w:b w:val="1"/>
          <w:color w:val="000000"/>
          <w:sz w:val="18"/>
          <w:szCs w:val="18"/>
          <w:rtl w:val="0"/>
        </w:rPr>
        <w:t xml:space="preserve">Are there section names?</w:t>
      </w:r>
      <w:r w:rsidDel="00000000" w:rsidR="00000000" w:rsidRPr="00000000">
        <w:rPr>
          <w:rtl w:val="0"/>
        </w:rPr>
      </w:r>
    </w:p>
    <w:p w:rsidR="00000000" w:rsidDel="00000000" w:rsidP="00000000" w:rsidRDefault="00000000" w:rsidRPr="00000000" w14:paraId="0000000C">
      <w:pPr>
        <w:pStyle w:val="Heading3"/>
        <w:keepNext w:val="0"/>
        <w:keepLines w:val="0"/>
        <w:numPr>
          <w:ilvl w:val="0"/>
          <w:numId w:val="1"/>
        </w:numPr>
        <w:spacing w:after="640" w:before="0" w:line="280" w:lineRule="auto"/>
        <w:ind w:left="720" w:hanging="360"/>
        <w:contextualSpacing w:val="1"/>
        <w:jc w:val="left"/>
        <w:rPr>
          <w:rFonts w:ascii="Trebuchet MS" w:cs="Trebuchet MS" w:eastAsia="Trebuchet MS" w:hAnsi="Trebuchet MS"/>
          <w:b w:val="1"/>
          <w:color w:val="000000"/>
          <w:sz w:val="18"/>
          <w:szCs w:val="18"/>
        </w:rPr>
      </w:pPr>
      <w:bookmarkStart w:colFirst="0" w:colLast="0" w:name="_olyxgqd9hl2u" w:id="3"/>
      <w:bookmarkEnd w:id="3"/>
      <w:r w:rsidDel="00000000" w:rsidR="00000000" w:rsidRPr="00000000">
        <w:rPr>
          <w:rFonts w:ascii="Trebuchet MS" w:cs="Trebuchet MS" w:eastAsia="Trebuchet MS" w:hAnsi="Trebuchet MS"/>
          <w:b w:val="1"/>
          <w:color w:val="000000"/>
          <w:sz w:val="18"/>
          <w:szCs w:val="18"/>
          <w:rtl w:val="0"/>
        </w:rPr>
        <w:t xml:space="preserve">Is there local navigation?</w:t>
      </w:r>
      <w:r w:rsidDel="00000000" w:rsidR="00000000" w:rsidRPr="00000000">
        <w:rPr>
          <w:rtl w:val="0"/>
        </w:rPr>
      </w:r>
    </w:p>
    <w:p w:rsidR="00000000" w:rsidDel="00000000" w:rsidP="00000000" w:rsidRDefault="00000000" w:rsidRPr="00000000" w14:paraId="0000000D">
      <w:pPr>
        <w:pStyle w:val="Heading3"/>
        <w:keepNext w:val="0"/>
        <w:keepLines w:val="0"/>
        <w:numPr>
          <w:ilvl w:val="0"/>
          <w:numId w:val="1"/>
        </w:numPr>
        <w:spacing w:after="640" w:before="0" w:line="280" w:lineRule="auto"/>
        <w:ind w:left="720" w:hanging="360"/>
        <w:contextualSpacing w:val="1"/>
        <w:jc w:val="left"/>
        <w:rPr>
          <w:rFonts w:ascii="Trebuchet MS" w:cs="Trebuchet MS" w:eastAsia="Trebuchet MS" w:hAnsi="Trebuchet MS"/>
          <w:b w:val="1"/>
          <w:color w:val="000000"/>
          <w:sz w:val="18"/>
          <w:szCs w:val="18"/>
        </w:rPr>
      </w:pPr>
      <w:bookmarkStart w:colFirst="0" w:colLast="0" w:name="_j433nci4ccmd" w:id="4"/>
      <w:bookmarkEnd w:id="4"/>
      <w:r w:rsidDel="00000000" w:rsidR="00000000" w:rsidRPr="00000000">
        <w:rPr>
          <w:rFonts w:ascii="Trebuchet MS" w:cs="Trebuchet MS" w:eastAsia="Trebuchet MS" w:hAnsi="Trebuchet MS"/>
          <w:b w:val="1"/>
          <w:color w:val="000000"/>
          <w:sz w:val="18"/>
          <w:szCs w:val="18"/>
          <w:rtl w:val="0"/>
        </w:rPr>
        <w:t xml:space="preserve">Are there "you are here" indicators?</w:t>
      </w:r>
    </w:p>
    <w:p w:rsidR="00000000" w:rsidDel="00000000" w:rsidP="00000000" w:rsidRDefault="00000000" w:rsidRPr="00000000" w14:paraId="0000000E">
      <w:pPr>
        <w:contextualSpacing w:val="0"/>
        <w:rPr/>
      </w:pPr>
      <w:r w:rsidDel="00000000" w:rsidR="00000000" w:rsidRPr="00000000">
        <w:rPr>
          <w:rtl w:val="0"/>
        </w:rPr>
        <w:t xml:space="preserve">Taking account of the business objectives and the user analysis the following webpages for the Ilam Recreation Centre are designed </w:t>
      </w:r>
      <w:r w:rsidDel="00000000" w:rsidR="00000000" w:rsidRPr="00000000">
        <w:rPr>
          <w:rtl w:val="0"/>
        </w:rPr>
        <w:t xml:space="preserve">homepage</w:t>
      </w:r>
      <w:r w:rsidDel="00000000" w:rsidR="00000000" w:rsidRPr="00000000">
        <w:rPr>
          <w:b w:val="1"/>
          <w:rtl w:val="0"/>
        </w:rPr>
        <w:t xml:space="preserve">,</w:t>
      </w:r>
      <w:r w:rsidDel="00000000" w:rsidR="00000000" w:rsidRPr="00000000">
        <w:rPr>
          <w:rtl w:val="0"/>
        </w:rPr>
        <w:t xml:space="preserve"> login</w:t>
      </w:r>
      <w:r w:rsidDel="00000000" w:rsidR="00000000" w:rsidRPr="00000000">
        <w:rPr>
          <w:b w:val="1"/>
          <w:rtl w:val="0"/>
        </w:rPr>
        <w:t xml:space="preserve">, </w:t>
      </w:r>
      <w:r w:rsidDel="00000000" w:rsidR="00000000" w:rsidRPr="00000000">
        <w:rPr>
          <w:rtl w:val="0"/>
        </w:rPr>
        <w:t xml:space="preserve">schedule,</w:t>
      </w:r>
      <w:r w:rsidDel="00000000" w:rsidR="00000000" w:rsidRPr="00000000">
        <w:rPr>
          <w:b w:val="1"/>
          <w:rtl w:val="0"/>
        </w:rPr>
        <w:t xml:space="preserve"> </w:t>
      </w:r>
      <w:r w:rsidDel="00000000" w:rsidR="00000000" w:rsidRPr="00000000">
        <w:rPr>
          <w:rtl w:val="0"/>
        </w:rPr>
        <w:t xml:space="preserve">feedback forum</w:t>
      </w:r>
      <w:r w:rsidDel="00000000" w:rsidR="00000000" w:rsidRPr="00000000">
        <w:rPr>
          <w:b w:val="1"/>
          <w:rtl w:val="0"/>
        </w:rPr>
        <w:t xml:space="preserve">, </w:t>
      </w:r>
      <w:r w:rsidDel="00000000" w:rsidR="00000000" w:rsidRPr="00000000">
        <w:rPr>
          <w:rtl w:val="0"/>
        </w:rPr>
        <w:t xml:space="preserve">website sign up, membership sign up</w:t>
      </w:r>
      <w:r w:rsidDel="00000000" w:rsidR="00000000" w:rsidRPr="00000000">
        <w:rPr>
          <w:b w:val="1"/>
          <w:rtl w:val="0"/>
        </w:rPr>
        <w:t xml:space="preserve">, </w:t>
      </w:r>
      <w:r w:rsidDel="00000000" w:rsidR="00000000" w:rsidRPr="00000000">
        <w:rPr>
          <w:rtl w:val="0"/>
        </w:rPr>
        <w:t xml:space="preserve">contacts, bookings</w:t>
      </w:r>
      <w:r w:rsidDel="00000000" w:rsidR="00000000" w:rsidRPr="00000000">
        <w:rPr>
          <w:b w:val="1"/>
          <w:rtl w:val="0"/>
        </w:rPr>
        <w:t xml:space="preserve">, </w:t>
      </w:r>
      <w:r w:rsidDel="00000000" w:rsidR="00000000" w:rsidRPr="00000000">
        <w:rPr>
          <w:rtl w:val="0"/>
        </w:rPr>
        <w:t xml:space="preserve">shop</w:t>
      </w:r>
      <w:r w:rsidDel="00000000" w:rsidR="00000000" w:rsidRPr="00000000">
        <w:rPr>
          <w:b w:val="1"/>
          <w:rtl w:val="0"/>
        </w:rPr>
        <w:t xml:space="preserve"> </w:t>
      </w:r>
      <w:r w:rsidDel="00000000" w:rsidR="00000000" w:rsidRPr="00000000">
        <w:rPr>
          <w:rtl w:val="0"/>
        </w:rPr>
        <w:t xml:space="preserve">and checkout </w:t>
      </w:r>
      <w:r w:rsidDel="00000000" w:rsidR="00000000" w:rsidRPr="00000000">
        <w:rPr>
          <w:rtl w:val="0"/>
        </w:rPr>
        <w:t xml:space="preserve"> </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The following pages shows the planned site map, site designs of all the planned pages of the website, including the iterations made to come up with the final design of the website. The self evaluations of the whole project is also included for the evaluation of the website itself and for each team member that has made the design of the website. The are also references included from where ideas and graphics came from. </w:t>
      </w:r>
      <w:r w:rsidDel="00000000" w:rsidR="00000000" w:rsidRPr="00000000">
        <w:rPr>
          <w:rtl w:val="0"/>
        </w:rPr>
      </w:r>
    </w:p>
    <w:p w:rsidR="00000000" w:rsidDel="00000000" w:rsidP="00000000" w:rsidRDefault="00000000" w:rsidRPr="00000000" w14:paraId="00000011">
      <w:pPr>
        <w:widowControl w:val="0"/>
        <w:spacing w:after="160" w:line="259" w:lineRule="auto"/>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