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A7D90" w14:textId="3AA1C244" w:rsidR="00B54435" w:rsidRDefault="00A44DA5" w:rsidP="00A44DA5">
      <w:pPr>
        <w:jc w:val="center"/>
        <w:rPr>
          <w:rFonts w:ascii="Times New Roman" w:hAnsi="Times New Roman" w:cs="Times New Roman"/>
          <w:sz w:val="28"/>
          <w:szCs w:val="28"/>
        </w:rPr>
      </w:pPr>
      <w:r w:rsidRPr="00A44DA5">
        <w:rPr>
          <w:rFonts w:ascii="Times New Roman" w:hAnsi="Times New Roman" w:cs="Times New Roman"/>
          <w:sz w:val="28"/>
          <w:szCs w:val="28"/>
        </w:rPr>
        <w:t>Practical Evaluation of Randomness Quality Propagation in AES</w:t>
      </w:r>
    </w:p>
    <w:p w14:paraId="06BA3BDF" w14:textId="77777777" w:rsidR="00C31DFB" w:rsidRDefault="00C31DFB" w:rsidP="00A44D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B68B67" w14:textId="62983522" w:rsidR="00D93A89" w:rsidRDefault="00C31DFB" w:rsidP="000C60A6">
      <w:pPr>
        <w:jc w:val="center"/>
        <w:rPr>
          <w:rFonts w:ascii="Times New Roman" w:hAnsi="Times New Roman" w:cs="Times New Roman"/>
          <w:sz w:val="22"/>
          <w:szCs w:val="22"/>
        </w:rPr>
      </w:pPr>
      <w:r w:rsidRPr="00C31DFB">
        <w:rPr>
          <w:rFonts w:ascii="Times New Roman" w:hAnsi="Times New Roman" w:cs="Times New Roman" w:hint="eastAsia"/>
          <w:b/>
          <w:bCs/>
          <w:sz w:val="22"/>
          <w:szCs w:val="22"/>
        </w:rPr>
        <w:t>Abstract</w:t>
      </w:r>
      <w:r>
        <w:rPr>
          <w:rFonts w:ascii="Times New Roman" w:hAnsi="Times New Roman" w:cs="Times New Roman" w:hint="eastAsia"/>
          <w:sz w:val="22"/>
          <w:szCs w:val="22"/>
        </w:rPr>
        <w:t>:</w:t>
      </w:r>
    </w:p>
    <w:p w14:paraId="1B5E65A4" w14:textId="43BD3C13" w:rsidR="00C31DFB" w:rsidRDefault="00C31DFB" w:rsidP="00C31DFB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Any Cryptographic algorithm </w:t>
      </w:r>
      <w:r>
        <w:rPr>
          <w:rFonts w:ascii="Times New Roman" w:hAnsi="Times New Roman" w:cs="Times New Roman"/>
          <w:sz w:val="22"/>
          <w:szCs w:val="22"/>
        </w:rPr>
        <w:t>relies</w:t>
      </w:r>
      <w:r>
        <w:rPr>
          <w:rFonts w:ascii="Times New Roman" w:hAnsi="Times New Roman" w:cs="Times New Roman" w:hint="eastAsia"/>
          <w:sz w:val="22"/>
          <w:szCs w:val="22"/>
        </w:rPr>
        <w:t xml:space="preserve"> for Randomness in IV, </w:t>
      </w:r>
      <w:r w:rsidR="00462AE9">
        <w:rPr>
          <w:rFonts w:ascii="Times New Roman" w:hAnsi="Times New Roman" w:cs="Times New Roman" w:hint="eastAsia"/>
          <w:sz w:val="22"/>
          <w:szCs w:val="22"/>
        </w:rPr>
        <w:t>N</w:t>
      </w:r>
      <w:r>
        <w:rPr>
          <w:rFonts w:ascii="Times New Roman" w:hAnsi="Times New Roman" w:cs="Times New Roman" w:hint="eastAsia"/>
          <w:sz w:val="22"/>
          <w:szCs w:val="22"/>
        </w:rPr>
        <w:t>once, and Key from Random Number Generator</w:t>
      </w:r>
      <w:r w:rsidR="00462AE9">
        <w:rPr>
          <w:rFonts w:ascii="Times New Roman" w:hAnsi="Times New Roman" w:cs="Times New Roman" w:hint="eastAsia"/>
          <w:sz w:val="22"/>
          <w:szCs w:val="22"/>
        </w:rPr>
        <w:t xml:space="preserve"> (RNG)</w:t>
      </w:r>
      <w:r>
        <w:rPr>
          <w:rFonts w:ascii="Times New Roman" w:hAnsi="Times New Roman" w:cs="Times New Roman" w:hint="eastAsia"/>
          <w:sz w:val="22"/>
          <w:szCs w:val="22"/>
        </w:rPr>
        <w:t xml:space="preserve">. 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And also, these algorithms depend on IND-CPA </w:t>
      </w:r>
      <w:r w:rsidR="002E13F4">
        <w:rPr>
          <w:rFonts w:ascii="Times New Roman" w:hAnsi="Times New Roman" w:cs="Times New Roman" w:hint="eastAsia"/>
          <w:sz w:val="22"/>
          <w:szCs w:val="22"/>
        </w:rPr>
        <w:t>and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 IND-CCA secure to measure the security of algorithm</w:t>
      </w:r>
      <w:r w:rsidR="00462AE9">
        <w:rPr>
          <w:rFonts w:ascii="Times New Roman" w:hAnsi="Times New Roman" w:cs="Times New Roman" w:hint="eastAsia"/>
          <w:sz w:val="22"/>
          <w:szCs w:val="22"/>
        </w:rPr>
        <w:t>.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 IND-CPA/CCA </w:t>
      </w:r>
      <w:r w:rsidR="00462AE9">
        <w:rPr>
          <w:rFonts w:ascii="Times New Roman" w:hAnsi="Times New Roman" w:cs="Times New Roman"/>
          <w:sz w:val="22"/>
          <w:szCs w:val="22"/>
        </w:rPr>
        <w:t>works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462AE9">
        <w:rPr>
          <w:rFonts w:ascii="Times New Roman" w:hAnsi="Times New Roman" w:cs="Times New Roman"/>
          <w:sz w:val="22"/>
          <w:szCs w:val="22"/>
        </w:rPr>
        <w:t>in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 ideal situations even in randomness</w:t>
      </w:r>
      <w:r w:rsidR="00462AE9">
        <w:rPr>
          <w:rFonts w:ascii="Times New Roman" w:hAnsi="Times New Roman" w:cs="Times New Roman" w:hint="eastAsia"/>
          <w:sz w:val="22"/>
          <w:szCs w:val="22"/>
        </w:rPr>
        <w:t xml:space="preserve">. However, in practical situations </w:t>
      </w:r>
      <w:r w:rsidR="0007023E">
        <w:rPr>
          <w:rFonts w:ascii="Times New Roman" w:hAnsi="Times New Roman" w:cs="Times New Roman"/>
          <w:sz w:val="22"/>
          <w:szCs w:val="22"/>
        </w:rPr>
        <w:t>cryptographic</w:t>
      </w:r>
      <w:r w:rsidR="00462AE9">
        <w:rPr>
          <w:rFonts w:ascii="Times New Roman" w:hAnsi="Times New Roman" w:cs="Times New Roman" w:hint="eastAsia"/>
          <w:sz w:val="22"/>
          <w:szCs w:val="22"/>
        </w:rPr>
        <w:t xml:space="preserve"> cannot work in ideal situations, especially RNG is affected by </w:t>
      </w:r>
      <w:r w:rsidR="00462AE9">
        <w:rPr>
          <w:rFonts w:ascii="Times New Roman" w:hAnsi="Times New Roman" w:cs="Times New Roman"/>
          <w:sz w:val="22"/>
          <w:szCs w:val="22"/>
        </w:rPr>
        <w:t>environments</w:t>
      </w:r>
      <w:r w:rsidR="00462AE9">
        <w:rPr>
          <w:rFonts w:ascii="Times New Roman" w:hAnsi="Times New Roman" w:cs="Times New Roman" w:hint="eastAsia"/>
          <w:sz w:val="22"/>
          <w:szCs w:val="22"/>
        </w:rPr>
        <w:t xml:space="preserve"> of outside</w:t>
      </w:r>
      <w:r w:rsidR="00D451E4">
        <w:rPr>
          <w:rFonts w:ascii="Times New Roman" w:hAnsi="Times New Roman" w:cs="Times New Roman" w:hint="eastAsia"/>
          <w:sz w:val="22"/>
          <w:szCs w:val="22"/>
        </w:rPr>
        <w:t xml:space="preserve">, which </w:t>
      </w:r>
      <w:r w:rsidR="00DF3D90">
        <w:rPr>
          <w:rFonts w:ascii="Times New Roman" w:hAnsi="Times New Roman" w:cs="Times New Roman"/>
          <w:sz w:val="22"/>
          <w:szCs w:val="22"/>
        </w:rPr>
        <w:t>means</w:t>
      </w:r>
      <w:r w:rsidR="00D451E4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DF3D90">
        <w:rPr>
          <w:rFonts w:ascii="Times New Roman" w:hAnsi="Times New Roman" w:cs="Times New Roman" w:hint="eastAsia"/>
          <w:sz w:val="22"/>
          <w:szCs w:val="22"/>
        </w:rPr>
        <w:t xml:space="preserve">it is </w:t>
      </w:r>
      <w:r w:rsidR="00DF3D90">
        <w:rPr>
          <w:rFonts w:ascii="Times New Roman" w:hAnsi="Times New Roman" w:cs="Times New Roman"/>
          <w:sz w:val="22"/>
          <w:szCs w:val="22"/>
        </w:rPr>
        <w:t>hard</w:t>
      </w:r>
      <w:r w:rsidR="00DF3D90">
        <w:rPr>
          <w:rFonts w:ascii="Times New Roman" w:hAnsi="Times New Roman" w:cs="Times New Roman" w:hint="eastAsia"/>
          <w:sz w:val="22"/>
          <w:szCs w:val="22"/>
        </w:rPr>
        <w:t xml:space="preserve"> to control the quality of randomness and then </w:t>
      </w:r>
      <w:r w:rsidR="00DC41D8">
        <w:rPr>
          <w:rFonts w:ascii="Times New Roman" w:hAnsi="Times New Roman" w:cs="Times New Roman" w:hint="eastAsia"/>
          <w:sz w:val="22"/>
          <w:szCs w:val="22"/>
        </w:rPr>
        <w:t xml:space="preserve">this quality </w:t>
      </w:r>
      <w:r w:rsidR="00DC41D8">
        <w:rPr>
          <w:rFonts w:ascii="Times New Roman" w:hAnsi="Times New Roman" w:cs="Times New Roman"/>
          <w:sz w:val="22"/>
          <w:szCs w:val="22"/>
        </w:rPr>
        <w:t>affects</w:t>
      </w:r>
      <w:r w:rsidR="00DF3D9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DC41D8">
        <w:rPr>
          <w:rFonts w:ascii="Times New Roman" w:hAnsi="Times New Roman" w:cs="Times New Roman" w:hint="eastAsia"/>
          <w:sz w:val="22"/>
          <w:szCs w:val="22"/>
        </w:rPr>
        <w:t xml:space="preserve">critical of </w:t>
      </w:r>
      <w:r w:rsidR="00DF3D90">
        <w:rPr>
          <w:rFonts w:ascii="Times New Roman" w:hAnsi="Times New Roman" w:cs="Times New Roman" w:hint="eastAsia"/>
          <w:sz w:val="22"/>
          <w:szCs w:val="22"/>
        </w:rPr>
        <w:t>cryptographic security.</w:t>
      </w:r>
    </w:p>
    <w:p w14:paraId="52F55B57" w14:textId="2E6D8CAA" w:rsidR="0041386E" w:rsidRDefault="0041386E" w:rsidP="00C31DFB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In this paper, </w:t>
      </w:r>
      <w:r w:rsidR="00D20E06">
        <w:rPr>
          <w:rFonts w:ascii="Times New Roman" w:hAnsi="Times New Roman" w:cs="Times New Roman" w:hint="eastAsia"/>
          <w:sz w:val="22"/>
          <w:szCs w:val="22"/>
        </w:rPr>
        <w:t xml:space="preserve">we aim to bridge the gap between theoretical security definitions and practical randomness conditions by </w:t>
      </w:r>
      <w:r w:rsidR="00135E1A">
        <w:rPr>
          <w:rFonts w:ascii="Times New Roman" w:hAnsi="Times New Roman" w:cs="Times New Roman" w:hint="eastAsia"/>
          <w:sz w:val="22"/>
          <w:szCs w:val="22"/>
        </w:rPr>
        <w:t xml:space="preserve">empirically evaluating the impact of non-ideal randomness on cryptographic algorithms. </w:t>
      </w:r>
    </w:p>
    <w:p w14:paraId="6C1AC7CB" w14:textId="5591E006" w:rsidR="00135E1A" w:rsidRDefault="00135E1A" w:rsidP="00C31DFB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We structure our analysis into two layers: first, a statistical evaluation of RNG outputs; second, a security-oriented </w:t>
      </w:r>
      <w:r>
        <w:rPr>
          <w:rFonts w:ascii="Times New Roman" w:hAnsi="Times New Roman" w:cs="Times New Roman"/>
          <w:sz w:val="22"/>
          <w:szCs w:val="22"/>
        </w:rPr>
        <w:t>assessment</w:t>
      </w:r>
      <w:r>
        <w:rPr>
          <w:rFonts w:ascii="Times New Roman" w:hAnsi="Times New Roman" w:cs="Times New Roman" w:hint="eastAsia"/>
          <w:sz w:val="22"/>
          <w:szCs w:val="22"/>
        </w:rPr>
        <w:t xml:space="preserve"> of how deviation </w:t>
      </w:r>
      <w:r>
        <w:rPr>
          <w:rFonts w:ascii="Times New Roman" w:hAnsi="Times New Roman" w:cs="Times New Roman"/>
          <w:sz w:val="22"/>
          <w:szCs w:val="22"/>
        </w:rPr>
        <w:t>from</w:t>
      </w:r>
      <w:r>
        <w:rPr>
          <w:rFonts w:ascii="Times New Roman" w:hAnsi="Times New Roman" w:cs="Times New Roman" w:hint="eastAsia"/>
          <w:sz w:val="22"/>
          <w:szCs w:val="22"/>
        </w:rPr>
        <w:t xml:space="preserve"> ideal randomness </w:t>
      </w:r>
      <w:r>
        <w:rPr>
          <w:rFonts w:ascii="Times New Roman" w:hAnsi="Times New Roman" w:cs="Times New Roman"/>
          <w:sz w:val="22"/>
          <w:szCs w:val="22"/>
        </w:rPr>
        <w:t>propagates</w:t>
      </w:r>
      <w:r>
        <w:rPr>
          <w:rFonts w:ascii="Times New Roman" w:hAnsi="Times New Roman" w:cs="Times New Roman" w:hint="eastAsia"/>
          <w:sz w:val="22"/>
          <w:szCs w:val="22"/>
        </w:rPr>
        <w:t xml:space="preserve"> into cryptographic constructions and </w:t>
      </w:r>
      <w:r>
        <w:rPr>
          <w:rFonts w:ascii="Times New Roman" w:hAnsi="Times New Roman" w:cs="Times New Roman"/>
          <w:sz w:val="22"/>
          <w:szCs w:val="22"/>
        </w:rPr>
        <w:t>affects</w:t>
      </w:r>
      <w:r>
        <w:rPr>
          <w:rFonts w:ascii="Times New Roman" w:hAnsi="Times New Roman" w:cs="Times New Roman" w:hint="eastAsia"/>
          <w:sz w:val="22"/>
          <w:szCs w:val="22"/>
        </w:rPr>
        <w:t xml:space="preserve"> their observable properties.</w:t>
      </w:r>
    </w:p>
    <w:p w14:paraId="7D8EDB3C" w14:textId="43DC2794" w:rsidR="008F5FD5" w:rsidRDefault="008F5FD5" w:rsidP="008F5FD5">
      <w:pPr>
        <w:rPr>
          <w:rFonts w:ascii="Times New Roman" w:hAnsi="Times New Roman" w:cs="Times New Roman"/>
          <w:sz w:val="22"/>
          <w:szCs w:val="22"/>
        </w:rPr>
      </w:pPr>
    </w:p>
    <w:p w14:paraId="13763705" w14:textId="2532AC4A" w:rsidR="008F5FD5" w:rsidRDefault="008F5FD5" w:rsidP="008F5FD5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0C60A6">
        <w:rPr>
          <w:rFonts w:ascii="Times New Roman" w:hAnsi="Times New Roman" w:cs="Times New Roman" w:hint="eastAsia"/>
          <w:b/>
          <w:bCs/>
          <w:sz w:val="22"/>
          <w:szCs w:val="22"/>
        </w:rPr>
        <w:t>Introduction:</w:t>
      </w:r>
    </w:p>
    <w:p w14:paraId="520F8C2A" w14:textId="77777777" w:rsidR="006279DB" w:rsidRDefault="00AD6BF7" w:rsidP="00C54AD8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The information security on the internet is strongly related to cryptographic algorithms such as AES with TLS on transport layer. And these cryptographic algorithms request </w:t>
      </w:r>
      <w:r>
        <w:rPr>
          <w:rFonts w:ascii="Times New Roman" w:hAnsi="Times New Roman" w:cs="Times New Roman"/>
          <w:sz w:val="22"/>
          <w:szCs w:val="22"/>
        </w:rPr>
        <w:t>the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high-quality</w:t>
      </w:r>
      <w:r>
        <w:rPr>
          <w:rFonts w:ascii="Times New Roman" w:hAnsi="Times New Roman" w:cs="Times New Roman" w:hint="eastAsia"/>
          <w:sz w:val="22"/>
          <w:szCs w:val="22"/>
        </w:rPr>
        <w:t xml:space="preserve"> randomness for encryption key, IV, and Nonce. </w:t>
      </w:r>
      <w:r w:rsidR="006A5C45">
        <w:rPr>
          <w:rFonts w:ascii="Times New Roman" w:hAnsi="Times New Roman" w:cs="Times New Roman" w:hint="eastAsia"/>
          <w:sz w:val="22"/>
          <w:szCs w:val="22"/>
        </w:rPr>
        <w:t xml:space="preserve">In fact, </w:t>
      </w:r>
      <w:r w:rsidR="0092123E">
        <w:rPr>
          <w:rFonts w:ascii="Times New Roman" w:hAnsi="Times New Roman" w:cs="Times New Roman" w:hint="eastAsia"/>
          <w:sz w:val="22"/>
          <w:szCs w:val="22"/>
        </w:rPr>
        <w:t xml:space="preserve">some incidents are reported about </w:t>
      </w:r>
      <w:commentRangeStart w:id="0"/>
      <w:r w:rsidR="0092123E">
        <w:rPr>
          <w:rFonts w:ascii="Times New Roman" w:hAnsi="Times New Roman" w:cs="Times New Roman" w:hint="eastAsia"/>
          <w:sz w:val="22"/>
          <w:szCs w:val="22"/>
        </w:rPr>
        <w:t>TLS problem by RNG in 2008 and 2013</w:t>
      </w:r>
      <w:commentRangeEnd w:id="0"/>
      <w:r w:rsidR="0092123E">
        <w:rPr>
          <w:rStyle w:val="ae"/>
          <w:rFonts w:ascii="Times New Roman" w:hAnsi="Times New Roman" w:cs="Times New Roman" w:hint="eastAsia"/>
          <w:sz w:val="22"/>
          <w:szCs w:val="22"/>
        </w:rPr>
        <w:commentReference w:id="0"/>
      </w:r>
      <w:r w:rsidR="0092123E">
        <w:rPr>
          <w:rFonts w:ascii="Times New Roman" w:hAnsi="Times New Roman" w:cs="Times New Roman" w:hint="eastAsia"/>
          <w:sz w:val="22"/>
          <w:szCs w:val="22"/>
        </w:rPr>
        <w:t xml:space="preserve">. And also, in National Instrument Standard </w:t>
      </w:r>
      <w:r w:rsidR="0092123E">
        <w:rPr>
          <w:rFonts w:ascii="Times New Roman" w:hAnsi="Times New Roman" w:cs="Times New Roman"/>
          <w:sz w:val="22"/>
          <w:szCs w:val="22"/>
        </w:rPr>
        <w:t>Technology</w:t>
      </w:r>
      <w:commentRangeStart w:id="1"/>
      <w:r w:rsidR="0092123E">
        <w:rPr>
          <w:rFonts w:ascii="Times New Roman" w:hAnsi="Times New Roman" w:cs="Times New Roman"/>
          <w:sz w:val="22"/>
          <w:szCs w:val="22"/>
        </w:rPr>
        <w:t xml:space="preserve"> (</w:t>
      </w:r>
      <w:r w:rsidR="0092123E">
        <w:rPr>
          <w:rFonts w:ascii="Times New Roman" w:hAnsi="Times New Roman" w:cs="Times New Roman" w:hint="eastAsia"/>
          <w:sz w:val="22"/>
          <w:szCs w:val="22"/>
        </w:rPr>
        <w:t>NIST) reported</w:t>
      </w:r>
      <w:commentRangeEnd w:id="1"/>
      <w:r w:rsidR="00DD6465">
        <w:rPr>
          <w:rStyle w:val="ae"/>
          <w:rFonts w:ascii="Times New Roman" w:hAnsi="Times New Roman" w:cs="Times New Roman" w:hint="eastAsia"/>
          <w:sz w:val="22"/>
          <w:szCs w:val="22"/>
        </w:rPr>
        <w:commentReference w:id="1"/>
      </w:r>
      <w:r w:rsidR="0092123E">
        <w:rPr>
          <w:rFonts w:ascii="Times New Roman" w:hAnsi="Times New Roman" w:cs="Times New Roman" w:hint="eastAsia"/>
          <w:sz w:val="22"/>
          <w:szCs w:val="22"/>
        </w:rPr>
        <w:t xml:space="preserve"> danger of not-enough entropy in security </w:t>
      </w:r>
      <w:r w:rsidR="0092123E">
        <w:rPr>
          <w:rFonts w:ascii="Times New Roman" w:hAnsi="Times New Roman" w:cs="Times New Roman"/>
          <w:sz w:val="22"/>
          <w:szCs w:val="22"/>
        </w:rPr>
        <w:t>communication</w:t>
      </w:r>
      <w:r w:rsidR="0092123E">
        <w:rPr>
          <w:rFonts w:ascii="Times New Roman" w:hAnsi="Times New Roman" w:cs="Times New Roman" w:hint="eastAsia"/>
          <w:sz w:val="22"/>
          <w:szCs w:val="22"/>
        </w:rPr>
        <w:t xml:space="preserve"> in NIST SP 800-90B. </w:t>
      </w:r>
    </w:p>
    <w:p w14:paraId="244D96AE" w14:textId="77777777" w:rsidR="006279DB" w:rsidRDefault="0092123E" w:rsidP="00C54AD8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Many researchers </w:t>
      </w:r>
      <w:r w:rsidR="00DD6465">
        <w:rPr>
          <w:rFonts w:ascii="Times New Roman" w:hAnsi="Times New Roman" w:cs="Times New Roman"/>
          <w:sz w:val="22"/>
          <w:szCs w:val="22"/>
        </w:rPr>
        <w:t>review</w:t>
      </w:r>
      <w:r>
        <w:rPr>
          <w:rFonts w:ascii="Times New Roman" w:hAnsi="Times New Roman" w:cs="Times New Roman" w:hint="eastAsia"/>
          <w:sz w:val="22"/>
          <w:szCs w:val="22"/>
        </w:rPr>
        <w:t xml:space="preserve"> and </w:t>
      </w:r>
      <w:r w:rsidR="00325FD4">
        <w:rPr>
          <w:rFonts w:ascii="Times New Roman" w:hAnsi="Times New Roman" w:cs="Times New Roman"/>
          <w:sz w:val="22"/>
          <w:szCs w:val="22"/>
        </w:rPr>
        <w:t>study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DD6465">
        <w:rPr>
          <w:rFonts w:ascii="Times New Roman" w:hAnsi="Times New Roman" w:cs="Times New Roman" w:hint="eastAsia"/>
          <w:sz w:val="22"/>
          <w:szCs w:val="22"/>
        </w:rPr>
        <w:t>Cryptographic algorithms</w:t>
      </w:r>
      <w:r w:rsidR="00411556">
        <w:rPr>
          <w:rFonts w:ascii="Times New Roman" w:hAnsi="Times New Roman" w:cs="Times New Roman" w:hint="eastAsia"/>
          <w:sz w:val="22"/>
          <w:szCs w:val="22"/>
        </w:rPr>
        <w:t xml:space="preserve"> with low-quality randomness</w:t>
      </w:r>
      <w:r w:rsidR="00DD6465">
        <w:rPr>
          <w:rFonts w:ascii="Times New Roman" w:hAnsi="Times New Roman" w:cs="Times New Roman" w:hint="eastAsia"/>
          <w:sz w:val="22"/>
          <w:szCs w:val="22"/>
        </w:rPr>
        <w:t xml:space="preserve"> such as </w:t>
      </w:r>
      <w:commentRangeStart w:id="2"/>
      <w:commentRangeStart w:id="3"/>
      <w:r w:rsidR="00DD6465">
        <w:rPr>
          <w:rFonts w:ascii="Times New Roman" w:hAnsi="Times New Roman" w:cs="Times New Roman" w:hint="eastAsia"/>
          <w:sz w:val="22"/>
          <w:szCs w:val="22"/>
        </w:rPr>
        <w:t>Hedge Cryptographic</w:t>
      </w:r>
      <w:commentRangeEnd w:id="2"/>
      <w:r w:rsidR="00BB19B3">
        <w:rPr>
          <w:rStyle w:val="ae"/>
          <w:rFonts w:ascii="Times New Roman" w:hAnsi="Times New Roman" w:cs="Times New Roman" w:hint="eastAsia"/>
          <w:sz w:val="22"/>
          <w:szCs w:val="22"/>
        </w:rPr>
        <w:commentReference w:id="2"/>
      </w:r>
      <w:commentRangeEnd w:id="3"/>
      <w:r w:rsidR="00391CDA">
        <w:rPr>
          <w:rStyle w:val="ae"/>
          <w:rFonts w:ascii="Times New Roman" w:hAnsi="Times New Roman" w:cs="Times New Roman" w:hint="eastAsia"/>
          <w:sz w:val="22"/>
          <w:szCs w:val="22"/>
        </w:rPr>
        <w:commentReference w:id="3"/>
      </w:r>
      <w:r w:rsidR="00DD6465">
        <w:rPr>
          <w:rFonts w:ascii="Times New Roman" w:hAnsi="Times New Roman" w:cs="Times New Roman" w:hint="eastAsia"/>
          <w:sz w:val="22"/>
          <w:szCs w:val="22"/>
        </w:rPr>
        <w:t xml:space="preserve"> and</w:t>
      </w:r>
      <w:r w:rsidR="00325FD4">
        <w:rPr>
          <w:rFonts w:ascii="Times New Roman" w:hAnsi="Times New Roman" w:cs="Times New Roman" w:hint="eastAsia"/>
          <w:sz w:val="22"/>
          <w:szCs w:val="22"/>
        </w:rPr>
        <w:t xml:space="preserve"> provable security notion</w:t>
      </w:r>
      <w:r w:rsidR="00FD77BA">
        <w:rPr>
          <w:rFonts w:ascii="Times New Roman" w:hAnsi="Times New Roman" w:cs="Times New Roman" w:hint="eastAsia"/>
          <w:sz w:val="22"/>
          <w:szCs w:val="22"/>
        </w:rPr>
        <w:t>s in ideal situations</w:t>
      </w:r>
      <w:r w:rsidR="00325FD4">
        <w:rPr>
          <w:rFonts w:ascii="Times New Roman" w:hAnsi="Times New Roman" w:cs="Times New Roman" w:hint="eastAsia"/>
          <w:sz w:val="22"/>
          <w:szCs w:val="22"/>
        </w:rPr>
        <w:t>;</w:t>
      </w:r>
      <w:commentRangeStart w:id="4"/>
      <w:r w:rsidR="00325FD4">
        <w:rPr>
          <w:rFonts w:ascii="Times New Roman" w:hAnsi="Times New Roman" w:cs="Times New Roman" w:hint="eastAsia"/>
          <w:sz w:val="22"/>
          <w:szCs w:val="22"/>
        </w:rPr>
        <w:t xml:space="preserve"> IND-CPA/CCA</w:t>
      </w:r>
      <w:commentRangeEnd w:id="4"/>
      <w:r w:rsidR="00BB19B3">
        <w:rPr>
          <w:rStyle w:val="ae"/>
          <w:rFonts w:ascii="Times New Roman" w:hAnsi="Times New Roman" w:cs="Times New Roman" w:hint="eastAsia"/>
          <w:sz w:val="22"/>
          <w:szCs w:val="22"/>
        </w:rPr>
        <w:commentReference w:id="4"/>
      </w:r>
      <w:r w:rsidR="00276082">
        <w:rPr>
          <w:rFonts w:ascii="Times New Roman" w:hAnsi="Times New Roman" w:cs="Times New Roman" w:hint="eastAsia"/>
          <w:sz w:val="22"/>
          <w:szCs w:val="22"/>
        </w:rPr>
        <w:t xml:space="preserve">. However, </w:t>
      </w:r>
      <w:r w:rsidR="00FD77BA">
        <w:rPr>
          <w:rFonts w:ascii="Times New Roman" w:hAnsi="Times New Roman" w:cs="Times New Roman" w:hint="eastAsia"/>
          <w:sz w:val="22"/>
          <w:szCs w:val="22"/>
        </w:rPr>
        <w:t xml:space="preserve">the practical tolerance of conventional </w:t>
      </w:r>
      <w:r w:rsidR="00FD77BA">
        <w:rPr>
          <w:rFonts w:ascii="Times New Roman" w:hAnsi="Times New Roman" w:cs="Times New Roman"/>
          <w:sz w:val="22"/>
          <w:szCs w:val="22"/>
        </w:rPr>
        <w:t>schemes</w:t>
      </w:r>
      <w:r w:rsidR="00FD77BA">
        <w:rPr>
          <w:rFonts w:ascii="Times New Roman" w:hAnsi="Times New Roman" w:cs="Times New Roman" w:hint="eastAsia"/>
          <w:sz w:val="22"/>
          <w:szCs w:val="22"/>
        </w:rPr>
        <w:t xml:space="preserve"> to varying </w:t>
      </w:r>
      <w:r w:rsidR="00FD77BA">
        <w:rPr>
          <w:rFonts w:ascii="Times New Roman" w:hAnsi="Times New Roman" w:cs="Times New Roman"/>
          <w:sz w:val="22"/>
          <w:szCs w:val="22"/>
        </w:rPr>
        <w:t>degrees</w:t>
      </w:r>
      <w:r w:rsidR="00FD77BA">
        <w:rPr>
          <w:rFonts w:ascii="Times New Roman" w:hAnsi="Times New Roman" w:cs="Times New Roman" w:hint="eastAsia"/>
          <w:sz w:val="22"/>
          <w:szCs w:val="22"/>
        </w:rPr>
        <w:t xml:space="preserve"> of randomness bias remains lass explored.</w:t>
      </w:r>
      <w:r w:rsidR="00BF4BEC">
        <w:rPr>
          <w:rFonts w:ascii="Times New Roman" w:hAnsi="Times New Roman" w:cs="Times New Roman" w:hint="eastAsia"/>
          <w:sz w:val="22"/>
          <w:szCs w:val="22"/>
        </w:rPr>
        <w:t xml:space="preserve"> In particular, it is unclear to what extent deviations from ideal randomness assumptions impact the observable security properties of deployed cryptographic systems.</w:t>
      </w:r>
      <w:r w:rsidR="000B4EB0">
        <w:rPr>
          <w:rFonts w:ascii="Times New Roman" w:hAnsi="Times New Roman" w:cs="Times New Roman" w:hint="eastAsia"/>
          <w:sz w:val="22"/>
          <w:szCs w:val="22"/>
        </w:rPr>
        <w:t xml:space="preserve"> </w:t>
      </w:r>
    </w:p>
    <w:p w14:paraId="1D2FD42E" w14:textId="3980FBED" w:rsidR="000B4EB0" w:rsidRDefault="000B4EB0" w:rsidP="00C54AD8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This gap motivates a quantitative investigation of how </w:t>
      </w:r>
      <w:r>
        <w:rPr>
          <w:rFonts w:ascii="Times New Roman" w:hAnsi="Times New Roman" w:cs="Times New Roman"/>
          <w:sz w:val="22"/>
          <w:szCs w:val="22"/>
        </w:rPr>
        <w:t>random</w:t>
      </w:r>
      <w:r>
        <w:rPr>
          <w:rFonts w:ascii="Times New Roman" w:hAnsi="Times New Roman" w:cs="Times New Roman" w:hint="eastAsia"/>
          <w:sz w:val="22"/>
          <w:szCs w:val="22"/>
        </w:rPr>
        <w:t xml:space="preserve"> degradation in </w:t>
      </w:r>
      <w:r>
        <w:rPr>
          <w:rFonts w:ascii="Times New Roman" w:hAnsi="Times New Roman" w:cs="Times New Roman"/>
          <w:sz w:val="22"/>
          <w:szCs w:val="22"/>
        </w:rPr>
        <w:t>random</w:t>
      </w:r>
      <w:r>
        <w:rPr>
          <w:rFonts w:ascii="Times New Roman" w:hAnsi="Times New Roman" w:cs="Times New Roman" w:hint="eastAsia"/>
          <w:sz w:val="22"/>
          <w:szCs w:val="22"/>
        </w:rPr>
        <w:t xml:space="preserve">ness quality </w:t>
      </w:r>
      <w:r>
        <w:rPr>
          <w:rFonts w:ascii="Times New Roman" w:hAnsi="Times New Roman" w:cs="Times New Roman"/>
          <w:sz w:val="22"/>
          <w:szCs w:val="22"/>
        </w:rPr>
        <w:t>propagates</w:t>
      </w:r>
      <w:r>
        <w:rPr>
          <w:rFonts w:ascii="Times New Roman" w:hAnsi="Times New Roman" w:cs="Times New Roman" w:hint="eastAsia"/>
          <w:sz w:val="22"/>
          <w:szCs w:val="22"/>
        </w:rPr>
        <w:t xml:space="preserve"> into </w:t>
      </w:r>
      <w:r>
        <w:rPr>
          <w:rFonts w:ascii="Times New Roman" w:hAnsi="Times New Roman" w:cs="Times New Roman"/>
          <w:sz w:val="22"/>
          <w:szCs w:val="22"/>
        </w:rPr>
        <w:t>cryptographic</w:t>
      </w:r>
      <w:r>
        <w:rPr>
          <w:rFonts w:ascii="Times New Roman" w:hAnsi="Times New Roman" w:cs="Times New Roman" w:hint="eastAsia"/>
          <w:sz w:val="22"/>
          <w:szCs w:val="22"/>
        </w:rPr>
        <w:t xml:space="preserve"> constructions and influences observable security properties in practical environments.</w:t>
      </w:r>
    </w:p>
    <w:p w14:paraId="3E023749" w14:textId="77777777" w:rsidR="000B4EB0" w:rsidRDefault="000B4EB0" w:rsidP="008F5FD5">
      <w:pPr>
        <w:rPr>
          <w:rFonts w:ascii="Times New Roman" w:hAnsi="Times New Roman" w:cs="Times New Roman"/>
          <w:sz w:val="22"/>
          <w:szCs w:val="22"/>
        </w:rPr>
      </w:pPr>
    </w:p>
    <w:p w14:paraId="5829D40A" w14:textId="743CFBDC" w:rsidR="000B4EB0" w:rsidRDefault="000B4EB0" w:rsidP="008F5FD5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0B4EB0">
        <w:rPr>
          <w:rFonts w:ascii="Times New Roman" w:hAnsi="Times New Roman" w:cs="Times New Roman" w:hint="eastAsia"/>
          <w:b/>
          <w:bCs/>
          <w:sz w:val="22"/>
          <w:szCs w:val="22"/>
        </w:rPr>
        <w:t>Methods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:</w:t>
      </w:r>
    </w:p>
    <w:p w14:paraId="088F7D06" w14:textId="314E3969" w:rsidR="00653861" w:rsidRDefault="00C016BA" w:rsidP="00571FDE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We conduct </w:t>
      </w:r>
      <w:r w:rsidRPr="000135C4">
        <w:rPr>
          <w:rFonts w:ascii="Times New Roman" w:hAnsi="Times New Roman" w:cs="Times New Roman" w:hint="eastAsia"/>
          <w:sz w:val="22"/>
          <w:szCs w:val="22"/>
          <w:highlight w:val="yellow"/>
        </w:rPr>
        <w:t>two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layers of</w:t>
      </w:r>
      <w:r>
        <w:rPr>
          <w:rFonts w:ascii="Times New Roman" w:hAnsi="Times New Roman" w:cs="Times New Roman" w:hint="eastAsia"/>
          <w:sz w:val="22"/>
          <w:szCs w:val="22"/>
        </w:rPr>
        <w:t xml:space="preserve"> expressions in AES-CTR. First, it </w:t>
      </w:r>
      <w:r w:rsidR="001D62EF">
        <w:rPr>
          <w:rFonts w:ascii="Times New Roman" w:hAnsi="Times New Roman" w:cs="Times New Roman"/>
          <w:sz w:val="22"/>
          <w:szCs w:val="22"/>
        </w:rPr>
        <w:t>generates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sz w:val="22"/>
          <w:szCs w:val="22"/>
        </w:rPr>
        <w:t>random number</w:t>
      </w:r>
      <w:r w:rsidR="00C54AD8">
        <w:rPr>
          <w:rFonts w:ascii="Times New Roman" w:hAnsi="Times New Roman" w:cs="Times New Roman" w:hint="eastAsia"/>
          <w:sz w:val="22"/>
          <w:szCs w:val="22"/>
        </w:rPr>
        <w:t>s</w:t>
      </w:r>
      <w:r>
        <w:rPr>
          <w:rFonts w:ascii="Times New Roman" w:hAnsi="Times New Roman" w:cs="Times New Roman" w:hint="eastAsia"/>
          <w:sz w:val="22"/>
          <w:szCs w:val="22"/>
        </w:rPr>
        <w:t xml:space="preserve"> by 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secrets module on Python </w:t>
      </w:r>
      <w:r w:rsidR="00C54AD8">
        <w:rPr>
          <w:rFonts w:ascii="Times New Roman" w:hAnsi="Times New Roman" w:cs="Times New Roman"/>
          <w:sz w:val="22"/>
          <w:szCs w:val="22"/>
        </w:rPr>
        <w:t>which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is based on </w:t>
      </w:r>
      <w:r w:rsidR="00C54AD8">
        <w:rPr>
          <w:rFonts w:ascii="Times New Roman" w:hAnsi="Times New Roman" w:cs="Times New Roman"/>
          <w:sz w:val="22"/>
          <w:szCs w:val="22"/>
        </w:rPr>
        <w:t>OS and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then </w:t>
      </w:r>
      <w:r w:rsidR="00C54AD8">
        <w:rPr>
          <w:rFonts w:ascii="Times New Roman" w:hAnsi="Times New Roman" w:cs="Times New Roman"/>
          <w:sz w:val="22"/>
          <w:szCs w:val="22"/>
        </w:rPr>
        <w:t>processes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generated random numbers using</w:t>
      </w:r>
      <w:commentRangeStart w:id="5"/>
      <w:r w:rsidR="00C54AD8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CC59CE">
        <w:rPr>
          <w:rFonts w:ascii="Times New Roman" w:hAnsi="Times New Roman" w:cs="Times New Roman" w:hint="eastAsia"/>
          <w:sz w:val="22"/>
          <w:szCs w:val="22"/>
        </w:rPr>
        <w:t>3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</w:t>
      </w:r>
      <w:commentRangeEnd w:id="5"/>
      <w:r w:rsidR="001D62EF">
        <w:rPr>
          <w:rStyle w:val="ae"/>
          <w:rFonts w:ascii="Times New Roman" w:hAnsi="Times New Roman" w:cs="Times New Roman"/>
          <w:sz w:val="22"/>
          <w:szCs w:val="22"/>
        </w:rPr>
        <w:commentReference w:id="5"/>
      </w:r>
      <w:r w:rsidR="001D62EF">
        <w:rPr>
          <w:rFonts w:ascii="Times New Roman" w:hAnsi="Times New Roman" w:cs="Times New Roman"/>
          <w:sz w:val="22"/>
          <w:szCs w:val="22"/>
        </w:rPr>
        <w:t>ways</w:t>
      </w:r>
      <w:r w:rsidR="000135C4">
        <w:rPr>
          <w:rFonts w:ascii="Times New Roman" w:hAnsi="Times New Roman" w:cs="Times New Roman" w:hint="eastAsia"/>
          <w:sz w:val="22"/>
          <w:szCs w:val="22"/>
        </w:rPr>
        <w:t xml:space="preserve"> as the IV of </w:t>
      </w:r>
      <w:r w:rsidR="00571FDE">
        <w:rPr>
          <w:rFonts w:ascii="Times New Roman" w:hAnsi="Times New Roman" w:cs="Times New Roman" w:hint="eastAsia"/>
          <w:sz w:val="22"/>
          <w:szCs w:val="22"/>
        </w:rPr>
        <w:t>AES-CTR</w:t>
      </w:r>
      <w:r w:rsidR="001D62EF">
        <w:rPr>
          <w:rFonts w:ascii="Times New Roman" w:hAnsi="Times New Roman" w:cs="Times New Roman"/>
          <w:sz w:val="22"/>
          <w:szCs w:val="22"/>
        </w:rPr>
        <w:t>.</w:t>
      </w:r>
      <w:r w:rsidR="00AC0DC6">
        <w:rPr>
          <w:rFonts w:ascii="Times New Roman" w:hAnsi="Times New Roman" w:cs="Times New Roman" w:hint="eastAsia"/>
          <w:sz w:val="22"/>
          <w:szCs w:val="22"/>
        </w:rPr>
        <w:t xml:space="preserve"> Evaluate these random numbers using </w:t>
      </w:r>
      <w:commentRangeStart w:id="6"/>
      <w:r w:rsidR="00AC0DC6">
        <w:rPr>
          <w:rFonts w:ascii="Times New Roman" w:hAnsi="Times New Roman" w:cs="Times New Roman" w:hint="eastAsia"/>
          <w:sz w:val="22"/>
          <w:szCs w:val="22"/>
        </w:rPr>
        <w:t xml:space="preserve">NIST SP 800-90B </w:t>
      </w:r>
      <w:commentRangeEnd w:id="6"/>
      <w:r w:rsidR="00AC0DC6">
        <w:rPr>
          <w:rStyle w:val="ae"/>
          <w:rFonts w:ascii="Times New Roman" w:hAnsi="Times New Roman" w:cs="Times New Roman" w:hint="eastAsia"/>
          <w:sz w:val="22"/>
          <w:szCs w:val="22"/>
        </w:rPr>
        <w:commentReference w:id="6"/>
      </w:r>
      <w:r w:rsidR="00AC0DC6">
        <w:rPr>
          <w:rFonts w:ascii="Times New Roman" w:hAnsi="Times New Roman" w:cs="Times New Roman" w:hint="eastAsia"/>
          <w:sz w:val="22"/>
          <w:szCs w:val="22"/>
        </w:rPr>
        <w:t>test suite.</w:t>
      </w:r>
      <w:r w:rsidR="000135C4">
        <w:rPr>
          <w:rFonts w:ascii="Times New Roman" w:hAnsi="Times New Roman" w:cs="Times New Roman" w:hint="eastAsia"/>
          <w:sz w:val="22"/>
          <w:szCs w:val="22"/>
        </w:rPr>
        <w:t xml:space="preserve"> Second, we generate random numbers by secrets module on Python as the Key on AES-CTR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. </w:t>
      </w:r>
      <w:r w:rsidR="00571FDE">
        <w:rPr>
          <w:rFonts w:ascii="Times New Roman" w:hAnsi="Times New Roman" w:cs="Times New Roman"/>
          <w:sz w:val="22"/>
          <w:szCs w:val="22"/>
        </w:rPr>
        <w:t>W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e evaluated the output of </w:t>
      </w:r>
      <w:r w:rsidR="00571FDE">
        <w:rPr>
          <w:rFonts w:ascii="Times New Roman" w:hAnsi="Times New Roman" w:cs="Times New Roman"/>
          <w:sz w:val="22"/>
          <w:szCs w:val="22"/>
        </w:rPr>
        <w:t>keystream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 using </w:t>
      </w:r>
      <w:commentRangeStart w:id="7"/>
      <w:r w:rsidR="00571FDE">
        <w:rPr>
          <w:rFonts w:ascii="Times New Roman" w:hAnsi="Times New Roman" w:cs="Times New Roman" w:hint="eastAsia"/>
          <w:sz w:val="22"/>
          <w:szCs w:val="22"/>
        </w:rPr>
        <w:t>4ways</w:t>
      </w:r>
      <w:commentRangeEnd w:id="7"/>
      <w:r w:rsidR="00571FDE">
        <w:rPr>
          <w:rStyle w:val="ae"/>
          <w:rFonts w:ascii="Times New Roman" w:hAnsi="Times New Roman" w:cs="Times New Roman" w:hint="eastAsia"/>
          <w:sz w:val="22"/>
          <w:szCs w:val="22"/>
        </w:rPr>
        <w:commentReference w:id="7"/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. And show the 4ways process of random </w:t>
      </w:r>
      <w:r w:rsidR="00571FDE">
        <w:rPr>
          <w:rFonts w:ascii="Times New Roman" w:hAnsi="Times New Roman" w:cs="Times New Roman"/>
          <w:sz w:val="22"/>
          <w:szCs w:val="22"/>
        </w:rPr>
        <w:t xml:space="preserve">numbers </w:t>
      </w:r>
      <w:r w:rsidR="00680A01">
        <w:rPr>
          <w:rFonts w:ascii="Times New Roman" w:hAnsi="Times New Roman" w:cs="Times New Roman"/>
          <w:sz w:val="22"/>
          <w:szCs w:val="22"/>
        </w:rPr>
        <w:t>generating</w:t>
      </w:r>
      <w:r w:rsidR="00680A01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571FDE">
        <w:rPr>
          <w:rFonts w:ascii="Times New Roman" w:hAnsi="Times New Roman" w:cs="Times New Roman" w:hint="eastAsia"/>
          <w:sz w:val="22"/>
          <w:szCs w:val="22"/>
        </w:rPr>
        <w:t>in f</w:t>
      </w:r>
      <w:r w:rsidR="00680A01">
        <w:rPr>
          <w:rFonts w:ascii="Times New Roman" w:hAnsi="Times New Roman" w:cs="Times New Roman" w:hint="eastAsia"/>
          <w:sz w:val="22"/>
          <w:szCs w:val="22"/>
        </w:rPr>
        <w:t>ormula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 1</w:t>
      </w:r>
      <w:r w:rsidR="00680A01">
        <w:rPr>
          <w:rFonts w:ascii="Times New Roman" w:hAnsi="Times New Roman" w:cs="Times New Roman" w:hint="eastAsia"/>
          <w:sz w:val="22"/>
          <w:szCs w:val="22"/>
        </w:rPr>
        <w:t>-4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 and AES-CTR </w:t>
      </w:r>
      <w:r w:rsidR="00551C5A">
        <w:rPr>
          <w:rFonts w:ascii="Times New Roman" w:hAnsi="Times New Roman" w:cs="Times New Roman"/>
          <w:sz w:val="22"/>
          <w:szCs w:val="22"/>
        </w:rPr>
        <w:t>structure</w:t>
      </w:r>
      <w:r w:rsidR="00551C5A">
        <w:rPr>
          <w:rFonts w:ascii="Times New Roman" w:hAnsi="Times New Roman" w:cs="Times New Roman" w:hint="eastAsia"/>
          <w:sz w:val="22"/>
          <w:szCs w:val="22"/>
        </w:rPr>
        <w:t xml:space="preserve"> and expression flow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 in figure 2.</w:t>
      </w:r>
      <w:r w:rsidR="00680A01">
        <w:rPr>
          <w:rFonts w:ascii="Times New Roman" w:hAnsi="Times New Roman" w:cs="Times New Roman" w:hint="eastAsia"/>
          <w:sz w:val="22"/>
          <w:szCs w:val="22"/>
        </w:rPr>
        <w:t xml:space="preserve"> Every </w:t>
      </w:r>
      <w:r w:rsidR="00551C5A">
        <w:rPr>
          <w:rFonts w:ascii="Times New Roman" w:hAnsi="Times New Roman" w:cs="Times New Roman"/>
          <w:sz w:val="22"/>
          <w:szCs w:val="22"/>
        </w:rPr>
        <w:t>expression</w:t>
      </w:r>
      <w:r w:rsidR="00680A01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551C5A">
        <w:rPr>
          <w:rFonts w:ascii="Times New Roman" w:hAnsi="Times New Roman" w:cs="Times New Roman" w:hint="eastAsia"/>
          <w:sz w:val="22"/>
          <w:szCs w:val="22"/>
        </w:rPr>
        <w:t>conducted 100 times in order to take average.</w:t>
      </w:r>
    </w:p>
    <w:p w14:paraId="1933FF9E" w14:textId="77777777" w:rsidR="00CC59CE" w:rsidRDefault="00CC59CE" w:rsidP="00571FDE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</w:p>
    <w:p w14:paraId="68036A7A" w14:textId="4A05A21C" w:rsidR="00551C5A" w:rsidRPr="00CC59CE" w:rsidRDefault="00CC59CE" w:rsidP="00CC59CE">
      <w:pPr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R←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0,1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eqArr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IV=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SHA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256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 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e>
          </m:eqArr>
        </m:oMath>
      </m:oMathPara>
    </w:p>
    <w:p w14:paraId="274D816D" w14:textId="77777777" w:rsidR="00CC59CE" w:rsidRPr="00CC59CE" w:rsidRDefault="00CC59CE" w:rsidP="00CC59CE">
      <w:pPr>
        <w:rPr>
          <w:rFonts w:ascii="Times New Roman" w:hAnsi="Times New Roman" w:cs="Times New Roman" w:hint="eastAsia"/>
          <w:iCs/>
          <w:sz w:val="22"/>
          <w:szCs w:val="22"/>
        </w:rPr>
      </w:pPr>
    </w:p>
    <w:p w14:paraId="34FEC5D9" w14:textId="2F5FD8C8" w:rsidR="00CC59CE" w:rsidRPr="00A47730" w:rsidRDefault="00A47730" w:rsidP="00A47730">
      <w:pPr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I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 xml:space="preserve"> ←Bernoulli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+ε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eqArr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IV=I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∥ ∙∙∙∥I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255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 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e>
              </m:d>
            </m:e>
          </m:eqArr>
        </m:oMath>
      </m:oMathPara>
    </w:p>
    <w:p w14:paraId="237406A2" w14:textId="7D02FA90" w:rsidR="00A47730" w:rsidRPr="00B372EE" w:rsidRDefault="00B372EE" w:rsidP="00A47730">
      <w:pPr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w:lastRenderedPageBreak/>
            <m:t>I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←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0,1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Pr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=I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i-1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= 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+δ 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e>
              </m:d>
            </m:e>
          </m:eqArr>
        </m:oMath>
      </m:oMathPara>
    </w:p>
    <w:p w14:paraId="167B24D9" w14:textId="4D407A78" w:rsidR="00CC59CE" w:rsidRPr="00CC59CE" w:rsidRDefault="00CC59CE" w:rsidP="00551C5A">
      <w:pPr>
        <w:rPr>
          <w:rFonts w:ascii="Times New Roman" w:hAnsi="Times New Roman" w:cs="Times New Roman" w:hint="eastAsia"/>
          <w:sz w:val="22"/>
          <w:szCs w:val="22"/>
        </w:rPr>
      </w:pPr>
    </w:p>
    <w:p w14:paraId="46E15441" w14:textId="3DA71EAB" w:rsidR="00680A01" w:rsidRPr="00680A01" w:rsidRDefault="00912DF6" w:rsidP="00571FDE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</w:p>
    <w:sectPr w:rsidR="00680A01" w:rsidRPr="00680A01" w:rsidSect="00B54435">
      <w:pgSz w:w="11906" w:h="16838" w:code="9"/>
      <w:pgMar w:top="720" w:right="720" w:bottom="720" w:left="72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iromasa Kinase" w:date="2026-02-24T21:28:00Z" w:initials="HK">
    <w:p w14:paraId="6A0E3941" w14:textId="77777777" w:rsidR="0092123E" w:rsidRDefault="0092123E" w:rsidP="0092123E">
      <w:pPr>
        <w:pStyle w:val="af"/>
      </w:pPr>
      <w:r>
        <w:rPr>
          <w:rStyle w:val="ae"/>
        </w:rPr>
        <w:annotationRef/>
      </w:r>
      <w:r>
        <w:t>References</w:t>
      </w:r>
    </w:p>
  </w:comment>
  <w:comment w:id="1" w:author="Hiromasa Kinase" w:date="2026-02-24T21:29:00Z" w:initials="HK">
    <w:p w14:paraId="725E385F" w14:textId="77777777" w:rsidR="00DD6465" w:rsidRDefault="00DD6465" w:rsidP="00DD6465">
      <w:pPr>
        <w:pStyle w:val="af"/>
      </w:pPr>
      <w:r>
        <w:rPr>
          <w:rStyle w:val="ae"/>
        </w:rPr>
        <w:annotationRef/>
      </w:r>
      <w:r>
        <w:t>Reference</w:t>
      </w:r>
    </w:p>
  </w:comment>
  <w:comment w:id="2" w:author="Hiromasa Kinase" w:date="2026-02-24T21:57:00Z" w:initials="HK">
    <w:p w14:paraId="364BA37D" w14:textId="77777777" w:rsidR="00BB19B3" w:rsidRDefault="00BB19B3" w:rsidP="00BB19B3">
      <w:pPr>
        <w:pStyle w:val="af"/>
      </w:pPr>
      <w:r>
        <w:rPr>
          <w:rStyle w:val="ae"/>
        </w:rPr>
        <w:annotationRef/>
      </w:r>
      <w:r>
        <w:t>References</w:t>
      </w:r>
    </w:p>
  </w:comment>
  <w:comment w:id="3" w:author="Hiromasa Kinase" w:date="2026-02-24T22:08:00Z" w:initials="HK">
    <w:p w14:paraId="4DFCDA56" w14:textId="77777777" w:rsidR="00391CDA" w:rsidRDefault="00391CDA" w:rsidP="00391CDA">
      <w:pPr>
        <w:pStyle w:val="af"/>
      </w:pPr>
      <w:r>
        <w:rPr>
          <w:rStyle w:val="ae"/>
        </w:rPr>
        <w:annotationRef/>
      </w:r>
      <w:r>
        <w:t>It should not be compare ??</w:t>
      </w:r>
    </w:p>
    <w:p w14:paraId="4E69642D" w14:textId="77777777" w:rsidR="00391CDA" w:rsidRDefault="00391CDA" w:rsidP="00391CDA">
      <w:pPr>
        <w:pStyle w:val="af"/>
      </w:pPr>
      <w:r>
        <w:t xml:space="preserve"> </w:t>
      </w:r>
    </w:p>
  </w:comment>
  <w:comment w:id="4" w:author="Hiromasa Kinase" w:date="2026-02-24T21:56:00Z" w:initials="HK">
    <w:p w14:paraId="0C872447" w14:textId="77777777" w:rsidR="00BB19B3" w:rsidRDefault="00BB19B3" w:rsidP="00BB19B3">
      <w:pPr>
        <w:pStyle w:val="af"/>
      </w:pPr>
      <w:r>
        <w:rPr>
          <w:rStyle w:val="ae"/>
        </w:rPr>
        <w:annotationRef/>
      </w:r>
      <w:r>
        <w:t>References</w:t>
      </w:r>
    </w:p>
  </w:comment>
  <w:comment w:id="5" w:author="Hiromasa Kinase" w:date="2026-02-25T20:13:00Z" w:initials="HK">
    <w:p w14:paraId="4217DE6A" w14:textId="77777777" w:rsidR="001D62EF" w:rsidRDefault="001D62EF" w:rsidP="001D62EF">
      <w:pPr>
        <w:pStyle w:val="af"/>
      </w:pPr>
      <w:r>
        <w:rPr>
          <w:rStyle w:val="ae"/>
        </w:rPr>
        <w:annotationRef/>
      </w:r>
      <w:r>
        <w:t>Check the program.</w:t>
      </w:r>
    </w:p>
  </w:comment>
  <w:comment w:id="6" w:author="Hiromasa Kinase" w:date="2026-02-25T21:04:00Z" w:initials="HK">
    <w:p w14:paraId="4B5DAE63" w14:textId="77777777" w:rsidR="00AC0DC6" w:rsidRDefault="00AC0DC6" w:rsidP="00AC0DC6">
      <w:pPr>
        <w:pStyle w:val="af"/>
      </w:pPr>
      <w:r>
        <w:rPr>
          <w:rStyle w:val="ae"/>
        </w:rPr>
        <w:annotationRef/>
      </w:r>
      <w:r>
        <w:t>Reference</w:t>
      </w:r>
    </w:p>
  </w:comment>
  <w:comment w:id="7" w:author="Hiromasa Kinase" w:date="2026-02-25T21:29:00Z" w:initials="HK">
    <w:p w14:paraId="1BB37075" w14:textId="77777777" w:rsidR="00571FDE" w:rsidRDefault="00571FDE" w:rsidP="00571FDE">
      <w:pPr>
        <w:pStyle w:val="af"/>
      </w:pPr>
      <w:r>
        <w:rPr>
          <w:rStyle w:val="ae"/>
        </w:rPr>
        <w:annotationRef/>
      </w:r>
      <w:r>
        <w:t>Check the program.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0E3941" w15:done="0"/>
  <w15:commentEx w15:paraId="725E385F" w15:done="0"/>
  <w15:commentEx w15:paraId="364BA37D" w15:done="0"/>
  <w15:commentEx w15:paraId="4E69642D" w15:paraIdParent="364BA37D" w15:done="0"/>
  <w15:commentEx w15:paraId="0C872447" w15:done="0"/>
  <w15:commentEx w15:paraId="4217DE6A" w15:done="0"/>
  <w15:commentEx w15:paraId="4B5DAE63" w15:done="0"/>
  <w15:commentEx w15:paraId="1BB3707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46488FD" w16cex:dateUtc="2026-02-24T21:28:00Z"/>
  <w16cex:commentExtensible w16cex:durableId="1ABCDF3F" w16cex:dateUtc="2026-02-24T21:29:00Z"/>
  <w16cex:commentExtensible w16cex:durableId="5604A21D" w16cex:dateUtc="2026-02-24T21:57:00Z"/>
  <w16cex:commentExtensible w16cex:durableId="4946E931" w16cex:dateUtc="2026-02-24T22:08:00Z"/>
  <w16cex:commentExtensible w16cex:durableId="6F24DBF4" w16cex:dateUtc="2026-02-24T21:56:00Z"/>
  <w16cex:commentExtensible w16cex:durableId="61B6BB18" w16cex:dateUtc="2026-02-25T20:13:00Z">
    <w16cex:extLst>
      <w16:ext w16:uri="{CE6994B0-6A32-4C9F-8C6B-6E91EDA988CE}">
        <cr:reactions xmlns:cr="http://schemas.microsoft.com/office/comments/2020/reactions">
          <cr:reaction reactionType="1">
            <cr:reactionInfo dateUtc="2026-02-26T19:09:23Z">
              <cr:user userId="S::dpr538@york.ac.uk::dbfadbcf-7499-4219-93e6-18870d5e7a35" userProvider="AD" userName="Hiromasa Kinase"/>
            </cr:reactionInfo>
          </cr:reaction>
        </cr:reactions>
      </w16:ext>
    </w16cex:extLst>
  </w16cex:commentExtensible>
  <w16cex:commentExtensible w16cex:durableId="491BC3BF" w16cex:dateUtc="2026-02-25T21:04:00Z"/>
  <w16cex:commentExtensible w16cex:durableId="72ED82D0" w16cex:dateUtc="2026-02-25T21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0E3941" w16cid:durableId="746488FD"/>
  <w16cid:commentId w16cid:paraId="725E385F" w16cid:durableId="1ABCDF3F"/>
  <w16cid:commentId w16cid:paraId="364BA37D" w16cid:durableId="5604A21D"/>
  <w16cid:commentId w16cid:paraId="4E69642D" w16cid:durableId="4946E931"/>
  <w16cid:commentId w16cid:paraId="0C872447" w16cid:durableId="6F24DBF4"/>
  <w16cid:commentId w16cid:paraId="4217DE6A" w16cid:durableId="61B6BB18"/>
  <w16cid:commentId w16cid:paraId="4B5DAE63" w16cid:durableId="491BC3BF"/>
  <w16cid:commentId w16cid:paraId="1BB37075" w16cid:durableId="72ED82D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83017" w14:textId="77777777" w:rsidR="00CB4C65" w:rsidRDefault="00CB4C65" w:rsidP="00BD34C4">
      <w:r>
        <w:separator/>
      </w:r>
    </w:p>
  </w:endnote>
  <w:endnote w:type="continuationSeparator" w:id="0">
    <w:p w14:paraId="528BE25C" w14:textId="77777777" w:rsidR="00CB4C65" w:rsidRDefault="00CB4C65" w:rsidP="00BD3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C41B6" w14:textId="77777777" w:rsidR="00CB4C65" w:rsidRDefault="00CB4C65" w:rsidP="00BD34C4">
      <w:r>
        <w:separator/>
      </w:r>
    </w:p>
  </w:footnote>
  <w:footnote w:type="continuationSeparator" w:id="0">
    <w:p w14:paraId="46875B92" w14:textId="77777777" w:rsidR="00CB4C65" w:rsidRDefault="00CB4C65" w:rsidP="00BD34C4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iromasa Kinase">
    <w15:presenceInfo w15:providerId="AD" w15:userId="S::dpr538@york.ac.uk::dbfadbcf-7499-4219-93e6-18870d5e7a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435"/>
    <w:rsid w:val="000135C4"/>
    <w:rsid w:val="0007023E"/>
    <w:rsid w:val="000A0162"/>
    <w:rsid w:val="000A31F7"/>
    <w:rsid w:val="000B4EB0"/>
    <w:rsid w:val="000C60A6"/>
    <w:rsid w:val="00110925"/>
    <w:rsid w:val="00123DF3"/>
    <w:rsid w:val="00135E1A"/>
    <w:rsid w:val="001A15A5"/>
    <w:rsid w:val="001D62EF"/>
    <w:rsid w:val="00276082"/>
    <w:rsid w:val="002C36B5"/>
    <w:rsid w:val="002E13F4"/>
    <w:rsid w:val="00325FD4"/>
    <w:rsid w:val="00343156"/>
    <w:rsid w:val="00391CDA"/>
    <w:rsid w:val="003B122E"/>
    <w:rsid w:val="00411556"/>
    <w:rsid w:val="0041386E"/>
    <w:rsid w:val="00462AE9"/>
    <w:rsid w:val="00487493"/>
    <w:rsid w:val="004C6434"/>
    <w:rsid w:val="00551C5A"/>
    <w:rsid w:val="00571FDE"/>
    <w:rsid w:val="006279DB"/>
    <w:rsid w:val="00653861"/>
    <w:rsid w:val="00680A01"/>
    <w:rsid w:val="00680E5A"/>
    <w:rsid w:val="006A5C45"/>
    <w:rsid w:val="006F2566"/>
    <w:rsid w:val="00897412"/>
    <w:rsid w:val="008F5FD5"/>
    <w:rsid w:val="008F651D"/>
    <w:rsid w:val="00912DF6"/>
    <w:rsid w:val="0092123E"/>
    <w:rsid w:val="00A44DA5"/>
    <w:rsid w:val="00A47730"/>
    <w:rsid w:val="00A5113D"/>
    <w:rsid w:val="00A93B49"/>
    <w:rsid w:val="00AC0DC6"/>
    <w:rsid w:val="00AD543E"/>
    <w:rsid w:val="00AD6BF7"/>
    <w:rsid w:val="00B372EE"/>
    <w:rsid w:val="00B54435"/>
    <w:rsid w:val="00BB19B3"/>
    <w:rsid w:val="00BD34C4"/>
    <w:rsid w:val="00BD6CB0"/>
    <w:rsid w:val="00BF4BEC"/>
    <w:rsid w:val="00C016BA"/>
    <w:rsid w:val="00C31DFB"/>
    <w:rsid w:val="00C54AD8"/>
    <w:rsid w:val="00CB4C65"/>
    <w:rsid w:val="00CC3945"/>
    <w:rsid w:val="00CC59CE"/>
    <w:rsid w:val="00D20335"/>
    <w:rsid w:val="00D20E06"/>
    <w:rsid w:val="00D451E4"/>
    <w:rsid w:val="00D56153"/>
    <w:rsid w:val="00D93A89"/>
    <w:rsid w:val="00DC41D8"/>
    <w:rsid w:val="00DD6465"/>
    <w:rsid w:val="00DF3D90"/>
    <w:rsid w:val="00E21124"/>
    <w:rsid w:val="00F501D6"/>
    <w:rsid w:val="00F55F1C"/>
    <w:rsid w:val="00F92D6A"/>
    <w:rsid w:val="00FC795A"/>
    <w:rsid w:val="00FD1FBF"/>
    <w:rsid w:val="00FD77BA"/>
    <w:rsid w:val="00FE4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1F09FC"/>
  <w15:chartTrackingRefBased/>
  <w15:docId w15:val="{A06C499D-B466-43E7-BF75-ADC9B9EB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5443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443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443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443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443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443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443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443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5443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5443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5443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5443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5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443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544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44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544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443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5443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5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5443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5443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BD34C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BD34C4"/>
  </w:style>
  <w:style w:type="paragraph" w:styleId="ac">
    <w:name w:val="footer"/>
    <w:basedOn w:val="a"/>
    <w:link w:val="ad"/>
    <w:uiPriority w:val="99"/>
    <w:unhideWhenUsed/>
    <w:rsid w:val="00BD34C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BD34C4"/>
  </w:style>
  <w:style w:type="character" w:styleId="ae">
    <w:name w:val="annotation reference"/>
    <w:basedOn w:val="a0"/>
    <w:uiPriority w:val="99"/>
    <w:semiHidden/>
    <w:unhideWhenUsed/>
    <w:rsid w:val="0092123E"/>
    <w:rPr>
      <w:sz w:val="18"/>
      <w:szCs w:val="18"/>
    </w:rPr>
  </w:style>
  <w:style w:type="paragraph" w:styleId="af">
    <w:name w:val="annotation text"/>
    <w:basedOn w:val="a"/>
    <w:link w:val="af0"/>
    <w:uiPriority w:val="99"/>
    <w:unhideWhenUsed/>
    <w:rsid w:val="0092123E"/>
  </w:style>
  <w:style w:type="character" w:customStyle="1" w:styleId="af0">
    <w:name w:val="コメント文字列 (文字)"/>
    <w:basedOn w:val="a0"/>
    <w:link w:val="af"/>
    <w:uiPriority w:val="99"/>
    <w:rsid w:val="0092123E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92123E"/>
    <w:rPr>
      <w:b/>
      <w:bCs/>
    </w:rPr>
  </w:style>
  <w:style w:type="character" w:customStyle="1" w:styleId="af2">
    <w:name w:val="コメント内容 (文字)"/>
    <w:basedOn w:val="af0"/>
    <w:link w:val="af1"/>
    <w:uiPriority w:val="99"/>
    <w:semiHidden/>
    <w:rsid w:val="0092123E"/>
    <w:rPr>
      <w:b/>
      <w:bCs/>
    </w:rPr>
  </w:style>
  <w:style w:type="character" w:styleId="af3">
    <w:name w:val="Placeholder Text"/>
    <w:basedOn w:val="a0"/>
    <w:uiPriority w:val="99"/>
    <w:semiHidden/>
    <w:rsid w:val="00551C5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2876</TotalTime>
  <Pages>2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Hiromasa Kinase</dc:creator>
  <cp:keywords/>
  <dc:description/>
  <cp:lastModifiedBy>Hiromasa Kinase</cp:lastModifiedBy>
  <cp:revision>8</cp:revision>
  <dcterms:created xsi:type="dcterms:W3CDTF">2026-02-19T17:13:00Z</dcterms:created>
  <dcterms:modified xsi:type="dcterms:W3CDTF">2026-02-26T20:04:00Z</dcterms:modified>
</cp:coreProperties>
</file>