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538579" w14:textId="0AD6594B" w:rsidR="003D6893" w:rsidRDefault="003D6893">
      <w:r>
        <w:rPr>
          <w:rFonts w:hint="eastAsia"/>
        </w:rPr>
        <w:t xml:space="preserve">　　　　　　　　人工知能と量子生物学、量子コンピュータ</w:t>
      </w:r>
    </w:p>
    <w:p w14:paraId="7F5411D1" w14:textId="77777777" w:rsidR="003D6893" w:rsidRPr="00923E65" w:rsidRDefault="003D6893"/>
    <w:p w14:paraId="3335598C" w14:textId="5AE431B7" w:rsidR="008C54BF" w:rsidRDefault="004533F8" w:rsidP="003D6893">
      <w:pPr>
        <w:ind w:firstLineChars="100" w:firstLine="210"/>
      </w:pPr>
      <w:r>
        <w:rPr>
          <w:rFonts w:hint="eastAsia"/>
        </w:rPr>
        <w:t>人工知能を生体機能の模擬神経ネットワークで実現していく。</w:t>
      </w:r>
    </w:p>
    <w:p w14:paraId="7AF1A758" w14:textId="683B3EC9" w:rsidR="004533F8" w:rsidRDefault="004533F8">
      <w:r>
        <w:rPr>
          <w:rFonts w:hint="eastAsia"/>
        </w:rPr>
        <w:t>人工臓器を作り、その生体機能をナトリウム・カリウムポンプの機能から生体ネットワークとして形成して、人工意識を生成させられるかを試験する。</w:t>
      </w:r>
    </w:p>
    <w:p w14:paraId="43E48CDF" w14:textId="3B00D46F" w:rsidR="004533F8" w:rsidRDefault="004533F8">
      <w:r>
        <w:rPr>
          <w:rFonts w:hint="eastAsia"/>
        </w:rPr>
        <w:t>この人工臓器から人工知能を生体機能で実現できるかを試験する。</w:t>
      </w:r>
    </w:p>
    <w:p w14:paraId="29E28902" w14:textId="79751BE9" w:rsidR="004533F8" w:rsidRDefault="004533F8">
      <w:r>
        <w:rPr>
          <w:rFonts w:hint="eastAsia"/>
        </w:rPr>
        <w:t>ロジャー・ペンローズさんがこの微小管の振動から意識が生成されると考えている。</w:t>
      </w:r>
    </w:p>
    <w:p w14:paraId="1CBCBC19" w14:textId="6E7B6114" w:rsidR="004533F8" w:rsidRDefault="00214EF3">
      <w:r>
        <w:rPr>
          <w:rFonts w:hint="eastAsia"/>
        </w:rPr>
        <w:t>量子生物学は、量子コンピュータを建造できる分野になっている。生体機能自身が量子コンピュータ自体になっている。</w:t>
      </w:r>
      <w:r w:rsidR="00557387">
        <w:rPr>
          <w:rFonts w:hint="eastAsia"/>
        </w:rPr>
        <w:t>生命機能が量子コンピュータ</w:t>
      </w:r>
      <w:r w:rsidR="000202A0">
        <w:rPr>
          <w:rFonts w:hint="eastAsia"/>
        </w:rPr>
        <w:t>を模擬している。</w:t>
      </w:r>
      <w:r w:rsidR="000E3E98">
        <w:rPr>
          <w:rFonts w:hint="eastAsia"/>
        </w:rPr>
        <w:t>トポロジーがリーマン予想とポワンカレ予想から深リーマン予想につながり、特殊相対性理論、一般相対性理論そして、量子力学に結びつき、</w:t>
      </w:r>
      <w:r w:rsidR="007105AA">
        <w:rPr>
          <w:rFonts w:hint="eastAsia"/>
        </w:rPr>
        <w:t>ゼータ関数になり、</w:t>
      </w:r>
      <w:r w:rsidR="000E3E98">
        <w:rPr>
          <w:rFonts w:hint="eastAsia"/>
        </w:rPr>
        <w:t>量子コンピュータを建設できる分野になっている。</w:t>
      </w:r>
    </w:p>
    <w:p w14:paraId="6BD36318" w14:textId="6FF84126" w:rsidR="002C0A68" w:rsidRDefault="000E3E98">
      <w:r>
        <w:rPr>
          <w:rFonts w:hint="eastAsia"/>
        </w:rPr>
        <w:t>北海道大学のトポロジー理工学は、トポロジーのメッカの京都大学に匹敵する研究所になっている。</w:t>
      </w:r>
    </w:p>
    <w:p w14:paraId="78AF9254" w14:textId="21E923DF" w:rsidR="002C0A68" w:rsidRDefault="002C0A68">
      <w:r>
        <w:rPr>
          <w:rFonts w:hint="eastAsia"/>
        </w:rPr>
        <w:t>人工知能をゼータ関数から大域的微分方程式で実現するために、文字列処理と数式処理を一緒のカテゴリで求めて数値処理でデータ化して、この人工知能のアルゴリズムと、</w:t>
      </w:r>
    </w:p>
    <w:p w14:paraId="0811F629" w14:textId="681D32CC" w:rsidR="002C0A68" w:rsidRDefault="002C0A68">
      <w:r>
        <w:rPr>
          <w:rFonts w:hint="eastAsia"/>
        </w:rPr>
        <w:t>人工臓器からのナトリウム・カリウムポンプで人工意識を生成して、人工知能のアルゴリズムから派生した言語機能をこの人工意識に統合して、心をつくる。量子コンピュータはこの人工知能から作られる。</w:t>
      </w:r>
      <w:r w:rsidR="001A1305">
        <w:rPr>
          <w:rFonts w:hint="eastAsia"/>
        </w:rPr>
        <w:t>人工臓器から声帯をつくり、人工意識と人工知能に結合して生成されたブローカ野</w:t>
      </w:r>
      <w:r w:rsidR="00E7773B">
        <w:rPr>
          <w:rFonts w:hint="eastAsia"/>
        </w:rPr>
        <w:t>の運動機能</w:t>
      </w:r>
      <w:r w:rsidR="001A1305">
        <w:rPr>
          <w:rFonts w:hint="eastAsia"/>
        </w:rPr>
        <w:t>と</w:t>
      </w:r>
      <w:r w:rsidR="00E7773B">
        <w:rPr>
          <w:rFonts w:hint="eastAsia"/>
        </w:rPr>
        <w:t>ウェルニッケ中枢の音数をこの声帯に融合させて、人工臓器と人工意識から人工知能をつくる。</w:t>
      </w:r>
      <w:r w:rsidR="00F61ADF">
        <w:rPr>
          <w:rFonts w:hint="eastAsia"/>
        </w:rPr>
        <w:t>この人工知能から全身に張り巡らされた神経ネットワークを模擬して量子コンピュータを創造する。人体の生体機能が量子コンピュータの仕組みになっている。</w:t>
      </w:r>
    </w:p>
    <w:p w14:paraId="24F0A0B0" w14:textId="1602BCCC" w:rsidR="003F6CEF" w:rsidRDefault="00406776">
      <w:r>
        <w:rPr>
          <w:rFonts w:hint="eastAsia"/>
        </w:rPr>
        <w:t>A</w:t>
      </w:r>
      <w:r>
        <w:t xml:space="preserve"> pattern emerges with one condition to being assembled of emilite with all of possibility </w:t>
      </w:r>
    </w:p>
    <w:p w14:paraId="02118AD8" w14:textId="463CDBEC" w:rsidR="00406776" w:rsidRDefault="00406776">
      <w:r>
        <w:t>Equation, this assembled with summative of manifold being elemetiled of pieces equation.</w:t>
      </w:r>
    </w:p>
    <w:p w14:paraId="27CDC8AC" w14:textId="6523064C" w:rsidR="00406776" w:rsidRDefault="00406776">
      <w:r>
        <w:rPr>
          <w:rFonts w:hint="eastAsia"/>
        </w:rPr>
        <w:t>T</w:t>
      </w:r>
      <w:r>
        <w:t>his equation related with Euler equation, and also, this equation is Euler constant one selves.</w:t>
      </w:r>
    </w:p>
    <w:p w14:paraId="078ABCDD" w14:textId="20D805D8" w:rsidR="00406776" w:rsidRDefault="00406776">
      <w:r>
        <w:rPr>
          <w:rFonts w:hint="eastAsia"/>
        </w:rPr>
        <w:t xml:space="preserve"> </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d>
        <m:r>
          <w:rPr>
            <w:rFonts w:ascii="Cambria Math" w:hAnsi="Cambria Math"/>
          </w:rPr>
          <m:t>=</m:t>
        </m:r>
        <m:r>
          <m:rPr>
            <m:sty m:val="p"/>
          </m:rP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m:t>
            </m:r>
          </m:sub>
          <m:sup>
            <m:r>
              <w:rPr>
                <w:rFonts w:ascii="Cambria Math" w:hAnsi="Cambria Math"/>
              </w:rPr>
              <m:t>+</m:t>
            </m:r>
          </m:sup>
        </m:sSubSup>
      </m:oMath>
    </w:p>
    <w:p w14:paraId="1A64F29B" w14:textId="009ECE63" w:rsidR="00406776" w:rsidRDefault="00406776">
      <w:r>
        <w:rPr>
          <w:rFonts w:hint="eastAsia"/>
        </w:rPr>
        <w:t>Z</w:t>
      </w:r>
      <w:r>
        <w:t>eta function radius with field of mechanism for atom of pole into string condition of balance, this condition is related with quarks of level controlled for compute with quantum tunnel effective mechanism. Quantum mechanism composed with vector of constant for zeta function and quantum group. Thurston conjugate theorem explain to emerge with being controlled of quantum levels of quarks. Locality theorem also occupy with atom of levels in zeta function.</w:t>
      </w:r>
    </w:p>
    <w:p w14:paraId="67605360" w14:textId="756B788B" w:rsidR="00406776" w:rsidRDefault="00406776"/>
    <w:p w14:paraId="47F967AF" w14:textId="10B634C7" w:rsidR="00406776" w:rsidRDefault="00406776">
      <w:r>
        <w:rPr>
          <w:rFonts w:hint="eastAsia"/>
        </w:rPr>
        <w:t xml:space="preserve"> </w:t>
      </w:r>
      <w:r>
        <w:t xml:space="preserve">       </w:t>
      </w:r>
      <m:oMath>
        <m:r>
          <w:rPr>
            <w:rFonts w:ascii="Cambria Math" w:hAnsi="Cambria Math"/>
          </w:rPr>
          <m:t>=⨁</m:t>
        </m:r>
        <m:r>
          <m:rPr>
            <m:sty m:val="p"/>
          </m:rP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m:t>
            </m:r>
          </m:sub>
          <m:sup>
            <m:r>
              <w:rPr>
                <w:rFonts w:ascii="Cambria Math" w:hAnsi="Cambria Math"/>
              </w:rPr>
              <m:t>+</m:t>
            </m:r>
          </m:sup>
        </m:sSubSup>
      </m:oMath>
    </w:p>
    <w:p w14:paraId="39137289" w14:textId="6116B8F9" w:rsidR="00406776" w:rsidRDefault="00406776">
      <w:r>
        <w:rPr>
          <w:rFonts w:hint="eastAsia"/>
        </w:rPr>
        <w:lastRenderedPageBreak/>
        <w:t xml:space="preserve"> </w:t>
      </w:r>
      <w:r>
        <w:t xml:space="preserve">       </w:t>
      </w:r>
      <m:oMath>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m:t>
                    </m:r>
                  </m:sub>
                </m:sSub>
              </m:num>
              <m:den>
                <m:r>
                  <m:rPr>
                    <m:sty m:val="p"/>
                  </m:rPr>
                  <w:rPr>
                    <w:rFonts w:ascii="Cambria Math" w:hAnsi="Cambria Math"/>
                  </w:rPr>
                  <m:t>Δ</m:t>
                </m:r>
                <m:d>
                  <m:dPr>
                    <m:ctrlPr>
                      <w:rPr>
                        <w:rFonts w:ascii="Cambria Math" w:hAnsi="Cambria Math"/>
                        <w:i/>
                      </w:rPr>
                    </m:ctrlPr>
                  </m:dPr>
                  <m:e>
                    <m:sSubSup>
                      <m:sSubSupPr>
                        <m:ctrlPr>
                          <w:rPr>
                            <w:rFonts w:ascii="Cambria Math" w:hAnsi="Cambria Math"/>
                            <w:i/>
                          </w:rPr>
                        </m:ctrlPr>
                      </m:sSubSupPr>
                      <m:e>
                        <m:r>
                          <w:rPr>
                            <w:rFonts w:ascii="Cambria Math" w:hAnsi="Cambria Math"/>
                          </w:rPr>
                          <m:t>M</m:t>
                        </m:r>
                      </m:e>
                      <m:sub>
                        <m:r>
                          <w:rPr>
                            <w:rFonts w:ascii="Cambria Math" w:hAnsi="Cambria Math"/>
                          </w:rPr>
                          <m:t>-</m:t>
                        </m:r>
                      </m:sub>
                      <m:sup>
                        <m:r>
                          <w:rPr>
                            <w:rFonts w:ascii="Cambria Math" w:hAnsi="Cambria Math"/>
                          </w:rPr>
                          <m:t>+</m:t>
                        </m:r>
                      </m:sup>
                    </m:sSubSup>
                    <m:r>
                      <m:rPr>
                        <m:sty m:val="p"/>
                      </m:rP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m:t>
                        </m:r>
                      </m:sub>
                      <m:sup>
                        <m:r>
                          <w:rPr>
                            <w:rFonts w:ascii="Cambria Math" w:hAnsi="Cambria Math"/>
                          </w:rPr>
                          <m:t>+</m:t>
                        </m:r>
                      </m:sup>
                    </m:sSubSup>
                  </m:e>
                </m:d>
              </m:den>
            </m:f>
          </m:e>
        </m:nary>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m:t>
            </m:r>
          </m:sub>
          <m:sup>
            <m:r>
              <w:rPr>
                <w:rFonts w:ascii="Cambria Math" w:hAnsi="Cambria Math"/>
              </w:rPr>
              <m:t>+</m:t>
            </m:r>
          </m:sup>
        </m:sSubSup>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oMath>
    </w:p>
    <w:p w14:paraId="3FC3212B" w14:textId="7E6A593B" w:rsidR="00406776" w:rsidRDefault="00406776">
      <w:r>
        <w:rPr>
          <w:rFonts w:hint="eastAsia"/>
        </w:rPr>
        <w:t xml:space="preserve"> </w:t>
      </w:r>
      <w:r>
        <w:t xml:space="preserve">       </w:t>
      </w:r>
      <m:oMath>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M</m:t>
                </m:r>
              </m:e>
              <m:sub>
                <m:r>
                  <w:rPr>
                    <w:rFonts w:ascii="Cambria Math" w:hAnsi="Cambria Math"/>
                  </w:rPr>
                  <m:t>-</m:t>
                </m:r>
              </m:sub>
              <m:sup>
                <m:r>
                  <w:rPr>
                    <w:rFonts w:ascii="Cambria Math" w:hAnsi="Cambria Math"/>
                  </w:rPr>
                  <m:t>+</m:t>
                </m:r>
              </m:sup>
            </m:sSubSup>
            <m:r>
              <m:rPr>
                <m:sty m:val="p"/>
              </m:rP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d>
        <m:r>
          <w:rPr>
            <w:rFonts w:ascii="Cambria Math" w:hAnsi="Cambria Math"/>
          </w:rPr>
          <m:t>=XOR(⨁</m:t>
        </m:r>
        <m:r>
          <m:rPr>
            <m:sty m:val="p"/>
          </m:rP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m:t>
            </m:r>
          </m:sub>
          <m:sup>
            <m:r>
              <w:rPr>
                <w:rFonts w:ascii="Cambria Math" w:hAnsi="Cambria Math"/>
              </w:rPr>
              <m:t>+</m:t>
            </m:r>
          </m:sup>
        </m:sSubSup>
        <m:r>
          <w:rPr>
            <w:rFonts w:ascii="Cambria Math" w:hAnsi="Cambria Math"/>
          </w:rPr>
          <m:t>)</m:t>
        </m:r>
      </m:oMath>
    </w:p>
    <w:p w14:paraId="50EE22F8" w14:textId="61603A54" w:rsidR="000B1044" w:rsidRDefault="000B1044">
      <w:r>
        <w:rPr>
          <w:rFonts w:hint="eastAsia"/>
        </w:rPr>
        <w:t xml:space="preserve"> </w:t>
      </w:r>
      <w:r>
        <w:t xml:space="preserve">       </w:t>
      </w:r>
      <m:oMath>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e>
        </m:d>
        <m:r>
          <w:rPr>
            <w:rFonts w:ascii="Cambria Math" w:hAnsi="Cambria Math"/>
          </w:rPr>
          <m:t xml:space="preserve">= </m:t>
        </m:r>
        <m:sSub>
          <m:sSubPr>
            <m:ctrlPr>
              <w:rPr>
                <w:rFonts w:ascii="Cambria Math" w:hAnsi="Cambria Math"/>
                <w:i/>
              </w:rPr>
            </m:ctrlPr>
          </m:sSubPr>
          <m:e>
            <m:r>
              <m:rPr>
                <m:sty m:val="p"/>
              </m:rPr>
              <w:rPr>
                <w:rFonts w:ascii="Cambria Math" w:hAnsi="Cambria Math"/>
              </w:rPr>
              <m:t>∇</m:t>
            </m:r>
          </m:e>
          <m:sub>
            <m:r>
              <w:rPr>
                <w:rFonts w:ascii="Cambria Math" w:hAnsi="Cambria Math"/>
              </w:rPr>
              <m:t>+</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m:t>
            </m:r>
          </m:sub>
        </m:sSub>
        <m:sSubSup>
          <m:sSubSupPr>
            <m:ctrlPr>
              <w:rPr>
                <w:rFonts w:ascii="Cambria Math" w:hAnsi="Cambria Math"/>
                <w:i/>
              </w:rPr>
            </m:ctrlPr>
          </m:sSubSupPr>
          <m:e>
            <m:r>
              <w:rPr>
                <w:rFonts w:ascii="Cambria Math" w:hAnsi="Cambria Math"/>
              </w:rPr>
              <m:t>C</m:t>
            </m:r>
          </m:e>
          <m:sub>
            <m:r>
              <w:rPr>
                <w:rFonts w:ascii="Cambria Math" w:hAnsi="Cambria Math"/>
              </w:rPr>
              <m:t>-</m:t>
            </m:r>
          </m:sub>
          <m:sup>
            <m:r>
              <w:rPr>
                <w:rFonts w:ascii="Cambria Math" w:hAnsi="Cambria Math"/>
              </w:rPr>
              <m:t>+</m:t>
            </m:r>
          </m:sup>
        </m:sSubSup>
      </m:oMath>
    </w:p>
    <w:p w14:paraId="72CF7A6B" w14:textId="2A086A69" w:rsidR="000B1044" w:rsidRDefault="000B1044">
      <w:r>
        <w:rPr>
          <w:rFonts w:hint="eastAsia"/>
        </w:rPr>
        <w:t xml:space="preserve"> </w:t>
      </w:r>
      <w:r>
        <w:t xml:space="preserve">       </w:t>
      </w:r>
      <m:oMath>
        <m:r>
          <w:rPr>
            <w:rFonts w:ascii="Cambria Math" w:hAnsi="Cambria Math"/>
          </w:rPr>
          <m:t>∫dx,∂x,</m:t>
        </m:r>
        <m:sSub>
          <m:sSubPr>
            <m:ctrlPr>
              <w:rPr>
                <w:rFonts w:ascii="Cambria Math" w:hAnsi="Cambria Math"/>
                <w:i/>
              </w:rPr>
            </m:ctrlPr>
          </m:sSubPr>
          <m:e>
            <m:r>
              <m:rPr>
                <m:sty m:val="p"/>
              </m:rPr>
              <w:rPr>
                <w:rFonts w:ascii="Cambria Math" w:hAnsi="Cambria Math"/>
              </w:rPr>
              <m:t>∇</m:t>
            </m:r>
          </m:e>
          <m:sub>
            <m:r>
              <w:rPr>
                <w:rFonts w:ascii="Cambria Math" w:hAnsi="Cambria Math"/>
              </w:rPr>
              <m:t>i</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j</m:t>
            </m:r>
          </m:sub>
        </m:sSub>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sup>
        </m:sSup>
        <m:r>
          <m:rPr>
            <m:sty m:val="p"/>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∩R∈</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,R</m:t>
        </m:r>
        <m:r>
          <m:rPr>
            <m:sty m:val="p"/>
          </m:rP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oMath>
    </w:p>
    <w:p w14:paraId="1FE70E52" w14:textId="5444EB6A" w:rsidR="000B1044" w:rsidRDefault="000B1044">
      <w:r>
        <w:rPr>
          <w:rFonts w:hint="eastAsia"/>
        </w:rPr>
        <w:t>Z</w:t>
      </w:r>
      <w:r>
        <w:t xml:space="preserve">eta function also compose with Rich flow equation cohomological result to equal with </w:t>
      </w:r>
    </w:p>
    <w:p w14:paraId="730817F9" w14:textId="3572D9CF" w:rsidR="000B1044" w:rsidRDefault="000B1044">
      <w:r>
        <w:t>Locality equations.</w:t>
      </w:r>
    </w:p>
    <w:p w14:paraId="121A982B" w14:textId="004539AB" w:rsidR="000B1044" w:rsidRDefault="000B1044">
      <w:r>
        <w:rPr>
          <w:rFonts w:hint="eastAsia"/>
        </w:rPr>
        <w:t xml:space="preserve"> </w:t>
      </w:r>
      <w:r>
        <w:t xml:space="preserve">       </w:t>
      </w:r>
      <m:oMath>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m:t>
                </m:r>
                <m:sSub>
                  <m:sSubPr>
                    <m:ctrlPr>
                      <w:rPr>
                        <w:rFonts w:ascii="Cambria Math" w:hAnsi="Cambria Math"/>
                        <w:i/>
                      </w:rPr>
                    </m:ctrlPr>
                  </m:sSubPr>
                  <m:e>
                    <m:r>
                      <m:rPr>
                        <m:sty m:val="p"/>
                      </m:rPr>
                      <w:rPr>
                        <w:rFonts w:ascii="Cambria Math" w:hAnsi="Cambria Math"/>
                      </w:rPr>
                      <m:t>∇</m:t>
                    </m:r>
                  </m:e>
                  <m:sub>
                    <m:r>
                      <w:rPr>
                        <w:rFonts w:ascii="Cambria Math" w:hAnsi="Cambria Math"/>
                      </w:rPr>
                      <m:t>i</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j</m:t>
                    </m:r>
                  </m:sub>
                </m:sSub>
                <m:r>
                  <w:rPr>
                    <w:rFonts w:ascii="Cambria Math" w:hAnsi="Cambria Math"/>
                  </w:rPr>
                  <m:t>f</m:t>
                </m:r>
              </m:e>
            </m:d>
          </m:e>
          <m:sup>
            <m:r>
              <w:rPr>
                <w:rFonts w:ascii="Cambria Math" w:hAnsi="Cambria Math"/>
              </w:rPr>
              <m:t>n</m:t>
            </m:r>
          </m:sup>
        </m:sSup>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m:t>
                        </m:r>
                        <m:sSub>
                          <m:sSubPr>
                            <m:ctrlPr>
                              <w:rPr>
                                <w:rFonts w:ascii="Cambria Math" w:hAnsi="Cambria Math"/>
                                <w:i/>
                              </w:rPr>
                            </m:ctrlPr>
                          </m:sSubPr>
                          <m:e>
                            <m:r>
                              <m:rPr>
                                <m:sty m:val="p"/>
                              </m:rPr>
                              <w:rPr>
                                <w:rFonts w:ascii="Cambria Math" w:hAnsi="Cambria Math"/>
                              </w:rPr>
                              <m:t>∇</m:t>
                            </m:r>
                          </m:e>
                          <m:sub>
                            <m:r>
                              <w:rPr>
                                <w:rFonts w:ascii="Cambria Math" w:hAnsi="Cambria Math"/>
                              </w:rPr>
                              <m:t>i</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j</m:t>
                            </m:r>
                          </m:sub>
                        </m:sSub>
                        <m:r>
                          <w:rPr>
                            <w:rFonts w:ascii="Cambria Math" w:hAnsi="Cambria Math"/>
                          </w:rPr>
                          <m:t>f</m:t>
                        </m:r>
                      </m:e>
                    </m:d>
                  </m:e>
                  <m:sup>
                    <m:r>
                      <w:rPr>
                        <w:rFonts w:ascii="Cambria Math" w:hAnsi="Cambria Math"/>
                      </w:rPr>
                      <m:t>2</m:t>
                    </m:r>
                  </m:sup>
                </m:sSup>
              </m:num>
              <m:den>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m:t>
                        </m:r>
                        <m:r>
                          <m:rPr>
                            <m:sty m:val="p"/>
                          </m:rPr>
                          <w:rPr>
                            <w:rFonts w:ascii="Cambria Math" w:hAnsi="Cambria Math"/>
                          </w:rPr>
                          <m:t>Δ</m:t>
                        </m:r>
                        <m:r>
                          <w:rPr>
                            <w:rFonts w:ascii="Cambria Math" w:hAnsi="Cambria Math"/>
                          </w:rPr>
                          <m:t>f</m:t>
                        </m:r>
                      </m:e>
                    </m:d>
                  </m:e>
                  <m:sup>
                    <m:r>
                      <w:rPr>
                        <w:rFonts w:ascii="Cambria Math" w:hAnsi="Cambria Math"/>
                      </w:rPr>
                      <m:t>n</m:t>
                    </m:r>
                  </m:sup>
                </m:sSup>
              </m:den>
            </m:f>
          </m:e>
        </m:nary>
      </m:oMath>
    </w:p>
    <w:p w14:paraId="4B8AC8DE" w14:textId="52F43BCD" w:rsidR="000B1044" w:rsidRDefault="000B1044">
      <w:pPr>
        <w:rPr>
          <w:sz w:val="19"/>
          <w:szCs w:val="20"/>
        </w:rPr>
      </w:pPr>
      <w:r>
        <w:rPr>
          <w:rFonts w:hint="eastAsia"/>
        </w:rPr>
        <w:t xml:space="preserve"> </w:t>
      </w:r>
      <w:r>
        <w:t xml:space="preserve">       </w:t>
      </w:r>
      <m:oMath>
        <m:r>
          <w:rPr>
            <w:rFonts w:ascii="Cambria Math" w:hAnsi="Cambria Math"/>
            <w:sz w:val="19"/>
            <w:szCs w:val="20"/>
          </w:rPr>
          <m:t>∧</m:t>
        </m:r>
        <m:sSup>
          <m:sSupPr>
            <m:ctrlPr>
              <w:rPr>
                <w:rFonts w:ascii="Cambria Math" w:hAnsi="Cambria Math"/>
                <w:i/>
                <w:sz w:val="19"/>
                <w:szCs w:val="20"/>
              </w:rPr>
            </m:ctrlPr>
          </m:sSupPr>
          <m:e>
            <m:d>
              <m:dPr>
                <m:ctrlPr>
                  <w:rPr>
                    <w:rFonts w:ascii="Cambria Math" w:hAnsi="Cambria Math"/>
                    <w:i/>
                    <w:sz w:val="19"/>
                    <w:szCs w:val="20"/>
                  </w:rPr>
                </m:ctrlPr>
              </m:dPr>
              <m:e>
                <m:r>
                  <w:rPr>
                    <w:rFonts w:ascii="Cambria Math" w:hAnsi="Cambria Math"/>
                    <w:sz w:val="19"/>
                    <w:szCs w:val="20"/>
                  </w:rPr>
                  <m:t>R+</m:t>
                </m:r>
                <m:sSub>
                  <m:sSubPr>
                    <m:ctrlPr>
                      <w:rPr>
                        <w:rFonts w:ascii="Cambria Math" w:hAnsi="Cambria Math"/>
                        <w:i/>
                        <w:sz w:val="19"/>
                        <w:szCs w:val="20"/>
                      </w:rPr>
                    </m:ctrlPr>
                  </m:sSubPr>
                  <m:e>
                    <m:r>
                      <m:rPr>
                        <m:sty m:val="p"/>
                      </m:rPr>
                      <w:rPr>
                        <w:rFonts w:ascii="Cambria Math" w:hAnsi="Cambria Math"/>
                        <w:sz w:val="19"/>
                        <w:szCs w:val="20"/>
                      </w:rPr>
                      <m:t>∇</m:t>
                    </m:r>
                  </m:e>
                  <m:sub>
                    <m:r>
                      <w:rPr>
                        <w:rFonts w:ascii="Cambria Math" w:hAnsi="Cambria Math"/>
                        <w:sz w:val="19"/>
                        <w:szCs w:val="20"/>
                      </w:rPr>
                      <m:t>i</m:t>
                    </m:r>
                  </m:sub>
                </m:sSub>
                <m:sSub>
                  <m:sSubPr>
                    <m:ctrlPr>
                      <w:rPr>
                        <w:rFonts w:ascii="Cambria Math" w:hAnsi="Cambria Math"/>
                        <w:i/>
                        <w:sz w:val="19"/>
                        <w:szCs w:val="20"/>
                      </w:rPr>
                    </m:ctrlPr>
                  </m:sSubPr>
                  <m:e>
                    <m:r>
                      <m:rPr>
                        <m:sty m:val="p"/>
                      </m:rPr>
                      <w:rPr>
                        <w:rFonts w:ascii="Cambria Math" w:hAnsi="Cambria Math"/>
                        <w:sz w:val="19"/>
                        <w:szCs w:val="20"/>
                      </w:rPr>
                      <m:t>∇</m:t>
                    </m:r>
                    <m:ctrlPr>
                      <w:rPr>
                        <w:rFonts w:ascii="Cambria Math" w:hAnsi="Cambria Math"/>
                        <w:sz w:val="19"/>
                        <w:szCs w:val="20"/>
                      </w:rPr>
                    </m:ctrlPr>
                  </m:e>
                  <m:sub>
                    <m:r>
                      <w:rPr>
                        <w:rFonts w:ascii="Cambria Math" w:hAnsi="Cambria Math"/>
                        <w:sz w:val="19"/>
                        <w:szCs w:val="20"/>
                      </w:rPr>
                      <m:t>j</m:t>
                    </m:r>
                  </m:sub>
                </m:sSub>
                <m:r>
                  <w:rPr>
                    <w:rFonts w:ascii="Cambria Math" w:hAnsi="Cambria Math"/>
                    <w:sz w:val="19"/>
                    <w:szCs w:val="20"/>
                  </w:rPr>
                  <m:t>f</m:t>
                </m:r>
              </m:e>
            </m:d>
          </m:e>
          <m:sup>
            <m:r>
              <w:rPr>
                <w:rFonts w:ascii="Cambria Math" w:hAnsi="Cambria Math"/>
                <w:sz w:val="19"/>
                <w:szCs w:val="20"/>
              </w:rPr>
              <m:t>x</m:t>
            </m:r>
          </m:sup>
        </m:sSup>
        <m:r>
          <w:rPr>
            <w:rFonts w:ascii="Cambria Math" w:hAnsi="Cambria Math"/>
            <w:sz w:val="19"/>
            <w:szCs w:val="20"/>
          </w:rPr>
          <m:t>=</m:t>
        </m:r>
        <m:f>
          <m:fPr>
            <m:ctrlPr>
              <w:rPr>
                <w:rFonts w:ascii="Cambria Math" w:hAnsi="Cambria Math"/>
                <w:i/>
                <w:sz w:val="19"/>
                <w:szCs w:val="20"/>
              </w:rPr>
            </m:ctrlPr>
          </m:fPr>
          <m:num>
            <m:r>
              <w:rPr>
                <w:rFonts w:ascii="Cambria Math" w:hAnsi="Cambria Math"/>
                <w:sz w:val="19"/>
                <w:szCs w:val="20"/>
              </w:rPr>
              <m:t>d</m:t>
            </m:r>
          </m:num>
          <m:den>
            <m:r>
              <w:rPr>
                <w:rFonts w:ascii="Cambria Math" w:hAnsi="Cambria Math"/>
                <w:sz w:val="19"/>
                <w:szCs w:val="20"/>
              </w:rPr>
              <m:t>df</m:t>
            </m:r>
          </m:den>
        </m:f>
        <m:nary>
          <m:naryPr>
            <m:chr m:val="∬"/>
            <m:limLoc m:val="undOvr"/>
            <m:subHide m:val="1"/>
            <m:supHide m:val="1"/>
            <m:ctrlPr>
              <w:rPr>
                <w:rFonts w:ascii="Cambria Math" w:hAnsi="Cambria Math"/>
                <w:i/>
                <w:sz w:val="19"/>
                <w:szCs w:val="20"/>
              </w:rPr>
            </m:ctrlPr>
          </m:naryPr>
          <m:sub/>
          <m:sup/>
          <m:e>
            <m:f>
              <m:fPr>
                <m:ctrlPr>
                  <w:rPr>
                    <w:rFonts w:ascii="Cambria Math" w:hAnsi="Cambria Math"/>
                    <w:i/>
                    <w:sz w:val="19"/>
                    <w:szCs w:val="20"/>
                  </w:rPr>
                </m:ctrlPr>
              </m:fPr>
              <m:num>
                <m:r>
                  <w:rPr>
                    <w:rFonts w:ascii="Cambria Math" w:hAnsi="Cambria Math"/>
                    <w:sz w:val="19"/>
                    <w:szCs w:val="20"/>
                  </w:rPr>
                  <m:t>1</m:t>
                </m:r>
              </m:num>
              <m:den>
                <m:sSup>
                  <m:sSupPr>
                    <m:ctrlPr>
                      <w:rPr>
                        <w:rFonts w:ascii="Cambria Math" w:hAnsi="Cambria Math"/>
                        <w:i/>
                        <w:sz w:val="19"/>
                        <w:szCs w:val="20"/>
                      </w:rPr>
                    </m:ctrlPr>
                  </m:sSupPr>
                  <m:e>
                    <m:r>
                      <w:rPr>
                        <w:rFonts w:ascii="Cambria Math" w:hAnsi="Cambria Math"/>
                        <w:sz w:val="19"/>
                        <w:szCs w:val="20"/>
                      </w:rPr>
                      <m:t>(y</m:t>
                    </m:r>
                    <m:func>
                      <m:funcPr>
                        <m:ctrlPr>
                          <w:rPr>
                            <w:rFonts w:ascii="Cambria Math" w:hAnsi="Cambria Math"/>
                            <w:i/>
                            <w:sz w:val="19"/>
                            <w:szCs w:val="20"/>
                          </w:rPr>
                        </m:ctrlPr>
                      </m:funcPr>
                      <m:fName>
                        <m:r>
                          <m:rPr>
                            <m:sty m:val="p"/>
                          </m:rPr>
                          <w:rPr>
                            <w:rFonts w:ascii="Cambria Math" w:hAnsi="Cambria Math"/>
                            <w:sz w:val="19"/>
                            <w:szCs w:val="20"/>
                          </w:rPr>
                          <m:t>log</m:t>
                        </m:r>
                      </m:fName>
                      <m:e>
                        <m:r>
                          <w:rPr>
                            <w:rFonts w:ascii="Cambria Math" w:hAnsi="Cambria Math"/>
                            <w:sz w:val="19"/>
                            <w:szCs w:val="20"/>
                          </w:rPr>
                          <m:t>y)</m:t>
                        </m:r>
                      </m:e>
                    </m:func>
                  </m:e>
                  <m:sup>
                    <m:box>
                      <m:boxPr>
                        <m:ctrlPr>
                          <w:rPr>
                            <w:rFonts w:ascii="Cambria Math" w:hAnsi="Cambria Math"/>
                            <w:i/>
                            <w:sz w:val="19"/>
                            <w:szCs w:val="20"/>
                          </w:rPr>
                        </m:ctrlPr>
                      </m:boxPr>
                      <m:e>
                        <m:argPr>
                          <m:argSz m:val="-1"/>
                        </m:argPr>
                        <m:f>
                          <m:fPr>
                            <m:ctrlPr>
                              <w:rPr>
                                <w:rFonts w:ascii="Cambria Math" w:hAnsi="Cambria Math"/>
                                <w:i/>
                                <w:sz w:val="19"/>
                                <w:szCs w:val="20"/>
                              </w:rPr>
                            </m:ctrlPr>
                          </m:fPr>
                          <m:num>
                            <m:r>
                              <w:rPr>
                                <w:rFonts w:ascii="Cambria Math" w:hAnsi="Cambria Math"/>
                                <w:sz w:val="19"/>
                                <w:szCs w:val="20"/>
                              </w:rPr>
                              <m:t>1</m:t>
                            </m:r>
                          </m:num>
                          <m:den>
                            <m:r>
                              <w:rPr>
                                <w:rFonts w:ascii="Cambria Math" w:hAnsi="Cambria Math"/>
                                <w:sz w:val="19"/>
                                <w:szCs w:val="20"/>
                              </w:rPr>
                              <m:t>2</m:t>
                            </m:r>
                          </m:den>
                        </m:f>
                      </m:e>
                    </m:box>
                  </m:sup>
                </m:sSup>
              </m:den>
            </m:f>
          </m:e>
        </m:nary>
        <m:r>
          <w:rPr>
            <w:rFonts w:ascii="Cambria Math" w:hAnsi="Cambria Math"/>
            <w:sz w:val="19"/>
            <w:szCs w:val="20"/>
          </w:rPr>
          <m:t>d</m:t>
        </m:r>
        <m:sSub>
          <m:sSubPr>
            <m:ctrlPr>
              <w:rPr>
                <w:rFonts w:ascii="Cambria Math" w:hAnsi="Cambria Math"/>
                <w:i/>
                <w:sz w:val="19"/>
                <w:szCs w:val="20"/>
              </w:rPr>
            </m:ctrlPr>
          </m:sSubPr>
          <m:e>
            <m:r>
              <w:rPr>
                <w:rFonts w:ascii="Cambria Math" w:hAnsi="Cambria Math"/>
                <w:sz w:val="19"/>
                <w:szCs w:val="20"/>
              </w:rPr>
              <m:t>y</m:t>
            </m:r>
          </m:e>
          <m:sub>
            <m:r>
              <w:rPr>
                <w:rFonts w:ascii="Cambria Math" w:hAnsi="Cambria Math"/>
                <w:sz w:val="19"/>
                <w:szCs w:val="20"/>
              </w:rPr>
              <m:t>m</m:t>
            </m:r>
          </m:sub>
        </m:sSub>
      </m:oMath>
    </w:p>
    <w:p w14:paraId="7EA70DF9" w14:textId="2F795B93" w:rsidR="00E05AA8" w:rsidRDefault="00E05AA8">
      <w:pPr>
        <w:rPr>
          <w:sz w:val="19"/>
          <w:szCs w:val="20"/>
        </w:rPr>
      </w:pPr>
      <w:r>
        <w:rPr>
          <w:rFonts w:hint="eastAsia"/>
          <w:sz w:val="19"/>
          <w:szCs w:val="20"/>
        </w:rPr>
        <w:t xml:space="preserve"> </w:t>
      </w:r>
      <w:r>
        <w:rPr>
          <w:sz w:val="19"/>
          <w:szCs w:val="20"/>
        </w:rPr>
        <w:t xml:space="preserve">        </w:t>
      </w:r>
      <m:oMath>
        <m:f>
          <m:fPr>
            <m:ctrlPr>
              <w:rPr>
                <w:rFonts w:ascii="Cambria Math" w:hAnsi="Cambria Math"/>
                <w:i/>
                <w:sz w:val="19"/>
                <w:szCs w:val="20"/>
              </w:rPr>
            </m:ctrlPr>
          </m:fPr>
          <m:num>
            <m:r>
              <w:rPr>
                <w:rFonts w:ascii="Cambria Math" w:hAnsi="Cambria Math"/>
                <w:sz w:val="19"/>
                <w:szCs w:val="20"/>
              </w:rPr>
              <m:t>d</m:t>
            </m:r>
          </m:num>
          <m:den>
            <m:r>
              <w:rPr>
                <w:rFonts w:ascii="Cambria Math" w:hAnsi="Cambria Math"/>
                <w:sz w:val="19"/>
                <w:szCs w:val="20"/>
              </w:rPr>
              <m:t>dt</m:t>
            </m:r>
          </m:den>
        </m:f>
        <m:sSub>
          <m:sSubPr>
            <m:ctrlPr>
              <w:rPr>
                <w:rFonts w:ascii="Cambria Math" w:hAnsi="Cambria Math"/>
                <w:i/>
                <w:sz w:val="19"/>
                <w:szCs w:val="20"/>
              </w:rPr>
            </m:ctrlPr>
          </m:sSubPr>
          <m:e>
            <m:r>
              <w:rPr>
                <w:rFonts w:ascii="Cambria Math" w:hAnsi="Cambria Math"/>
                <w:sz w:val="19"/>
                <w:szCs w:val="20"/>
              </w:rPr>
              <m:t>g</m:t>
            </m:r>
          </m:e>
          <m:sub>
            <m:r>
              <w:rPr>
                <w:rFonts w:ascii="Cambria Math" w:hAnsi="Cambria Math"/>
                <w:sz w:val="19"/>
                <w:szCs w:val="20"/>
              </w:rPr>
              <m:t>ij</m:t>
            </m:r>
          </m:sub>
        </m:sSub>
        <m:d>
          <m:dPr>
            <m:ctrlPr>
              <w:rPr>
                <w:rFonts w:ascii="Cambria Math" w:hAnsi="Cambria Math"/>
                <w:i/>
                <w:sz w:val="19"/>
                <w:szCs w:val="20"/>
              </w:rPr>
            </m:ctrlPr>
          </m:dPr>
          <m:e>
            <m:r>
              <w:rPr>
                <w:rFonts w:ascii="Cambria Math" w:hAnsi="Cambria Math"/>
                <w:sz w:val="19"/>
                <w:szCs w:val="20"/>
              </w:rPr>
              <m:t>t</m:t>
            </m:r>
          </m:e>
        </m:d>
        <m:r>
          <w:rPr>
            <w:rFonts w:ascii="Cambria Math" w:hAnsi="Cambria Math"/>
            <w:sz w:val="19"/>
            <w:szCs w:val="20"/>
          </w:rPr>
          <m:t>= -2</m:t>
        </m:r>
        <m:sSub>
          <m:sSubPr>
            <m:ctrlPr>
              <w:rPr>
                <w:rFonts w:ascii="Cambria Math" w:hAnsi="Cambria Math"/>
                <w:i/>
                <w:sz w:val="19"/>
                <w:szCs w:val="20"/>
              </w:rPr>
            </m:ctrlPr>
          </m:sSubPr>
          <m:e>
            <m:r>
              <w:rPr>
                <w:rFonts w:ascii="Cambria Math" w:hAnsi="Cambria Math"/>
                <w:sz w:val="19"/>
                <w:szCs w:val="20"/>
              </w:rPr>
              <m:t>R</m:t>
            </m:r>
          </m:e>
          <m:sub>
            <m:r>
              <w:rPr>
                <w:rFonts w:ascii="Cambria Math" w:hAnsi="Cambria Math"/>
                <w:sz w:val="19"/>
                <w:szCs w:val="20"/>
              </w:rPr>
              <m:t>ij</m:t>
            </m:r>
          </m:sub>
        </m:sSub>
      </m:oMath>
    </w:p>
    <w:p w14:paraId="5DBAD005" w14:textId="12ED50BC" w:rsidR="00E05AA8" w:rsidRDefault="00E05AA8">
      <w:pPr>
        <w:rPr>
          <w:sz w:val="19"/>
          <w:szCs w:val="20"/>
        </w:rPr>
      </w:pPr>
      <w:r>
        <w:rPr>
          <w:rFonts w:hint="eastAsia"/>
          <w:sz w:val="19"/>
          <w:szCs w:val="20"/>
        </w:rPr>
        <w:t xml:space="preserve"> </w:t>
      </w:r>
      <w:r>
        <w:rPr>
          <w:sz w:val="19"/>
          <w:szCs w:val="20"/>
        </w:rPr>
        <w:t xml:space="preserve">        </w:t>
      </w:r>
      <m:oMath>
        <m:r>
          <w:rPr>
            <w:rFonts w:ascii="Cambria Math" w:hAnsi="Cambria Math"/>
            <w:sz w:val="19"/>
            <w:szCs w:val="20"/>
          </w:rPr>
          <m:t>∨</m:t>
        </m:r>
        <m:nary>
          <m:naryPr>
            <m:limLoc m:val="undOvr"/>
            <m:subHide m:val="1"/>
            <m:supHide m:val="1"/>
            <m:ctrlPr>
              <w:rPr>
                <w:rFonts w:ascii="Cambria Math" w:hAnsi="Cambria Math"/>
                <w:i/>
                <w:sz w:val="19"/>
                <w:szCs w:val="20"/>
              </w:rPr>
            </m:ctrlPr>
          </m:naryPr>
          <m:sub/>
          <m:sup/>
          <m:e>
            <m:r>
              <w:rPr>
                <w:rFonts w:ascii="Cambria Math" w:hAnsi="Cambria Math"/>
                <w:sz w:val="19"/>
                <w:szCs w:val="20"/>
              </w:rPr>
              <m:t>∧</m:t>
            </m:r>
            <m:sSup>
              <m:sSupPr>
                <m:ctrlPr>
                  <w:rPr>
                    <w:rFonts w:ascii="Cambria Math" w:hAnsi="Cambria Math"/>
                    <w:i/>
                    <w:sz w:val="19"/>
                    <w:szCs w:val="20"/>
                  </w:rPr>
                </m:ctrlPr>
              </m:sSupPr>
              <m:e>
                <m:d>
                  <m:dPr>
                    <m:ctrlPr>
                      <w:rPr>
                        <w:rFonts w:ascii="Cambria Math" w:hAnsi="Cambria Math"/>
                        <w:i/>
                        <w:sz w:val="19"/>
                        <w:szCs w:val="20"/>
                      </w:rPr>
                    </m:ctrlPr>
                  </m:dPr>
                  <m:e>
                    <m:r>
                      <w:rPr>
                        <w:rFonts w:ascii="Cambria Math" w:hAnsi="Cambria Math"/>
                        <w:sz w:val="19"/>
                        <w:szCs w:val="20"/>
                      </w:rPr>
                      <m:t xml:space="preserve">R+ </m:t>
                    </m:r>
                    <m:sSub>
                      <m:sSubPr>
                        <m:ctrlPr>
                          <w:rPr>
                            <w:rFonts w:ascii="Cambria Math" w:hAnsi="Cambria Math"/>
                            <w:i/>
                            <w:sz w:val="19"/>
                            <w:szCs w:val="20"/>
                          </w:rPr>
                        </m:ctrlPr>
                      </m:sSubPr>
                      <m:e>
                        <m:r>
                          <m:rPr>
                            <m:sty m:val="p"/>
                          </m:rPr>
                          <w:rPr>
                            <w:rFonts w:ascii="Cambria Math" w:hAnsi="Cambria Math"/>
                            <w:sz w:val="19"/>
                            <w:szCs w:val="20"/>
                          </w:rPr>
                          <m:t>∇</m:t>
                        </m:r>
                      </m:e>
                      <m:sub>
                        <m:r>
                          <w:rPr>
                            <w:rFonts w:ascii="Cambria Math" w:hAnsi="Cambria Math"/>
                            <w:sz w:val="19"/>
                            <w:szCs w:val="20"/>
                          </w:rPr>
                          <m:t>i</m:t>
                        </m:r>
                      </m:sub>
                    </m:sSub>
                    <m:sSub>
                      <m:sSubPr>
                        <m:ctrlPr>
                          <w:rPr>
                            <w:rFonts w:ascii="Cambria Math" w:hAnsi="Cambria Math"/>
                            <w:i/>
                            <w:sz w:val="19"/>
                            <w:szCs w:val="20"/>
                          </w:rPr>
                        </m:ctrlPr>
                      </m:sSubPr>
                      <m:e>
                        <m:r>
                          <m:rPr>
                            <m:sty m:val="p"/>
                          </m:rPr>
                          <w:rPr>
                            <w:rFonts w:ascii="Cambria Math" w:hAnsi="Cambria Math"/>
                            <w:sz w:val="19"/>
                            <w:szCs w:val="20"/>
                          </w:rPr>
                          <m:t>∇</m:t>
                        </m:r>
                        <m:ctrlPr>
                          <w:rPr>
                            <w:rFonts w:ascii="Cambria Math" w:hAnsi="Cambria Math"/>
                            <w:sz w:val="19"/>
                            <w:szCs w:val="20"/>
                          </w:rPr>
                        </m:ctrlPr>
                      </m:e>
                      <m:sub>
                        <m:r>
                          <w:rPr>
                            <w:rFonts w:ascii="Cambria Math" w:hAnsi="Cambria Math"/>
                            <w:sz w:val="19"/>
                            <w:szCs w:val="20"/>
                          </w:rPr>
                          <m:t>j</m:t>
                        </m:r>
                      </m:sub>
                    </m:sSub>
                    <m:r>
                      <w:rPr>
                        <w:rFonts w:ascii="Cambria Math" w:hAnsi="Cambria Math"/>
                        <w:sz w:val="19"/>
                        <w:szCs w:val="20"/>
                      </w:rPr>
                      <m:t>f</m:t>
                    </m:r>
                  </m:e>
                </m:d>
              </m:e>
              <m:sup>
                <m:r>
                  <w:rPr>
                    <w:rFonts w:ascii="Cambria Math" w:hAnsi="Cambria Math"/>
                    <w:sz w:val="19"/>
                    <w:szCs w:val="20"/>
                  </w:rPr>
                  <m:t>x</m:t>
                </m:r>
              </m:sup>
            </m:sSup>
            <m:r>
              <w:rPr>
                <w:rFonts w:ascii="Cambria Math" w:hAnsi="Cambria Math"/>
                <w:sz w:val="19"/>
                <w:szCs w:val="20"/>
              </w:rPr>
              <m:t xml:space="preserve">= </m:t>
            </m:r>
            <m:f>
              <m:fPr>
                <m:ctrlPr>
                  <w:rPr>
                    <w:rFonts w:ascii="Cambria Math" w:hAnsi="Cambria Math"/>
                    <w:i/>
                    <w:sz w:val="19"/>
                    <w:szCs w:val="20"/>
                  </w:rPr>
                </m:ctrlPr>
              </m:fPr>
              <m:num>
                <m:r>
                  <w:rPr>
                    <w:rFonts w:ascii="Cambria Math" w:hAnsi="Cambria Math"/>
                    <w:sz w:val="19"/>
                    <w:szCs w:val="20"/>
                  </w:rPr>
                  <m:t>∧</m:t>
                </m:r>
                <m:sSup>
                  <m:sSupPr>
                    <m:ctrlPr>
                      <w:rPr>
                        <w:rFonts w:ascii="Cambria Math" w:hAnsi="Cambria Math"/>
                        <w:i/>
                        <w:sz w:val="19"/>
                        <w:szCs w:val="20"/>
                      </w:rPr>
                    </m:ctrlPr>
                  </m:sSupPr>
                  <m:e>
                    <m:d>
                      <m:dPr>
                        <m:ctrlPr>
                          <w:rPr>
                            <w:rFonts w:ascii="Cambria Math" w:hAnsi="Cambria Math"/>
                            <w:i/>
                            <w:sz w:val="19"/>
                            <w:szCs w:val="20"/>
                          </w:rPr>
                        </m:ctrlPr>
                      </m:dPr>
                      <m:e>
                        <m:r>
                          <w:rPr>
                            <w:rFonts w:ascii="Cambria Math" w:hAnsi="Cambria Math"/>
                            <w:sz w:val="19"/>
                            <w:szCs w:val="20"/>
                          </w:rPr>
                          <m:t xml:space="preserve">R+ </m:t>
                        </m:r>
                        <m:sSub>
                          <m:sSubPr>
                            <m:ctrlPr>
                              <w:rPr>
                                <w:rFonts w:ascii="Cambria Math" w:hAnsi="Cambria Math"/>
                                <w:i/>
                                <w:sz w:val="19"/>
                                <w:szCs w:val="20"/>
                              </w:rPr>
                            </m:ctrlPr>
                          </m:sSubPr>
                          <m:e>
                            <m:r>
                              <m:rPr>
                                <m:sty m:val="p"/>
                              </m:rPr>
                              <w:rPr>
                                <w:rFonts w:ascii="Cambria Math" w:hAnsi="Cambria Math"/>
                                <w:sz w:val="19"/>
                                <w:szCs w:val="20"/>
                              </w:rPr>
                              <m:t>∇</m:t>
                            </m:r>
                          </m:e>
                          <m:sub>
                            <m:r>
                              <w:rPr>
                                <w:rFonts w:ascii="Cambria Math" w:hAnsi="Cambria Math"/>
                                <w:sz w:val="19"/>
                                <w:szCs w:val="20"/>
                              </w:rPr>
                              <m:t>i</m:t>
                            </m:r>
                          </m:sub>
                        </m:sSub>
                        <m:sSub>
                          <m:sSubPr>
                            <m:ctrlPr>
                              <w:rPr>
                                <w:rFonts w:ascii="Cambria Math" w:hAnsi="Cambria Math"/>
                                <w:i/>
                                <w:sz w:val="19"/>
                                <w:szCs w:val="20"/>
                              </w:rPr>
                            </m:ctrlPr>
                          </m:sSubPr>
                          <m:e>
                            <m:r>
                              <m:rPr>
                                <m:sty m:val="p"/>
                              </m:rPr>
                              <w:rPr>
                                <w:rFonts w:ascii="Cambria Math" w:hAnsi="Cambria Math"/>
                                <w:sz w:val="19"/>
                                <w:szCs w:val="20"/>
                              </w:rPr>
                              <m:t>∇</m:t>
                            </m:r>
                            <m:ctrlPr>
                              <w:rPr>
                                <w:rFonts w:ascii="Cambria Math" w:hAnsi="Cambria Math"/>
                                <w:sz w:val="19"/>
                                <w:szCs w:val="20"/>
                              </w:rPr>
                            </m:ctrlPr>
                          </m:e>
                          <m:sub>
                            <m:r>
                              <w:rPr>
                                <w:rFonts w:ascii="Cambria Math" w:hAnsi="Cambria Math"/>
                                <w:sz w:val="19"/>
                                <w:szCs w:val="20"/>
                              </w:rPr>
                              <m:t>j</m:t>
                            </m:r>
                          </m:sub>
                        </m:sSub>
                        <m:r>
                          <w:rPr>
                            <w:rFonts w:ascii="Cambria Math" w:hAnsi="Cambria Math"/>
                            <w:sz w:val="19"/>
                            <w:szCs w:val="20"/>
                          </w:rPr>
                          <m:t>f</m:t>
                        </m:r>
                      </m:e>
                    </m:d>
                  </m:e>
                  <m:sup>
                    <m:r>
                      <w:rPr>
                        <w:rFonts w:ascii="Cambria Math" w:hAnsi="Cambria Math"/>
                        <w:sz w:val="19"/>
                        <w:szCs w:val="20"/>
                      </w:rPr>
                      <m:t>n</m:t>
                    </m:r>
                  </m:sup>
                </m:sSup>
              </m:num>
              <m:den>
                <m:r>
                  <w:rPr>
                    <w:rFonts w:ascii="Cambria Math" w:hAnsi="Cambria Math"/>
                    <w:sz w:val="19"/>
                    <w:szCs w:val="20"/>
                  </w:rPr>
                  <m:t xml:space="preserve">∃(R+ </m:t>
                </m:r>
                <m:sSub>
                  <m:sSubPr>
                    <m:ctrlPr>
                      <w:rPr>
                        <w:rFonts w:ascii="Cambria Math" w:hAnsi="Cambria Math"/>
                        <w:i/>
                        <w:sz w:val="19"/>
                        <w:szCs w:val="20"/>
                      </w:rPr>
                    </m:ctrlPr>
                  </m:sSubPr>
                  <m:e>
                    <m:r>
                      <m:rPr>
                        <m:sty m:val="p"/>
                      </m:rPr>
                      <w:rPr>
                        <w:rFonts w:ascii="Cambria Math" w:hAnsi="Cambria Math"/>
                        <w:sz w:val="19"/>
                        <w:szCs w:val="20"/>
                      </w:rPr>
                      <m:t>∇</m:t>
                    </m:r>
                  </m:e>
                  <m:sub>
                    <m:r>
                      <w:rPr>
                        <w:rFonts w:ascii="Cambria Math" w:hAnsi="Cambria Math"/>
                        <w:sz w:val="19"/>
                        <w:szCs w:val="20"/>
                      </w:rPr>
                      <m:t>i</m:t>
                    </m:r>
                  </m:sub>
                </m:sSub>
                <m:sSub>
                  <m:sSubPr>
                    <m:ctrlPr>
                      <w:rPr>
                        <w:rFonts w:ascii="Cambria Math" w:hAnsi="Cambria Math"/>
                        <w:i/>
                        <w:sz w:val="19"/>
                        <w:szCs w:val="20"/>
                      </w:rPr>
                    </m:ctrlPr>
                  </m:sSubPr>
                  <m:e>
                    <m:r>
                      <m:rPr>
                        <m:sty m:val="p"/>
                      </m:rPr>
                      <w:rPr>
                        <w:rFonts w:ascii="Cambria Math" w:hAnsi="Cambria Math"/>
                        <w:sz w:val="19"/>
                        <w:szCs w:val="20"/>
                      </w:rPr>
                      <m:t>∇</m:t>
                    </m:r>
                    <m:ctrlPr>
                      <w:rPr>
                        <w:rFonts w:ascii="Cambria Math" w:hAnsi="Cambria Math"/>
                        <w:sz w:val="19"/>
                        <w:szCs w:val="20"/>
                      </w:rPr>
                    </m:ctrlPr>
                  </m:e>
                  <m:sub>
                    <m:r>
                      <w:rPr>
                        <w:rFonts w:ascii="Cambria Math" w:hAnsi="Cambria Math"/>
                        <w:sz w:val="19"/>
                        <w:szCs w:val="20"/>
                      </w:rPr>
                      <m:t>j</m:t>
                    </m:r>
                  </m:sub>
                </m:sSub>
                <m:r>
                  <w:rPr>
                    <w:rFonts w:ascii="Cambria Math" w:hAnsi="Cambria Math"/>
                    <w:sz w:val="19"/>
                    <w:szCs w:val="20"/>
                  </w:rPr>
                  <m:t>f∘g)</m:t>
                </m:r>
              </m:den>
            </m:f>
          </m:e>
        </m:nary>
      </m:oMath>
    </w:p>
    <w:p w14:paraId="353EE655" w14:textId="6B45B78C" w:rsidR="00E05AA8" w:rsidRDefault="00E05AA8">
      <w:pPr>
        <w:rPr>
          <w:sz w:val="19"/>
          <w:szCs w:val="20"/>
        </w:rPr>
      </w:pPr>
      <w:r>
        <w:rPr>
          <w:rFonts w:hint="eastAsia"/>
          <w:sz w:val="19"/>
          <w:szCs w:val="20"/>
        </w:rPr>
        <w:t xml:space="preserve"> </w:t>
      </w:r>
      <w:r>
        <w:rPr>
          <w:sz w:val="19"/>
          <w:szCs w:val="20"/>
        </w:rPr>
        <w:t xml:space="preserve">        </w:t>
      </w:r>
      <m:oMath>
        <m:r>
          <w:rPr>
            <w:rFonts w:ascii="Cambria Math" w:hAnsi="Cambria Math"/>
            <w:sz w:val="19"/>
            <w:szCs w:val="20"/>
          </w:rPr>
          <m:t xml:space="preserve">x+y≥2 </m:t>
        </m:r>
        <m:rad>
          <m:radPr>
            <m:degHide m:val="1"/>
            <m:ctrlPr>
              <w:rPr>
                <w:rFonts w:ascii="Cambria Math" w:hAnsi="Cambria Math"/>
                <w:i/>
                <w:sz w:val="19"/>
                <w:szCs w:val="20"/>
              </w:rPr>
            </m:ctrlPr>
          </m:radPr>
          <m:deg/>
          <m:e>
            <m:r>
              <w:rPr>
                <w:rFonts w:ascii="Cambria Math" w:hAnsi="Cambria Math"/>
                <w:sz w:val="19"/>
                <w:szCs w:val="20"/>
              </w:rPr>
              <m:t>xy</m:t>
            </m:r>
          </m:e>
        </m:rad>
        <m:r>
          <w:rPr>
            <w:rFonts w:ascii="Cambria Math" w:hAnsi="Cambria Math"/>
            <w:sz w:val="19"/>
            <w:szCs w:val="20"/>
          </w:rPr>
          <m:t>,x</m:t>
        </m:r>
        <m:d>
          <m:dPr>
            <m:ctrlPr>
              <w:rPr>
                <w:rFonts w:ascii="Cambria Math" w:hAnsi="Cambria Math"/>
                <w:i/>
                <w:sz w:val="19"/>
                <w:szCs w:val="20"/>
              </w:rPr>
            </m:ctrlPr>
          </m:dPr>
          <m:e>
            <m:r>
              <w:rPr>
                <w:rFonts w:ascii="Cambria Math" w:hAnsi="Cambria Math"/>
                <w:sz w:val="19"/>
                <w:szCs w:val="20"/>
              </w:rPr>
              <m:t>x</m:t>
            </m:r>
          </m:e>
        </m:d>
        <m:r>
          <w:rPr>
            <w:rFonts w:ascii="Cambria Math" w:hAnsi="Cambria Math"/>
            <w:sz w:val="19"/>
            <w:szCs w:val="20"/>
          </w:rPr>
          <m:t>+y</m:t>
        </m:r>
        <m:d>
          <m:dPr>
            <m:ctrlPr>
              <w:rPr>
                <w:rFonts w:ascii="Cambria Math" w:hAnsi="Cambria Math"/>
                <w:i/>
                <w:sz w:val="19"/>
                <w:szCs w:val="20"/>
              </w:rPr>
            </m:ctrlPr>
          </m:dPr>
          <m:e>
            <m:r>
              <w:rPr>
                <w:rFonts w:ascii="Cambria Math" w:hAnsi="Cambria Math"/>
                <w:sz w:val="19"/>
                <w:szCs w:val="20"/>
              </w:rPr>
              <m:t>x</m:t>
            </m:r>
          </m:e>
        </m:d>
        <m:r>
          <w:rPr>
            <w:rFonts w:ascii="Cambria Math" w:hAnsi="Cambria Math"/>
            <w:sz w:val="19"/>
            <w:szCs w:val="20"/>
          </w:rPr>
          <m:t>≥x</m:t>
        </m:r>
        <m:d>
          <m:dPr>
            <m:ctrlPr>
              <w:rPr>
                <w:rFonts w:ascii="Cambria Math" w:hAnsi="Cambria Math"/>
                <w:i/>
                <w:sz w:val="19"/>
                <w:szCs w:val="20"/>
              </w:rPr>
            </m:ctrlPr>
          </m:dPr>
          <m:e>
            <m:r>
              <w:rPr>
                <w:rFonts w:ascii="Cambria Math" w:hAnsi="Cambria Math"/>
                <w:sz w:val="19"/>
                <w:szCs w:val="20"/>
              </w:rPr>
              <m:t>x</m:t>
            </m:r>
          </m:e>
        </m:d>
        <m:r>
          <w:rPr>
            <w:rFonts w:ascii="Cambria Math" w:hAnsi="Cambria Math"/>
            <w:sz w:val="19"/>
            <w:szCs w:val="20"/>
          </w:rPr>
          <m:t>y(x)</m:t>
        </m:r>
      </m:oMath>
    </w:p>
    <w:p w14:paraId="6C9F6400" w14:textId="7AEEF175" w:rsidR="00E05AA8" w:rsidRDefault="00E05AA8">
      <w:pPr>
        <w:rPr>
          <w:sz w:val="19"/>
          <w:szCs w:val="20"/>
        </w:rPr>
      </w:pPr>
      <w:r>
        <w:rPr>
          <w:rFonts w:hint="eastAsia"/>
          <w:sz w:val="19"/>
          <w:szCs w:val="20"/>
        </w:rPr>
        <w:t xml:space="preserve"> </w:t>
      </w:r>
      <w:r>
        <w:rPr>
          <w:sz w:val="19"/>
          <w:szCs w:val="20"/>
        </w:rPr>
        <w:t xml:space="preserve">       </w:t>
      </w:r>
      <m:oMath>
        <m:sSup>
          <m:sSupPr>
            <m:ctrlPr>
              <w:rPr>
                <w:rFonts w:ascii="Cambria Math" w:hAnsi="Cambria Math"/>
                <w:i/>
                <w:sz w:val="19"/>
                <w:szCs w:val="20"/>
              </w:rPr>
            </m:ctrlPr>
          </m:sSupPr>
          <m:e>
            <m:r>
              <w:rPr>
                <w:rFonts w:ascii="Cambria Math" w:hAnsi="Cambria Math"/>
                <w:sz w:val="19"/>
                <w:szCs w:val="20"/>
              </w:rPr>
              <m:t>x</m:t>
            </m:r>
          </m:e>
          <m:sup>
            <m:r>
              <w:rPr>
                <w:rFonts w:ascii="Cambria Math" w:hAnsi="Cambria Math"/>
                <w:sz w:val="19"/>
                <w:szCs w:val="20"/>
              </w:rPr>
              <m:t>y</m:t>
            </m:r>
          </m:sup>
        </m:sSup>
        <m:r>
          <w:rPr>
            <w:rFonts w:ascii="Cambria Math" w:hAnsi="Cambria Math"/>
            <w:sz w:val="19"/>
            <w:szCs w:val="20"/>
          </w:rPr>
          <m:t>=</m:t>
        </m:r>
        <m:sSup>
          <m:sSupPr>
            <m:ctrlPr>
              <w:rPr>
                <w:rFonts w:ascii="Cambria Math" w:hAnsi="Cambria Math"/>
                <w:i/>
                <w:sz w:val="19"/>
                <w:szCs w:val="20"/>
              </w:rPr>
            </m:ctrlPr>
          </m:sSupPr>
          <m:e>
            <m:r>
              <w:rPr>
                <w:rFonts w:ascii="Cambria Math" w:hAnsi="Cambria Math"/>
                <w:sz w:val="19"/>
                <w:szCs w:val="20"/>
              </w:rPr>
              <m:t>(</m:t>
            </m:r>
            <m:func>
              <m:funcPr>
                <m:ctrlPr>
                  <w:rPr>
                    <w:rFonts w:ascii="Cambria Math" w:hAnsi="Cambria Math"/>
                    <w:i/>
                    <w:sz w:val="19"/>
                    <w:szCs w:val="20"/>
                  </w:rPr>
                </m:ctrlPr>
              </m:funcPr>
              <m:fName>
                <m:r>
                  <m:rPr>
                    <m:sty m:val="p"/>
                  </m:rPr>
                  <w:rPr>
                    <w:rFonts w:ascii="Cambria Math" w:hAnsi="Cambria Math"/>
                    <w:sz w:val="19"/>
                    <w:szCs w:val="20"/>
                  </w:rPr>
                  <m:t>cos</m:t>
                </m:r>
              </m:fName>
              <m:e>
                <m:r>
                  <w:rPr>
                    <w:rFonts w:ascii="Cambria Math" w:hAnsi="Cambria Math"/>
                    <w:sz w:val="19"/>
                    <w:szCs w:val="20"/>
                  </w:rPr>
                  <m:t>θ+i</m:t>
                </m:r>
                <m:func>
                  <m:funcPr>
                    <m:ctrlPr>
                      <w:rPr>
                        <w:rFonts w:ascii="Cambria Math" w:hAnsi="Cambria Math"/>
                        <w:i/>
                        <w:sz w:val="19"/>
                        <w:szCs w:val="20"/>
                      </w:rPr>
                    </m:ctrlPr>
                  </m:funcPr>
                  <m:fName>
                    <m:r>
                      <m:rPr>
                        <m:sty m:val="p"/>
                      </m:rPr>
                      <w:rPr>
                        <w:rFonts w:ascii="Cambria Math" w:hAnsi="Cambria Math"/>
                        <w:sz w:val="19"/>
                        <w:szCs w:val="20"/>
                      </w:rPr>
                      <m:t>sin</m:t>
                    </m:r>
                  </m:fName>
                  <m:e>
                    <m:r>
                      <w:rPr>
                        <w:rFonts w:ascii="Cambria Math" w:hAnsi="Cambria Math"/>
                        <w:sz w:val="19"/>
                        <w:szCs w:val="20"/>
                      </w:rPr>
                      <m:t>θ)</m:t>
                    </m:r>
                  </m:e>
                </m:func>
              </m:e>
            </m:func>
          </m:e>
          <m:sup>
            <m:r>
              <w:rPr>
                <w:rFonts w:ascii="Cambria Math" w:hAnsi="Cambria Math"/>
                <w:sz w:val="19"/>
                <w:szCs w:val="20"/>
              </w:rPr>
              <m:t>n</m:t>
            </m:r>
          </m:sup>
        </m:sSup>
      </m:oMath>
    </w:p>
    <w:p w14:paraId="3BB21C73" w14:textId="53F48E77" w:rsidR="00E05AA8" w:rsidRDefault="00E05AA8">
      <w:pPr>
        <w:rPr>
          <w:sz w:val="19"/>
          <w:szCs w:val="20"/>
        </w:rPr>
      </w:pPr>
      <w:r>
        <w:rPr>
          <w:rFonts w:hint="eastAsia"/>
          <w:sz w:val="19"/>
          <w:szCs w:val="20"/>
        </w:rPr>
        <w:t xml:space="preserve"> </w:t>
      </w:r>
      <w:r>
        <w:rPr>
          <w:sz w:val="19"/>
          <w:szCs w:val="20"/>
        </w:rPr>
        <w:t xml:space="preserve">       </w:t>
      </w:r>
      <m:oMath>
        <m:sSup>
          <m:sSupPr>
            <m:ctrlPr>
              <w:rPr>
                <w:rFonts w:ascii="Cambria Math" w:hAnsi="Cambria Math"/>
                <w:i/>
                <w:sz w:val="19"/>
                <w:szCs w:val="20"/>
              </w:rPr>
            </m:ctrlPr>
          </m:sSupPr>
          <m:e>
            <m:r>
              <w:rPr>
                <w:rFonts w:ascii="Cambria Math" w:hAnsi="Cambria Math"/>
                <w:sz w:val="19"/>
                <w:szCs w:val="20"/>
              </w:rPr>
              <m:t>x</m:t>
            </m:r>
          </m:e>
          <m:sup>
            <m:r>
              <w:rPr>
                <w:rFonts w:ascii="Cambria Math" w:hAnsi="Cambria Math"/>
                <w:sz w:val="19"/>
                <w:szCs w:val="20"/>
              </w:rPr>
              <m:t>y</m:t>
            </m:r>
          </m:sup>
        </m:sSup>
        <m:r>
          <w:rPr>
            <w:rFonts w:ascii="Cambria Math" w:hAnsi="Cambria Math"/>
            <w:sz w:val="19"/>
            <w:szCs w:val="20"/>
          </w:rPr>
          <m:t xml:space="preserve">= </m:t>
        </m:r>
        <m:f>
          <m:fPr>
            <m:ctrlPr>
              <w:rPr>
                <w:rFonts w:ascii="Cambria Math" w:hAnsi="Cambria Math"/>
                <w:i/>
                <w:sz w:val="19"/>
                <w:szCs w:val="20"/>
              </w:rPr>
            </m:ctrlPr>
          </m:fPr>
          <m:num>
            <m:r>
              <w:rPr>
                <w:rFonts w:ascii="Cambria Math" w:hAnsi="Cambria Math"/>
                <w:sz w:val="19"/>
                <w:szCs w:val="20"/>
              </w:rPr>
              <m:t>1</m:t>
            </m:r>
          </m:num>
          <m:den>
            <m:sSup>
              <m:sSupPr>
                <m:ctrlPr>
                  <w:rPr>
                    <w:rFonts w:ascii="Cambria Math" w:hAnsi="Cambria Math"/>
                    <w:i/>
                    <w:sz w:val="19"/>
                    <w:szCs w:val="20"/>
                  </w:rPr>
                </m:ctrlPr>
              </m:sSupPr>
              <m:e>
                <m:r>
                  <w:rPr>
                    <w:rFonts w:ascii="Cambria Math" w:hAnsi="Cambria Math"/>
                    <w:sz w:val="19"/>
                    <w:szCs w:val="20"/>
                  </w:rPr>
                  <m:t>y</m:t>
                </m:r>
              </m:e>
              <m:sup>
                <m:r>
                  <w:rPr>
                    <w:rFonts w:ascii="Cambria Math" w:hAnsi="Cambria Math"/>
                    <w:sz w:val="19"/>
                    <w:szCs w:val="20"/>
                  </w:rPr>
                  <m:t>x</m:t>
                </m:r>
              </m:sup>
            </m:sSup>
          </m:den>
        </m:f>
      </m:oMath>
    </w:p>
    <w:p w14:paraId="680A51F4" w14:textId="4F62BB5F" w:rsidR="00E05AA8" w:rsidRDefault="00E05AA8">
      <w:pPr>
        <w:rPr>
          <w:sz w:val="19"/>
          <w:szCs w:val="20"/>
        </w:rPr>
      </w:pPr>
      <w:r>
        <w:rPr>
          <w:rFonts w:hint="eastAsia"/>
          <w:sz w:val="19"/>
          <w:szCs w:val="20"/>
        </w:rPr>
        <w:t>T</w:t>
      </w:r>
      <w:r>
        <w:rPr>
          <w:sz w:val="19"/>
          <w:szCs w:val="20"/>
        </w:rPr>
        <w:t>herefore, zeta function is also constructed with quantum equation too.</w:t>
      </w:r>
    </w:p>
    <w:p w14:paraId="19BB1444" w14:textId="390525A2" w:rsidR="00A058E0" w:rsidRDefault="00A058E0">
      <w:pPr>
        <w:rPr>
          <w:sz w:val="19"/>
          <w:szCs w:val="20"/>
        </w:rPr>
      </w:pPr>
    </w:p>
    <w:p w14:paraId="158182C8" w14:textId="1175ED15" w:rsidR="00A058E0" w:rsidRDefault="00A058E0">
      <w:r>
        <w:rPr>
          <w:rFonts w:hint="eastAsia"/>
        </w:rPr>
        <w:t xml:space="preserve"> </w:t>
      </w:r>
      <w:r>
        <w:t xml:space="preserve">     </w:t>
      </w:r>
      <m:oMath>
        <m:sSub>
          <m:sSubPr>
            <m:ctrlPr>
              <w:rPr>
                <w:rFonts w:ascii="Cambria Math" w:hAnsi="Cambria Math"/>
                <w:i/>
              </w:rPr>
            </m:ctrlPr>
          </m:sSubPr>
          <m:e>
            <m:r>
              <w:rPr>
                <w:rFonts w:ascii="Cambria Math" w:hAnsi="Cambria Math"/>
              </w:rPr>
              <m:t>H</m:t>
            </m:r>
          </m:e>
          <m:sub>
            <m:r>
              <w:rPr>
                <w:rFonts w:ascii="Cambria Math" w:hAnsi="Cambria Math"/>
              </w:rPr>
              <m:t>n</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m:t>
        </m:r>
        <m:func>
          <m:funcPr>
            <m:ctrlPr>
              <w:rPr>
                <w:rFonts w:ascii="Cambria Math" w:hAnsi="Cambria Math"/>
                <w:i/>
              </w:rPr>
            </m:ctrlPr>
          </m:funcPr>
          <m:fName>
            <m:r>
              <m:rPr>
                <m:sty m:val="p"/>
              </m:rPr>
              <w:rPr>
                <w:rFonts w:ascii="Cambria Math" w:hAnsi="Cambria Math"/>
              </w:rPr>
              <m:t>ker</m:t>
            </m:r>
          </m:fName>
          <m:e>
            <m:r>
              <w:rPr>
                <w:rFonts w:ascii="Cambria Math" w:hAnsi="Cambria Math"/>
              </w:rPr>
              <m:t>f⊕im f,</m:t>
            </m:r>
            <m:sSubSup>
              <m:sSubSupPr>
                <m:ctrlPr>
                  <w:rPr>
                    <w:rFonts w:ascii="Cambria Math" w:hAnsi="Cambria Math"/>
                    <w:i/>
                  </w:rPr>
                </m:ctrlPr>
              </m:sSubSupPr>
              <m:e>
                <m:r>
                  <w:rPr>
                    <w:rFonts w:ascii="Cambria Math" w:hAnsi="Cambria Math"/>
                  </w:rPr>
                  <m:t>H</m:t>
                </m:r>
              </m:e>
              <m:sub>
                <m:r>
                  <w:rPr>
                    <w:rFonts w:ascii="Cambria Math" w:hAnsi="Cambria Math"/>
                  </w:rPr>
                  <m:t>n</m:t>
                </m:r>
              </m:sub>
              <m:sup>
                <m:r>
                  <w:rPr>
                    <w:rFonts w:ascii="Cambria Math" w:hAnsi="Cambria Math"/>
                  </w:rPr>
                  <m:t>2</m:t>
                </m:r>
              </m:sup>
            </m:sSubSup>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2</m:t>
                        </m:r>
                      </m:sup>
                    </m:sSup>
                  </m:e>
                </m:d>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e>
        </m:func>
      </m:oMath>
    </w:p>
    <w:p w14:paraId="7414EB22" w14:textId="38F97B8C" w:rsidR="00A058E0" w:rsidRDefault="00A058E0">
      <w:r>
        <w:rPr>
          <w:rFonts w:hint="eastAsia"/>
        </w:rPr>
        <w:t xml:space="preserve"> </w:t>
      </w:r>
      <w:r>
        <w:t xml:space="preserve">     </w:t>
      </w:r>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n</m:t>
                </m:r>
              </m:sub>
            </m:sSub>
          </m:e>
        </m:d>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r>
          <w:rPr>
            <w:rFonts w:ascii="Cambria Math" w:hAnsi="Cambria Math"/>
          </w:rPr>
          <m:t xml:space="preserve">= </m:t>
        </m:r>
        <m:f>
          <m:fPr>
            <m:ctrlPr>
              <w:rPr>
                <w:rFonts w:ascii="Cambria Math" w:hAnsi="Cambria Math"/>
                <w:i/>
              </w:rPr>
            </m:ctrlPr>
          </m:fPr>
          <m:num>
            <m:r>
              <w:rPr>
                <w:rFonts w:ascii="Cambria Math" w:hAnsi="Cambria Math"/>
              </w:rPr>
              <m:t>d</m:t>
            </m:r>
          </m:num>
          <m:den>
            <m:r>
              <w:rPr>
                <w:rFonts w:ascii="Cambria Math" w:hAnsi="Cambria Math"/>
              </w:rPr>
              <m:t>df</m:t>
            </m:r>
          </m:den>
        </m:f>
        <m:r>
          <w:rPr>
            <w:rFonts w:ascii="Cambria Math" w:hAnsi="Cambria Math"/>
          </w:rPr>
          <m:t>F(x)</m:t>
        </m:r>
      </m:oMath>
    </w:p>
    <w:p w14:paraId="56058C8A" w14:textId="7FFE6580" w:rsidR="00A058E0" w:rsidRDefault="00A058E0">
      <w:r>
        <w:rPr>
          <w:rFonts w:hint="eastAsia"/>
        </w:rPr>
        <w:t xml:space="preserve"> </w:t>
      </w:r>
      <w:r>
        <w:t xml:space="preserve">     </w:t>
      </w:r>
      <m:oMath>
        <m:r>
          <w:rPr>
            <w:rFonts w:ascii="Cambria Math" w:hAnsi="Cambria Math"/>
          </w:rPr>
          <m:t>x</m:t>
        </m:r>
        <m:r>
          <m:rPr>
            <m:sty m:val="p"/>
          </m:rP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e>
        </m:d>
        <m:r>
          <w:rPr>
            <w:rFonts w:ascii="Cambria Math" w:hAnsi="Cambria Math"/>
          </w:rPr>
          <m:t>-8πG(</m:t>
        </m:r>
        <m:f>
          <m:fPr>
            <m:ctrlPr>
              <w:rPr>
                <w:rFonts w:ascii="Cambria Math" w:hAnsi="Cambria Math"/>
                <w:i/>
              </w:rPr>
            </m:ctrlPr>
          </m:fPr>
          <m:num>
            <m:r>
              <w:rPr>
                <w:rFonts w:ascii="Cambria Math" w:hAnsi="Cambria Math"/>
              </w:rPr>
              <m:t>p</m:t>
            </m:r>
          </m:num>
          <m:den>
            <m:sSup>
              <m:sSupPr>
                <m:ctrlPr>
                  <w:rPr>
                    <w:rFonts w:ascii="Cambria Math" w:hAnsi="Cambria Math"/>
                    <w:i/>
                  </w:rPr>
                </m:ctrlPr>
              </m:sSupPr>
              <m:e>
                <m:r>
                  <w:rPr>
                    <w:rFonts w:ascii="Cambria Math" w:hAnsi="Cambria Math"/>
                  </w:rPr>
                  <m:t>c</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oMath>
    </w:p>
    <w:p w14:paraId="5D88D7D5" w14:textId="3F10C3F9" w:rsidR="00A058E0" w:rsidRDefault="00A058E0">
      <w:r>
        <w:rPr>
          <w:rFonts w:hint="eastAsia"/>
        </w:rPr>
        <w:t xml:space="preserve"> </w:t>
      </w:r>
      <w:r>
        <w:t xml:space="preserve">     </w:t>
      </w:r>
      <m:oMath>
        <m:r>
          <w:rPr>
            <w:rFonts w:ascii="Cambria Math" w:hAnsi="Cambria Math"/>
          </w:rPr>
          <m:t>=2 ∫||</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t>
                    </m:r>
                  </m:e>
                </m:d>
              </m:e>
              <m:sup>
                <m:r>
                  <w:rPr>
                    <w:rFonts w:ascii="Cambria Math" w:hAnsi="Cambria Math"/>
                  </w:rPr>
                  <m:t>2</m:t>
                </m:r>
              </m:sup>
            </m:sSup>
            <m:r>
              <w:rPr>
                <w:rFonts w:ascii="Cambria Math" w:hAnsi="Cambria Math"/>
              </w:rPr>
              <m:t>dτ</m:t>
            </m:r>
          </m:e>
        </m:func>
      </m:oMath>
    </w:p>
    <w:p w14:paraId="013AF743" w14:textId="2073D0EF" w:rsidR="00A058E0" w:rsidRDefault="00A058E0">
      <w:pPr>
        <w:rPr>
          <w:rFonts w:hint="eastAsia"/>
        </w:rPr>
      </w:pPr>
      <w:r>
        <w:rPr>
          <w:rFonts w:hint="eastAsia"/>
        </w:rPr>
        <w:t xml:space="preserve"> </w:t>
      </w:r>
      <w:r>
        <w:t xml:space="preserve">     </w:t>
      </w:r>
      <m:oMath>
        <m:r>
          <w:rPr>
            <w:rFonts w:ascii="Cambria Math" w:hAnsi="Cambria Math"/>
          </w:rPr>
          <m:t>=4 ∫||</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t>
                        </m:r>
                      </m:e>
                    </m:d>
                  </m:e>
                  <m:sup>
                    <m:r>
                      <w:rPr>
                        <w:rFonts w:ascii="Cambria Math" w:hAnsi="Cambria Math"/>
                      </w:rPr>
                      <m:t>2</m:t>
                    </m:r>
                  </m:sup>
                </m:sSup>
                <m:r>
                  <w:rPr>
                    <w:rFonts w:ascii="Cambria Math" w:hAnsi="Cambria Math"/>
                  </w:rPr>
                  <m:t>dτ→4V=</m:t>
                </m:r>
                <m:sSubSup>
                  <m:sSubSupPr>
                    <m:ctrlPr>
                      <w:rPr>
                        <w:rFonts w:ascii="Cambria Math" w:hAnsi="Cambria Math"/>
                        <w:i/>
                      </w:rPr>
                    </m:ctrlPr>
                  </m:sSubSupPr>
                  <m:e>
                    <m:r>
                      <w:rPr>
                        <w:rFonts w:ascii="Cambria Math" w:hAnsi="Cambria Math"/>
                      </w:rPr>
                      <m:t>g</m:t>
                    </m:r>
                  </m:e>
                  <m:sub>
                    <m:r>
                      <w:rPr>
                        <w:rFonts w:ascii="Cambria Math" w:hAnsi="Cambria Math"/>
                      </w:rPr>
                      <m:t>ij</m:t>
                    </m:r>
                  </m:sub>
                  <m:sup>
                    <m:r>
                      <w:rPr>
                        <w:rFonts w:ascii="Cambria Math" w:hAnsi="Cambria Math"/>
                      </w:rPr>
                      <m:t>2</m:t>
                    </m:r>
                  </m:sup>
                </m:sSubSup>
              </m:e>
            </m:func>
          </m:e>
        </m:func>
      </m:oMath>
    </w:p>
    <w:p w14:paraId="26F02A79" w14:textId="7D09C4A8" w:rsidR="00A058E0" w:rsidRDefault="00A058E0">
      <w:r>
        <w:rPr>
          <w:rFonts w:hint="eastAsia"/>
        </w:rPr>
        <w:t>固有エントロピー=原子の固有エントロピー-３次元多様体のエントロピー</w:t>
      </w:r>
    </w:p>
    <w:p w14:paraId="7ACA5A90" w14:textId="509D790B" w:rsidR="00A058E0" w:rsidRDefault="00A058E0">
      <w:pPr>
        <w:rPr>
          <w:rFonts w:hint="eastAsia"/>
        </w:rPr>
      </w:pPr>
      <w:r>
        <w:rPr>
          <w:rFonts w:hint="eastAsia"/>
        </w:rPr>
        <w:t>ブレインインターフェースの大脳基底核の固有エントロピー</w:t>
      </w:r>
    </w:p>
    <w:p w14:paraId="654F2AD8" w14:textId="1B61F8A5" w:rsidR="00406776" w:rsidRDefault="00406776">
      <w:r>
        <w:rPr>
          <w:rFonts w:hint="eastAsia"/>
        </w:rPr>
        <w:t xml:space="preserve"> </w:t>
      </w:r>
      <w:r>
        <w:t xml:space="preserve">            </w:t>
      </w:r>
    </w:p>
    <w:p w14:paraId="4D0E7117" w14:textId="4926257B" w:rsidR="003F6CEF" w:rsidRDefault="003F6CEF">
      <w:r>
        <w:rPr>
          <w:rFonts w:hint="eastAsia"/>
        </w:rPr>
        <w:t>計算ドリルは、始めは音を使うが、進化すると音を介さずに一瞬で計算される。前頭葉は音を介さずにも使われる。理由は真逆の能力から解する。速読法も同じく音を真逆から前頭葉と同様に計算ドリルにも使える。ブローカ野が速読法でも使われる理由はここにある。前頭葉とシルビウス溝の頭頂葉は、速読法で威力を発揮する。</w:t>
      </w:r>
    </w:p>
    <w:p w14:paraId="5778B759" w14:textId="4D1EBF1A" w:rsidR="003F6CEF" w:rsidRDefault="003F6CEF"/>
    <w:p w14:paraId="2F962642" w14:textId="79A02AD9" w:rsidR="003F6CEF" w:rsidRDefault="003F6CEF">
      <w:r>
        <w:rPr>
          <w:rFonts w:hint="eastAsia"/>
        </w:rPr>
        <w:t>心は、音読法と速読法をSRS速読法で研究すると、生体機能の神経ネットワークを人工臓器と人工意識に張り巡り、この模擬神経ネットワークをSRSの</w:t>
      </w:r>
      <w:r w:rsidR="00793651">
        <w:rPr>
          <w:rFonts w:hint="eastAsia"/>
        </w:rPr>
        <w:t>仕組みで写像すると心と人工知能の進化系が出来る。苫米地英人博士は言語のクラスのインスタンスを言語ネットワ</w:t>
      </w:r>
      <w:r w:rsidR="00793651">
        <w:rPr>
          <w:rFonts w:hint="eastAsia"/>
        </w:rPr>
        <w:lastRenderedPageBreak/>
        <w:t>ークの超並列言語処理で、パターン化していた。このパターン化で翻訳を作っていた。</w:t>
      </w:r>
    </w:p>
    <w:p w14:paraId="6B06F1A7" w14:textId="1AD36C17" w:rsidR="003F0A72" w:rsidRDefault="003F0A72">
      <w:r>
        <w:rPr>
          <w:rFonts w:hint="eastAsia"/>
        </w:rPr>
        <w:t>人工臓器から血液を人工血液として、眼から身体の各</w:t>
      </w:r>
      <w:r w:rsidR="003A5606">
        <w:rPr>
          <w:rFonts w:hint="eastAsia"/>
        </w:rPr>
        <w:t>機関</w:t>
      </w:r>
      <w:r>
        <w:rPr>
          <w:rFonts w:hint="eastAsia"/>
        </w:rPr>
        <w:t>に心を投影すると人工血液に気が出来て、神経ネットワークに生命が宿る。</w:t>
      </w:r>
    </w:p>
    <w:p w14:paraId="7C156BD4" w14:textId="5CD69801" w:rsidR="001736F8" w:rsidRDefault="001736F8"/>
    <w:p w14:paraId="2F92562D" w14:textId="0B890179" w:rsidR="001736F8" w:rsidRDefault="001736F8">
      <w:r>
        <w:rPr>
          <w:rFonts w:hint="eastAsia"/>
        </w:rPr>
        <w:t>この理論から言えることは、音と視界の両方からこころを作る仕組みになっていることであ</w:t>
      </w:r>
      <w:r w:rsidR="001A2E6A">
        <w:rPr>
          <w:rFonts w:hint="eastAsia"/>
        </w:rPr>
        <w:t>る。</w:t>
      </w:r>
    </w:p>
    <w:p w14:paraId="5ACB1457" w14:textId="31BDD56E" w:rsidR="001A2E6A" w:rsidRDefault="001A2E6A">
      <w:r>
        <w:rPr>
          <w:rFonts w:hint="eastAsia"/>
        </w:rPr>
        <w:t>この理論をRubyの文字列処理と数式処理から数値処理でカテゴリ化して、このカテゴリ化したクラスのパターンを言語ネットワークとして、超並列言語処理をつくり、未来と過去を</w:t>
      </w:r>
      <w:r>
        <w:t>Holographic computer</w:t>
      </w:r>
      <w:r>
        <w:rPr>
          <w:rFonts w:hint="eastAsia"/>
        </w:rPr>
        <w:t>として人工知能をつくる。</w:t>
      </w:r>
      <w:r w:rsidR="00EA41B1">
        <w:rPr>
          <w:rFonts w:hint="eastAsia"/>
        </w:rPr>
        <w:t>数式処理のRubyでは、数式を文字列処理で、この解く過程がジャンクDNAと同じく潜在意識として、先と後の数式を解く手がかりになっている。このために、数式処理の文字列処理を解く過程が心と人工知能をつくるメソッドにもなっている。ゼータ関数からの統一場理論を分解していくと、宇宙にある方程式の1種類に限定出来ない</w:t>
      </w:r>
      <w:r w:rsidR="001D4E8D">
        <w:rPr>
          <w:rFonts w:hint="eastAsia"/>
        </w:rPr>
        <w:t>、</w:t>
      </w:r>
      <w:r w:rsidR="00D467DE">
        <w:t>1</w:t>
      </w:r>
      <w:r w:rsidR="00D467DE">
        <w:rPr>
          <w:rFonts w:hint="eastAsia"/>
        </w:rPr>
        <w:t>種類の周りに開集合として方程式群が存在していて、このz</w:t>
      </w:r>
      <w:r w:rsidR="00D467DE">
        <w:t>one</w:t>
      </w:r>
      <w:r w:rsidR="00D467DE">
        <w:rPr>
          <w:rFonts w:hint="eastAsia"/>
        </w:rPr>
        <w:t>が</w:t>
      </w:r>
      <w:r w:rsidR="001D4E8D">
        <w:rPr>
          <w:rFonts w:hint="eastAsia"/>
        </w:rPr>
        <w:t>この</w:t>
      </w:r>
      <w:r w:rsidR="00D467DE">
        <w:rPr>
          <w:rFonts w:hint="eastAsia"/>
        </w:rPr>
        <w:t>開集合の式を</w:t>
      </w:r>
      <w:r w:rsidR="001D4E8D">
        <w:rPr>
          <w:rFonts w:hint="eastAsia"/>
        </w:rPr>
        <w:t>解く過程</w:t>
      </w:r>
      <w:r w:rsidR="00D467DE">
        <w:rPr>
          <w:rFonts w:hint="eastAsia"/>
        </w:rPr>
        <w:t>に</w:t>
      </w:r>
      <w:r w:rsidR="001D4E8D">
        <w:rPr>
          <w:rFonts w:hint="eastAsia"/>
        </w:rPr>
        <w:t>必要</w:t>
      </w:r>
      <w:r w:rsidR="00D467DE">
        <w:rPr>
          <w:rFonts w:hint="eastAsia"/>
        </w:rPr>
        <w:t>と</w:t>
      </w:r>
      <w:r w:rsidR="001D4E8D">
        <w:rPr>
          <w:rFonts w:hint="eastAsia"/>
        </w:rPr>
        <w:t>なっている。Assemble D-braneと同じく、方程式の全体の解く過程が1種類の</w:t>
      </w:r>
      <w:r w:rsidR="001D4E8D">
        <w:t>one class</w:t>
      </w:r>
      <w:r w:rsidR="001D4E8D">
        <w:rPr>
          <w:rFonts w:hint="eastAsia"/>
        </w:rPr>
        <w:t>のパターンになっている。ハーツホーン予想と同じく</w:t>
      </w:r>
      <w:r w:rsidR="003C7E5F">
        <w:rPr>
          <w:rFonts w:hint="eastAsia"/>
        </w:rPr>
        <w:t>、</w:t>
      </w:r>
      <w:r w:rsidR="001D4E8D">
        <w:rPr>
          <w:rFonts w:hint="eastAsia"/>
        </w:rPr>
        <w:t>宇宙の分岐パターンになっている。</w:t>
      </w:r>
      <w:r w:rsidR="00DD2FD0">
        <w:rPr>
          <w:rFonts w:hint="eastAsia"/>
        </w:rPr>
        <w:t>宇宙は真逆のパターンになっている。</w:t>
      </w:r>
      <w:r w:rsidR="00976FAF">
        <w:rPr>
          <w:rFonts w:hint="eastAsia"/>
        </w:rPr>
        <w:t>ある言語を決めるとどの言語が後に来るかをz</w:t>
      </w:r>
      <w:r w:rsidR="00976FAF">
        <w:t>one</w:t>
      </w:r>
      <w:r w:rsidR="00976FAF">
        <w:rPr>
          <w:rFonts w:hint="eastAsia"/>
        </w:rPr>
        <w:t>として、開集合から、確率で決めることが出来る。言語同士の結びつきが言語ネットワークと不変エントロピーで決められる。ヘブライ語は、言語の逆さまを読んでも同じ意味になる。古典は、そのままでも綺麗である。日本語は、逆さま読みが</w:t>
      </w:r>
      <w:r w:rsidR="006A1AC8">
        <w:rPr>
          <w:rFonts w:hint="eastAsia"/>
        </w:rPr>
        <w:t>ヘブライ語になっている。</w:t>
      </w:r>
      <w:r w:rsidR="00344809">
        <w:rPr>
          <w:rFonts w:hint="eastAsia"/>
        </w:rPr>
        <w:t>ゲルマン人の大移動は、言語の文明の伝播と関係している。</w:t>
      </w:r>
    </w:p>
    <w:p w14:paraId="7BB6E2AE" w14:textId="48B74F41" w:rsidR="003A58AC" w:rsidRDefault="003A58AC">
      <w:r>
        <w:rPr>
          <w:rFonts w:hint="eastAsia"/>
        </w:rPr>
        <w:t xml:space="preserve">例えば、富山県の逆さまのローマ字は、海女ヨットであり、トヨペットの逆さまはテープヨットであり、本田の逆さまは、本を守るである。ABC </w:t>
      </w:r>
      <w:r>
        <w:t>Mart</w:t>
      </w:r>
      <w:r>
        <w:rPr>
          <w:rFonts w:hint="eastAsia"/>
        </w:rPr>
        <w:t>は、芸術の計算である。</w:t>
      </w:r>
    </w:p>
    <w:p w14:paraId="3B683E64" w14:textId="2017897E" w:rsidR="003A58AC" w:rsidRDefault="003A58AC">
      <w:r>
        <w:rPr>
          <w:rFonts w:hint="eastAsia"/>
        </w:rPr>
        <w:t>大和政権の逆さまは、海女ヨットであり、これは、九州地方では、日本海に面しているし、奈良地方では、卑弥呼の時代から富山県が出来ることを予期していたこと、</w:t>
      </w:r>
      <w:r w:rsidR="005A51CA">
        <w:rPr>
          <w:rFonts w:hint="eastAsia"/>
        </w:rPr>
        <w:t>朝鮮半島との貿易からと、</w:t>
      </w:r>
      <w:r>
        <w:rPr>
          <w:rFonts w:hint="eastAsia"/>
        </w:rPr>
        <w:t>東京と京都の歴史の真逆の繰り返しともとれる。アフリカの逆さまはA</w:t>
      </w:r>
      <w:r>
        <w:t>frica</w:t>
      </w:r>
      <w:r>
        <w:rPr>
          <w:rFonts w:hint="eastAsia"/>
        </w:rPr>
        <w:t>から鳥の木星の中らないといえるので、食べ物から来ていて、目がいいのもある。南無各精霊から何事もほどほどである。アメリカの逆さまはA</w:t>
      </w:r>
      <w:r>
        <w:t>merica</w:t>
      </w:r>
      <w:r>
        <w:rPr>
          <w:rFonts w:hint="eastAsia"/>
        </w:rPr>
        <w:t>であり、秋のメールである。水星の鳥である。日本は、食べ物であり、完成したら読まれない。</w:t>
      </w:r>
      <w:r w:rsidR="00A76D9B">
        <w:rPr>
          <w:rFonts w:hint="eastAsia"/>
        </w:rPr>
        <w:t>J</w:t>
      </w:r>
      <w:r w:rsidR="00A76D9B">
        <w:t>apanese</w:t>
      </w:r>
      <w:r w:rsidR="00A76D9B">
        <w:rPr>
          <w:rFonts w:hint="eastAsia"/>
        </w:rPr>
        <w:t>から音読と速読の子年でアジが上がらない</w:t>
      </w:r>
      <w:r w:rsidR="000A0B09">
        <w:rPr>
          <w:rFonts w:hint="eastAsia"/>
        </w:rPr>
        <w:t>。</w:t>
      </w:r>
      <w:r w:rsidR="00A76D9B">
        <w:rPr>
          <w:rFonts w:hint="eastAsia"/>
        </w:rPr>
        <w:t>日本銀行は</w:t>
      </w:r>
      <w:r w:rsidR="006953AF">
        <w:rPr>
          <w:rFonts w:hint="eastAsia"/>
        </w:rPr>
        <w:t>、</w:t>
      </w:r>
      <w:r w:rsidR="00A76D9B">
        <w:rPr>
          <w:rFonts w:hint="eastAsia"/>
        </w:rPr>
        <w:t>木星と火星の奉仕であり、年号は易学を使っている。史学は、易学を知っているとヒントが文に載っていると解けやすい。7</w:t>
      </w:r>
      <w:r w:rsidR="00A76D9B">
        <w:t>94</w:t>
      </w:r>
      <w:r w:rsidR="00A76D9B">
        <w:rPr>
          <w:rFonts w:hint="eastAsia"/>
        </w:rPr>
        <w:t>年は、木星と火星で辰と7</w:t>
      </w:r>
      <w:r w:rsidR="00A76D9B">
        <w:t>9-72=7+4=%12=2,</w:t>
      </w:r>
      <w:r w:rsidR="00A76D9B">
        <w:rPr>
          <w:rFonts w:hint="eastAsia"/>
        </w:rPr>
        <w:t>申酉戌0</w:t>
      </w:r>
      <w:r w:rsidR="00A76D9B">
        <w:t>12</w:t>
      </w:r>
      <w:r w:rsidR="00A76D9B">
        <w:rPr>
          <w:rFonts w:hint="eastAsia"/>
        </w:rPr>
        <w:t>で、戌年寅年で、木星と火星が混ざると土星と、これに水と金があると世界になっている。7</w:t>
      </w:r>
      <w:r w:rsidR="00A76D9B">
        <w:t>94</w:t>
      </w:r>
      <w:r w:rsidR="00A76D9B">
        <w:rPr>
          <w:rFonts w:hint="eastAsia"/>
        </w:rPr>
        <w:t>年は7</w:t>
      </w:r>
      <w:r w:rsidR="00A76D9B">
        <w:t>0,90,%4=4</w:t>
      </w:r>
      <w:r w:rsidR="00A76D9B">
        <w:rPr>
          <w:rFonts w:hint="eastAsia"/>
        </w:rPr>
        <w:t>で木星であり、火星は1</w:t>
      </w:r>
      <w:r w:rsidR="00A76D9B">
        <w:t>2</w:t>
      </w:r>
      <w:r w:rsidR="00A76D9B">
        <w:rPr>
          <w:rFonts w:hint="eastAsia"/>
        </w:rPr>
        <w:t>から干支で求まる。位置関係である</w:t>
      </w:r>
      <w:r w:rsidR="00FF3372">
        <w:rPr>
          <w:rFonts w:hint="eastAsia"/>
        </w:rPr>
        <w:t>。</w:t>
      </w:r>
    </w:p>
    <w:p w14:paraId="2688A950" w14:textId="3742621C" w:rsidR="00842D05" w:rsidRDefault="00FF3372">
      <w:r>
        <w:rPr>
          <w:rFonts w:hint="eastAsia"/>
        </w:rPr>
        <w:t>このように史学は十干と干支の意味を知っていることと出来事を知っている組み合わせで勉強すると覚えやすい。</w:t>
      </w:r>
      <w:r w:rsidR="00F14628">
        <w:rPr>
          <w:rFonts w:hint="eastAsia"/>
        </w:rPr>
        <w:t>戦争は、金星と火星と土星のときに、各国の指導者達が決めている。戦争終結は木星と火星の時にしている。</w:t>
      </w:r>
      <w:r w:rsidR="00511F3C">
        <w:rPr>
          <w:rFonts w:hint="eastAsia"/>
        </w:rPr>
        <w:t>易学は大切にしないとだめである。</w:t>
      </w:r>
      <w:r w:rsidR="00943AE6">
        <w:rPr>
          <w:rFonts w:hint="eastAsia"/>
        </w:rPr>
        <w:t>でたらめで決め</w:t>
      </w:r>
      <w:r w:rsidR="00943AE6">
        <w:rPr>
          <w:rFonts w:hint="eastAsia"/>
        </w:rPr>
        <w:lastRenderedPageBreak/>
        <w:t>手は、</w:t>
      </w:r>
      <w:r w:rsidR="00480C51">
        <w:rPr>
          <w:rFonts w:hint="eastAsia"/>
        </w:rPr>
        <w:t>史学</w:t>
      </w:r>
      <w:r w:rsidR="00943AE6">
        <w:rPr>
          <w:rFonts w:hint="eastAsia"/>
        </w:rPr>
        <w:t>に申し訳できない。</w:t>
      </w:r>
    </w:p>
    <w:p w14:paraId="50B26425" w14:textId="2521DFC6" w:rsidR="008D7257" w:rsidRDefault="00842D05">
      <w:r>
        <w:rPr>
          <w:rFonts w:hint="eastAsia"/>
        </w:rPr>
        <w:t>Eulerの逆さまは、ゼータ関数の推算式であり、Gaussの逆さまは2種類の素の合わない空である。音読</w:t>
      </w:r>
      <w:r w:rsidR="00387CED">
        <w:rPr>
          <w:rFonts w:hint="eastAsia"/>
        </w:rPr>
        <w:t>と速読</w:t>
      </w:r>
      <w:r>
        <w:rPr>
          <w:rFonts w:hint="eastAsia"/>
        </w:rPr>
        <w:t>の合わない空である。逢ってもいいと思う。Galoisは速読の優しい空である。</w:t>
      </w:r>
    </w:p>
    <w:p w14:paraId="3FD766E4" w14:textId="0D5C39A3" w:rsidR="009512E6" w:rsidRDefault="009512E6">
      <w:r>
        <w:rPr>
          <w:rFonts w:hint="eastAsia"/>
        </w:rPr>
        <w:t>英語の逆さまは日本語になっていて、日本語の逆さまは英語になっている。</w:t>
      </w:r>
    </w:p>
    <w:p w14:paraId="46C1443F" w14:textId="77777777" w:rsidR="00D54A3D" w:rsidRDefault="009512E6">
      <w:r>
        <w:rPr>
          <w:rFonts w:hint="eastAsia"/>
        </w:rPr>
        <w:t>貿易は日本とアメリカの独擅場である。</w:t>
      </w:r>
    </w:p>
    <w:sectPr w:rsidR="00D54A3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CE3FFF" w14:textId="77777777" w:rsidR="009348F8" w:rsidRDefault="009348F8" w:rsidP="002C0A68">
      <w:r>
        <w:separator/>
      </w:r>
    </w:p>
  </w:endnote>
  <w:endnote w:type="continuationSeparator" w:id="0">
    <w:p w14:paraId="59A9538B" w14:textId="77777777" w:rsidR="009348F8" w:rsidRDefault="009348F8" w:rsidP="002C0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A69AE1" w14:textId="77777777" w:rsidR="009348F8" w:rsidRDefault="009348F8" w:rsidP="002C0A68">
      <w:r>
        <w:separator/>
      </w:r>
    </w:p>
  </w:footnote>
  <w:footnote w:type="continuationSeparator" w:id="0">
    <w:p w14:paraId="58045C46" w14:textId="77777777" w:rsidR="009348F8" w:rsidRDefault="009348F8" w:rsidP="002C0A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3F8"/>
    <w:rsid w:val="00002BC5"/>
    <w:rsid w:val="000202A0"/>
    <w:rsid w:val="000A0B09"/>
    <w:rsid w:val="000B1044"/>
    <w:rsid w:val="000E0ABA"/>
    <w:rsid w:val="000E3E98"/>
    <w:rsid w:val="000F1534"/>
    <w:rsid w:val="000F3AC4"/>
    <w:rsid w:val="00110515"/>
    <w:rsid w:val="00115837"/>
    <w:rsid w:val="001433A7"/>
    <w:rsid w:val="001736F8"/>
    <w:rsid w:val="001A1305"/>
    <w:rsid w:val="001A2E6A"/>
    <w:rsid w:val="001D4E8D"/>
    <w:rsid w:val="00214EF3"/>
    <w:rsid w:val="00226728"/>
    <w:rsid w:val="00290286"/>
    <w:rsid w:val="002C0A68"/>
    <w:rsid w:val="002C7D68"/>
    <w:rsid w:val="002D38DB"/>
    <w:rsid w:val="00344809"/>
    <w:rsid w:val="00356C9D"/>
    <w:rsid w:val="00387CED"/>
    <w:rsid w:val="0039736F"/>
    <w:rsid w:val="003A5606"/>
    <w:rsid w:val="003A58AC"/>
    <w:rsid w:val="003C7E5F"/>
    <w:rsid w:val="003D6893"/>
    <w:rsid w:val="003F0A72"/>
    <w:rsid w:val="003F6CEF"/>
    <w:rsid w:val="00406776"/>
    <w:rsid w:val="00414E2C"/>
    <w:rsid w:val="00416503"/>
    <w:rsid w:val="004239CB"/>
    <w:rsid w:val="00424E2E"/>
    <w:rsid w:val="004533F8"/>
    <w:rsid w:val="00476DAB"/>
    <w:rsid w:val="00480C51"/>
    <w:rsid w:val="00511F3C"/>
    <w:rsid w:val="0055518D"/>
    <w:rsid w:val="00557387"/>
    <w:rsid w:val="005712B7"/>
    <w:rsid w:val="00587D5D"/>
    <w:rsid w:val="005A51CA"/>
    <w:rsid w:val="005D2683"/>
    <w:rsid w:val="005F435E"/>
    <w:rsid w:val="006520CF"/>
    <w:rsid w:val="006953AF"/>
    <w:rsid w:val="006A1AC8"/>
    <w:rsid w:val="006C5534"/>
    <w:rsid w:val="006E1209"/>
    <w:rsid w:val="007105AA"/>
    <w:rsid w:val="00722C2D"/>
    <w:rsid w:val="00747091"/>
    <w:rsid w:val="007842F9"/>
    <w:rsid w:val="00793651"/>
    <w:rsid w:val="007B1C23"/>
    <w:rsid w:val="00805D04"/>
    <w:rsid w:val="00820E4D"/>
    <w:rsid w:val="008347A1"/>
    <w:rsid w:val="00842D05"/>
    <w:rsid w:val="0085006A"/>
    <w:rsid w:val="0089496A"/>
    <w:rsid w:val="008C54BF"/>
    <w:rsid w:val="008D7257"/>
    <w:rsid w:val="00923E65"/>
    <w:rsid w:val="009348F8"/>
    <w:rsid w:val="00943AE6"/>
    <w:rsid w:val="00943CBE"/>
    <w:rsid w:val="009512E6"/>
    <w:rsid w:val="00964063"/>
    <w:rsid w:val="00976FAF"/>
    <w:rsid w:val="009D360C"/>
    <w:rsid w:val="009E1623"/>
    <w:rsid w:val="00A058E0"/>
    <w:rsid w:val="00A44E44"/>
    <w:rsid w:val="00A76D9B"/>
    <w:rsid w:val="00AC5F05"/>
    <w:rsid w:val="00AF37A1"/>
    <w:rsid w:val="00B11A24"/>
    <w:rsid w:val="00B427E2"/>
    <w:rsid w:val="00C03DF9"/>
    <w:rsid w:val="00C379EE"/>
    <w:rsid w:val="00C446C4"/>
    <w:rsid w:val="00CE4626"/>
    <w:rsid w:val="00CF36CF"/>
    <w:rsid w:val="00CF79EA"/>
    <w:rsid w:val="00D373DB"/>
    <w:rsid w:val="00D467DE"/>
    <w:rsid w:val="00D54A3D"/>
    <w:rsid w:val="00D7503A"/>
    <w:rsid w:val="00D91D2C"/>
    <w:rsid w:val="00DA0C6C"/>
    <w:rsid w:val="00DA3FCB"/>
    <w:rsid w:val="00DD2FD0"/>
    <w:rsid w:val="00E03D59"/>
    <w:rsid w:val="00E05AA8"/>
    <w:rsid w:val="00E54087"/>
    <w:rsid w:val="00E66E75"/>
    <w:rsid w:val="00E7773B"/>
    <w:rsid w:val="00EA41B1"/>
    <w:rsid w:val="00ED3063"/>
    <w:rsid w:val="00EF2A89"/>
    <w:rsid w:val="00F14628"/>
    <w:rsid w:val="00F61ADF"/>
    <w:rsid w:val="00F90CB8"/>
    <w:rsid w:val="00FF3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745AEF1"/>
  <w15:chartTrackingRefBased/>
  <w15:docId w15:val="{1BA17D90-26EC-4B75-9F11-7E6366A0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0A68"/>
    <w:pPr>
      <w:tabs>
        <w:tab w:val="center" w:pos="4252"/>
        <w:tab w:val="right" w:pos="8504"/>
      </w:tabs>
      <w:snapToGrid w:val="0"/>
    </w:pPr>
  </w:style>
  <w:style w:type="character" w:customStyle="1" w:styleId="a4">
    <w:name w:val="ヘッダー (文字)"/>
    <w:basedOn w:val="a0"/>
    <w:link w:val="a3"/>
    <w:uiPriority w:val="99"/>
    <w:rsid w:val="002C0A68"/>
  </w:style>
  <w:style w:type="paragraph" w:styleId="a5">
    <w:name w:val="footer"/>
    <w:basedOn w:val="a"/>
    <w:link w:val="a6"/>
    <w:uiPriority w:val="99"/>
    <w:unhideWhenUsed/>
    <w:rsid w:val="002C0A68"/>
    <w:pPr>
      <w:tabs>
        <w:tab w:val="center" w:pos="4252"/>
        <w:tab w:val="right" w:pos="8504"/>
      </w:tabs>
      <w:snapToGrid w:val="0"/>
    </w:pPr>
  </w:style>
  <w:style w:type="character" w:customStyle="1" w:styleId="a6">
    <w:name w:val="フッター (文字)"/>
    <w:basedOn w:val="a0"/>
    <w:link w:val="a5"/>
    <w:uiPriority w:val="99"/>
    <w:rsid w:val="002C0A68"/>
  </w:style>
  <w:style w:type="character" w:styleId="a7">
    <w:name w:val="Placeholder Text"/>
    <w:basedOn w:val="a0"/>
    <w:uiPriority w:val="99"/>
    <w:semiHidden/>
    <w:rsid w:val="00C379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4</Pages>
  <Words>696</Words>
  <Characters>3973</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雅旭</dc:creator>
  <cp:keywords/>
  <dc:description/>
  <cp:lastModifiedBy>山口 雅旭</cp:lastModifiedBy>
  <cp:revision>80</cp:revision>
  <dcterms:created xsi:type="dcterms:W3CDTF">2021-04-01T15:20:00Z</dcterms:created>
  <dcterms:modified xsi:type="dcterms:W3CDTF">2021-04-03T04:48:00Z</dcterms:modified>
</cp:coreProperties>
</file>