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</w:pPr>
      <w:r>
        <w:t>Load Test Report</w:t>
      </w:r>
    </w:p>
    <w:p>
      <w:pPr>
        <w:pStyle w:val="3"/>
      </w:pPr>
      <w:r>
        <w:t>Load Details</w:t>
      </w:r>
    </w:p>
    <w:p>
      <w:r>
        <w:t>Stack: S1</w:t>
      </w:r>
    </w:p>
    <w:p>
      <w:r>
        <w:t>Stack Url: https://jupiter.uptycs.net/</w:t>
      </w:r>
    </w:p>
    <w:p>
      <w:r>
        <w:t>Sprint: 138</w:t>
      </w:r>
    </w:p>
    <w:p>
      <w:r>
        <w:t>Build: 138005</w:t>
      </w:r>
    </w:p>
    <w:p>
      <w:r>
        <w:t>Load Name: MultiCustomer</w:t>
      </w:r>
    </w:p>
    <w:p>
      <w:r>
        <w:t>Load Duration In Hrs: 10 hrs</w:t>
      </w:r>
    </w:p>
    <w:p>
      <w:r>
        <w:t>Load Start Time Ist: 2023-08-24 00:33</w:t>
      </w:r>
    </w:p>
    <w:p>
      <w:r>
        <w:t>Load End Time Ist: 2023-08-24 10:33</w:t>
      </w:r>
    </w:p>
    <w:p>
      <w:r>
        <w:t>Customers: 120</w:t>
      </w:r>
    </w:p>
    <w:p>
      <w:r>
        <w:t>Number Of Customers With Auto Exception Enabled: 0</w:t>
      </w:r>
    </w:p>
    <w:p>
      <w:r>
        <w:t>Test Type: Rule Engine Load and Control Plane Load</w:t>
      </w:r>
    </w:p>
    <w:p>
      <w:r>
        <w:t>Customer: Multiple</w:t>
      </w:r>
    </w:p>
    <w:p>
      <w:r>
        <w:t>Total Assets: 80K Control Plane +15K Multi customer</w:t>
      </w:r>
    </w:p>
    <w:p>
      <w:r>
        <w:t>Records Sent Per Hour Per Customer: 8164800</w:t>
      </w:r>
    </w:p>
    <w:p>
      <w:r>
        <w:t>Records Sent Per Hour: 979776000 (979 million)</w:t>
      </w:r>
    </w:p>
    <w:p>
      <w:r>
        <w:t>Input File: rhel7-6tab_12rec.log</w:t>
      </w:r>
    </w:p>
    <w:p>
      <w:r>
        <w:t>Events Table Name: dns_lookup_events, socket_events, process_events, process_file_events</w:t>
      </w:r>
    </w:p>
    <w:p>
      <w:pPr>
        <w:pStyle w:val="4"/>
      </w:pPr>
      <w:r>
        <w:t>Test Environment details</w:t>
      </w:r>
    </w:p>
    <w:tbl>
      <w:tblPr>
        <w:tblStyle w:val="35"/>
        <w:tblW w:w="10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464"/>
        <w:gridCol w:w="724"/>
        <w:gridCol w:w="623"/>
        <w:gridCol w:w="6928"/>
      </w:tblGrid>
      <w:tr>
        <w:tc>
          <w:tcPr>
            <w:tcW w:w="1501" w:type="dxa"/>
          </w:tcPr>
          <w:p>
            <w:pPr>
              <w:spacing w:after="0" w:line="240" w:lineRule="auto"/>
            </w:pPr>
            <w:r>
              <w:t>node</w:t>
            </w:r>
          </w:p>
        </w:tc>
        <w:tc>
          <w:tcPr>
            <w:tcW w:w="464" w:type="dxa"/>
          </w:tcPr>
          <w:p>
            <w:pPr>
              <w:spacing w:after="0" w:line="240" w:lineRule="auto"/>
            </w:pPr>
            <w:r>
              <w:t>cluster</w:t>
            </w:r>
          </w:p>
        </w:tc>
        <w:tc>
          <w:tcPr>
            <w:tcW w:w="724" w:type="dxa"/>
          </w:tcPr>
          <w:p>
            <w:pPr>
              <w:spacing w:after="0" w:line="240" w:lineRule="auto"/>
            </w:pPr>
            <w:r>
              <w:t>cores</w:t>
            </w:r>
          </w:p>
        </w:tc>
        <w:tc>
          <w:tcPr>
            <w:tcW w:w="623" w:type="dxa"/>
          </w:tcPr>
          <w:p>
            <w:pPr>
              <w:spacing w:after="0" w:line="240" w:lineRule="auto"/>
            </w:pPr>
            <w:r>
              <w:t>ram</w:t>
            </w:r>
          </w:p>
        </w:tc>
        <w:tc>
          <w:tcPr>
            <w:tcW w:w="6928" w:type="dxa"/>
          </w:tcPr>
          <w:p>
            <w:pPr>
              <w:spacing w:after="0" w:line="240" w:lineRule="auto"/>
            </w:pPr>
            <w:r>
              <w:t>storage</w:t>
            </w:r>
          </w:p>
        </w:tc>
      </w:tr>
      <w:tr>
        <w:tc>
          <w:tcPr>
            <w:tcW w:w="1501" w:type="dxa"/>
          </w:tcPr>
          <w:p>
            <w:pPr>
              <w:spacing w:after="0" w:line="240" w:lineRule="auto"/>
            </w:pPr>
            <w:r>
              <w:t>s1c1pn1</w:t>
            </w:r>
          </w:p>
        </w:tc>
        <w:tc>
          <w:tcPr>
            <w:tcW w:w="464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724" w:type="dxa"/>
          </w:tcPr>
          <w:p>
            <w:pPr>
              <w:spacing w:after="0" w:line="240" w:lineRule="auto"/>
            </w:pPr>
            <w:r>
              <w:t>32</w:t>
            </w:r>
          </w:p>
        </w:tc>
        <w:tc>
          <w:tcPr>
            <w:tcW w:w="623" w:type="dxa"/>
          </w:tcPr>
          <w:p>
            <w:pPr>
              <w:spacing w:after="0" w:line="240" w:lineRule="auto"/>
            </w:pPr>
            <w:r>
              <w:t>188</w:t>
            </w:r>
          </w:p>
        </w:tc>
        <w:tc>
          <w:tcPr>
            <w:tcW w:w="6928" w:type="dxa"/>
          </w:tcPr>
          <w:p>
            <w:pPr>
              <w:spacing w:after="0" w:line="240" w:lineRule="auto"/>
            </w:pPr>
            <w:r>
              <w:t xml:space="preserve">root_partition:365G, kafka:3.6T, </w:t>
            </w:r>
          </w:p>
        </w:tc>
      </w:tr>
      <w:tr>
        <w:tc>
          <w:tcPr>
            <w:tcW w:w="1501" w:type="dxa"/>
          </w:tcPr>
          <w:p>
            <w:pPr>
              <w:spacing w:after="0" w:line="240" w:lineRule="auto"/>
            </w:pPr>
            <w:r>
              <w:t>s1c1pn2</w:t>
            </w:r>
          </w:p>
        </w:tc>
        <w:tc>
          <w:tcPr>
            <w:tcW w:w="464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724" w:type="dxa"/>
          </w:tcPr>
          <w:p>
            <w:pPr>
              <w:spacing w:after="0" w:line="240" w:lineRule="auto"/>
            </w:pPr>
            <w:r>
              <w:t>32</w:t>
            </w:r>
          </w:p>
        </w:tc>
        <w:tc>
          <w:tcPr>
            <w:tcW w:w="623" w:type="dxa"/>
          </w:tcPr>
          <w:p>
            <w:pPr>
              <w:spacing w:after="0" w:line="240" w:lineRule="auto"/>
            </w:pPr>
            <w:r>
              <w:t>188</w:t>
            </w:r>
          </w:p>
        </w:tc>
        <w:tc>
          <w:tcPr>
            <w:tcW w:w="6928" w:type="dxa"/>
          </w:tcPr>
          <w:p>
            <w:pPr>
              <w:spacing w:after="0" w:line="240" w:lineRule="auto"/>
            </w:pPr>
            <w:r>
              <w:t xml:space="preserve">root_partition:365G, kafka:3.6T, </w:t>
            </w:r>
          </w:p>
        </w:tc>
      </w:tr>
      <w:tr>
        <w:tc>
          <w:tcPr>
            <w:tcW w:w="1501" w:type="dxa"/>
          </w:tcPr>
          <w:p>
            <w:pPr>
              <w:spacing w:after="0" w:line="240" w:lineRule="auto"/>
            </w:pPr>
            <w:r>
              <w:t>s1c1pn3</w:t>
            </w:r>
          </w:p>
        </w:tc>
        <w:tc>
          <w:tcPr>
            <w:tcW w:w="464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724" w:type="dxa"/>
          </w:tcPr>
          <w:p>
            <w:pPr>
              <w:spacing w:after="0" w:line="240" w:lineRule="auto"/>
            </w:pPr>
            <w:r>
              <w:t>32</w:t>
            </w:r>
          </w:p>
        </w:tc>
        <w:tc>
          <w:tcPr>
            <w:tcW w:w="623" w:type="dxa"/>
          </w:tcPr>
          <w:p>
            <w:pPr>
              <w:spacing w:after="0" w:line="240" w:lineRule="auto"/>
            </w:pPr>
            <w:r>
              <w:t>188</w:t>
            </w:r>
          </w:p>
        </w:tc>
        <w:tc>
          <w:tcPr>
            <w:tcW w:w="6928" w:type="dxa"/>
          </w:tcPr>
          <w:p>
            <w:pPr>
              <w:spacing w:after="0" w:line="240" w:lineRule="auto"/>
            </w:pPr>
            <w:r>
              <w:t xml:space="preserve">root_partition:365G, kafka:3.6T, </w:t>
            </w:r>
          </w:p>
        </w:tc>
      </w:tr>
      <w:tr>
        <w:tc>
          <w:tcPr>
            <w:tcW w:w="1501" w:type="dxa"/>
          </w:tcPr>
          <w:p>
            <w:pPr>
              <w:spacing w:after="0" w:line="240" w:lineRule="auto"/>
            </w:pPr>
            <w:r>
              <w:t>s1c1pn4</w:t>
            </w:r>
          </w:p>
        </w:tc>
        <w:tc>
          <w:tcPr>
            <w:tcW w:w="464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724" w:type="dxa"/>
          </w:tcPr>
          <w:p>
            <w:pPr>
              <w:spacing w:after="0" w:line="240" w:lineRule="auto"/>
            </w:pPr>
            <w:r>
              <w:t>32</w:t>
            </w:r>
          </w:p>
        </w:tc>
        <w:tc>
          <w:tcPr>
            <w:tcW w:w="623" w:type="dxa"/>
          </w:tcPr>
          <w:p>
            <w:pPr>
              <w:spacing w:after="0" w:line="240" w:lineRule="auto"/>
            </w:pPr>
            <w:r>
              <w:t>188</w:t>
            </w:r>
          </w:p>
        </w:tc>
        <w:tc>
          <w:tcPr>
            <w:tcW w:w="6928" w:type="dxa"/>
          </w:tcPr>
          <w:p>
            <w:pPr>
              <w:spacing w:after="0" w:line="240" w:lineRule="auto"/>
            </w:pPr>
            <w:r>
              <w:t xml:space="preserve">root_partition:365G, kafka:3.6T, </w:t>
            </w:r>
          </w:p>
        </w:tc>
      </w:tr>
      <w:tr>
        <w:tc>
          <w:tcPr>
            <w:tcW w:w="1501" w:type="dxa"/>
          </w:tcPr>
          <w:p>
            <w:pPr>
              <w:spacing w:after="0" w:line="240" w:lineRule="auto"/>
            </w:pPr>
            <w:r>
              <w:t>s1c1pn5</w:t>
            </w:r>
          </w:p>
        </w:tc>
        <w:tc>
          <w:tcPr>
            <w:tcW w:w="464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724" w:type="dxa"/>
          </w:tcPr>
          <w:p>
            <w:pPr>
              <w:spacing w:after="0" w:line="240" w:lineRule="auto"/>
            </w:pPr>
            <w:r>
              <w:t>32</w:t>
            </w:r>
          </w:p>
        </w:tc>
        <w:tc>
          <w:tcPr>
            <w:tcW w:w="623" w:type="dxa"/>
          </w:tcPr>
          <w:p>
            <w:pPr>
              <w:spacing w:after="0" w:line="240" w:lineRule="auto"/>
            </w:pPr>
            <w:r>
              <w:t>188</w:t>
            </w:r>
          </w:p>
        </w:tc>
        <w:tc>
          <w:tcPr>
            <w:tcW w:w="6928" w:type="dxa"/>
          </w:tcPr>
          <w:p>
            <w:pPr>
              <w:spacing w:after="0" w:line="240" w:lineRule="auto"/>
            </w:pPr>
            <w:r>
              <w:t xml:space="preserve">root_partition:365G, kafka:3.6T, </w:t>
            </w:r>
          </w:p>
        </w:tc>
      </w:tr>
      <w:tr>
        <w:tc>
          <w:tcPr>
            <w:tcW w:w="1501" w:type="dxa"/>
          </w:tcPr>
          <w:p>
            <w:pPr>
              <w:spacing w:after="0" w:line="240" w:lineRule="auto"/>
            </w:pPr>
            <w:r>
              <w:t>s1c1pn6</w:t>
            </w:r>
          </w:p>
        </w:tc>
        <w:tc>
          <w:tcPr>
            <w:tcW w:w="464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724" w:type="dxa"/>
          </w:tcPr>
          <w:p>
            <w:pPr>
              <w:spacing w:after="0" w:line="240" w:lineRule="auto"/>
            </w:pPr>
            <w:r>
              <w:t>32</w:t>
            </w:r>
          </w:p>
        </w:tc>
        <w:tc>
          <w:tcPr>
            <w:tcW w:w="623" w:type="dxa"/>
          </w:tcPr>
          <w:p>
            <w:pPr>
              <w:spacing w:after="0" w:line="240" w:lineRule="auto"/>
            </w:pPr>
            <w:r>
              <w:t>188</w:t>
            </w:r>
          </w:p>
        </w:tc>
        <w:tc>
          <w:tcPr>
            <w:tcW w:w="6928" w:type="dxa"/>
          </w:tcPr>
          <w:p>
            <w:pPr>
              <w:spacing w:after="0" w:line="240" w:lineRule="auto"/>
            </w:pPr>
            <w:r>
              <w:t xml:space="preserve">root_partition:365G, kafka:3.6T, </w:t>
            </w:r>
          </w:p>
        </w:tc>
      </w:tr>
      <w:tr>
        <w:tc>
          <w:tcPr>
            <w:tcW w:w="1501" w:type="dxa"/>
          </w:tcPr>
          <w:p>
            <w:pPr>
              <w:spacing w:after="0" w:line="240" w:lineRule="auto"/>
            </w:pPr>
            <w:r>
              <w:t>s1c2pn1</w:t>
            </w:r>
          </w:p>
        </w:tc>
        <w:tc>
          <w:tcPr>
            <w:tcW w:w="464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724" w:type="dxa"/>
          </w:tcPr>
          <w:p>
            <w:pPr>
              <w:spacing w:after="0" w:line="240" w:lineRule="auto"/>
            </w:pPr>
            <w:r>
              <w:t>32</w:t>
            </w:r>
          </w:p>
        </w:tc>
        <w:tc>
          <w:tcPr>
            <w:tcW w:w="623" w:type="dxa"/>
          </w:tcPr>
          <w:p>
            <w:pPr>
              <w:spacing w:after="0" w:line="240" w:lineRule="auto"/>
            </w:pPr>
            <w:r>
              <w:t>188</w:t>
            </w:r>
          </w:p>
        </w:tc>
        <w:tc>
          <w:tcPr>
            <w:tcW w:w="6928" w:type="dxa"/>
          </w:tcPr>
          <w:p>
            <w:pPr>
              <w:spacing w:after="0" w:line="240" w:lineRule="auto"/>
            </w:pPr>
            <w:r>
              <w:t xml:space="preserve">root_partition:365G, kafka:3.6T, </w:t>
            </w:r>
          </w:p>
        </w:tc>
      </w:tr>
      <w:tr>
        <w:tc>
          <w:tcPr>
            <w:tcW w:w="1501" w:type="dxa"/>
          </w:tcPr>
          <w:p>
            <w:pPr>
              <w:spacing w:after="0" w:line="240" w:lineRule="auto"/>
            </w:pPr>
            <w:r>
              <w:t>s1c2pn2</w:t>
            </w:r>
          </w:p>
        </w:tc>
        <w:tc>
          <w:tcPr>
            <w:tcW w:w="464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724" w:type="dxa"/>
          </w:tcPr>
          <w:p>
            <w:pPr>
              <w:spacing w:after="0" w:line="240" w:lineRule="auto"/>
            </w:pPr>
            <w:r>
              <w:t>32</w:t>
            </w:r>
          </w:p>
        </w:tc>
        <w:tc>
          <w:tcPr>
            <w:tcW w:w="623" w:type="dxa"/>
          </w:tcPr>
          <w:p>
            <w:pPr>
              <w:spacing w:after="0" w:line="240" w:lineRule="auto"/>
            </w:pPr>
            <w:r>
              <w:t>188</w:t>
            </w:r>
          </w:p>
        </w:tc>
        <w:tc>
          <w:tcPr>
            <w:tcW w:w="6928" w:type="dxa"/>
          </w:tcPr>
          <w:p>
            <w:pPr>
              <w:spacing w:after="0" w:line="240" w:lineRule="auto"/>
            </w:pPr>
            <w:r>
              <w:t xml:space="preserve">root_partition:365G, kafka:3.6T, </w:t>
            </w:r>
          </w:p>
        </w:tc>
      </w:tr>
      <w:tr>
        <w:tc>
          <w:tcPr>
            <w:tcW w:w="1501" w:type="dxa"/>
          </w:tcPr>
          <w:p>
            <w:pPr>
              <w:spacing w:after="0" w:line="240" w:lineRule="auto"/>
            </w:pPr>
            <w:r>
              <w:t>s1c2pn3</w:t>
            </w:r>
          </w:p>
        </w:tc>
        <w:tc>
          <w:tcPr>
            <w:tcW w:w="464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724" w:type="dxa"/>
          </w:tcPr>
          <w:p>
            <w:pPr>
              <w:spacing w:after="0" w:line="240" w:lineRule="auto"/>
            </w:pPr>
            <w:r>
              <w:t>32</w:t>
            </w:r>
          </w:p>
        </w:tc>
        <w:tc>
          <w:tcPr>
            <w:tcW w:w="623" w:type="dxa"/>
          </w:tcPr>
          <w:p>
            <w:pPr>
              <w:spacing w:after="0" w:line="240" w:lineRule="auto"/>
            </w:pPr>
            <w:r>
              <w:t>188</w:t>
            </w:r>
          </w:p>
        </w:tc>
        <w:tc>
          <w:tcPr>
            <w:tcW w:w="6928" w:type="dxa"/>
          </w:tcPr>
          <w:p>
            <w:pPr>
              <w:spacing w:after="0" w:line="240" w:lineRule="auto"/>
            </w:pPr>
            <w:r>
              <w:t xml:space="preserve">root_partition:365G, kafka:3.6T, </w:t>
            </w:r>
          </w:p>
        </w:tc>
      </w:tr>
      <w:tr>
        <w:tc>
          <w:tcPr>
            <w:tcW w:w="1501" w:type="dxa"/>
          </w:tcPr>
          <w:p>
            <w:pPr>
              <w:spacing w:after="0" w:line="240" w:lineRule="auto"/>
            </w:pPr>
            <w:r>
              <w:t>s1c2pn4</w:t>
            </w:r>
          </w:p>
        </w:tc>
        <w:tc>
          <w:tcPr>
            <w:tcW w:w="464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724" w:type="dxa"/>
          </w:tcPr>
          <w:p>
            <w:pPr>
              <w:spacing w:after="0" w:line="240" w:lineRule="auto"/>
            </w:pPr>
            <w:r>
              <w:t>32</w:t>
            </w:r>
          </w:p>
        </w:tc>
        <w:tc>
          <w:tcPr>
            <w:tcW w:w="623" w:type="dxa"/>
          </w:tcPr>
          <w:p>
            <w:pPr>
              <w:spacing w:after="0" w:line="240" w:lineRule="auto"/>
            </w:pPr>
            <w:r>
              <w:t>188</w:t>
            </w:r>
          </w:p>
        </w:tc>
        <w:tc>
          <w:tcPr>
            <w:tcW w:w="6928" w:type="dxa"/>
          </w:tcPr>
          <w:p>
            <w:pPr>
              <w:spacing w:after="0" w:line="240" w:lineRule="auto"/>
            </w:pPr>
            <w:r>
              <w:t xml:space="preserve">root_partition:365G, kafka:3.6T, </w:t>
            </w:r>
          </w:p>
        </w:tc>
      </w:tr>
      <w:tr>
        <w:tc>
          <w:tcPr>
            <w:tcW w:w="1501" w:type="dxa"/>
          </w:tcPr>
          <w:p>
            <w:pPr>
              <w:spacing w:after="0" w:line="240" w:lineRule="auto"/>
            </w:pPr>
            <w:r>
              <w:t>s1c2pn5</w:t>
            </w:r>
          </w:p>
        </w:tc>
        <w:tc>
          <w:tcPr>
            <w:tcW w:w="464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724" w:type="dxa"/>
          </w:tcPr>
          <w:p>
            <w:pPr>
              <w:spacing w:after="0" w:line="240" w:lineRule="auto"/>
            </w:pPr>
            <w:r>
              <w:t>32</w:t>
            </w:r>
          </w:p>
        </w:tc>
        <w:tc>
          <w:tcPr>
            <w:tcW w:w="623" w:type="dxa"/>
          </w:tcPr>
          <w:p>
            <w:pPr>
              <w:spacing w:after="0" w:line="240" w:lineRule="auto"/>
            </w:pPr>
            <w:r>
              <w:t>188</w:t>
            </w:r>
          </w:p>
        </w:tc>
        <w:tc>
          <w:tcPr>
            <w:tcW w:w="6928" w:type="dxa"/>
          </w:tcPr>
          <w:p>
            <w:pPr>
              <w:spacing w:after="0" w:line="240" w:lineRule="auto"/>
            </w:pPr>
            <w:r>
              <w:t xml:space="preserve">root_partition:365G, kafka:3.6T, </w:t>
            </w:r>
          </w:p>
        </w:tc>
      </w:tr>
      <w:tr>
        <w:tc>
          <w:tcPr>
            <w:tcW w:w="1501" w:type="dxa"/>
          </w:tcPr>
          <w:p>
            <w:pPr>
              <w:spacing w:after="0" w:line="240" w:lineRule="auto"/>
            </w:pPr>
            <w:r>
              <w:t>s1c2pn6</w:t>
            </w:r>
          </w:p>
        </w:tc>
        <w:tc>
          <w:tcPr>
            <w:tcW w:w="464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724" w:type="dxa"/>
          </w:tcPr>
          <w:p>
            <w:pPr>
              <w:spacing w:after="0" w:line="240" w:lineRule="auto"/>
            </w:pPr>
            <w:r>
              <w:t>32</w:t>
            </w:r>
          </w:p>
        </w:tc>
        <w:tc>
          <w:tcPr>
            <w:tcW w:w="623" w:type="dxa"/>
          </w:tcPr>
          <w:p>
            <w:pPr>
              <w:spacing w:after="0" w:line="240" w:lineRule="auto"/>
            </w:pPr>
            <w:r>
              <w:t>188</w:t>
            </w:r>
          </w:p>
        </w:tc>
        <w:tc>
          <w:tcPr>
            <w:tcW w:w="6928" w:type="dxa"/>
          </w:tcPr>
          <w:p>
            <w:pPr>
              <w:spacing w:after="0" w:line="240" w:lineRule="auto"/>
            </w:pPr>
            <w:r>
              <w:t xml:space="preserve">root_partition:365G, kafka:3.6T, </w:t>
            </w:r>
          </w:p>
        </w:tc>
      </w:tr>
      <w:tr>
        <w:tc>
          <w:tcPr>
            <w:tcW w:w="1501" w:type="dxa"/>
          </w:tcPr>
          <w:p>
            <w:pPr>
              <w:spacing w:after="0" w:line="240" w:lineRule="auto"/>
            </w:pPr>
            <w:r>
              <w:t>s1c1dn1</w:t>
            </w:r>
          </w:p>
        </w:tc>
        <w:tc>
          <w:tcPr>
            <w:tcW w:w="464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724" w:type="dxa"/>
          </w:tcPr>
          <w:p>
            <w:pPr>
              <w:spacing w:after="0" w:line="240" w:lineRule="auto"/>
            </w:pPr>
            <w:r>
              <w:t>32</w:t>
            </w:r>
          </w:p>
        </w:tc>
        <w:tc>
          <w:tcPr>
            <w:tcW w:w="623" w:type="dxa"/>
          </w:tcPr>
          <w:p>
            <w:pPr>
              <w:spacing w:after="0" w:line="240" w:lineRule="auto"/>
            </w:pPr>
            <w:r>
              <w:t>251</w:t>
            </w:r>
          </w:p>
        </w:tc>
        <w:tc>
          <w:tcPr>
            <w:tcW w:w="6928" w:type="dxa"/>
          </w:tcPr>
          <w:p>
            <w:pPr>
              <w:spacing w:after="0" w:line="240" w:lineRule="auto"/>
            </w:pPr>
            <w:r>
              <w:t xml:space="preserve">root_partition:365G, spark:3.6T, dn1:3.6T, dn2:3.6T, dn3:3.6T, </w:t>
            </w:r>
          </w:p>
        </w:tc>
      </w:tr>
      <w:tr>
        <w:tc>
          <w:tcPr>
            <w:tcW w:w="1501" w:type="dxa"/>
          </w:tcPr>
          <w:p>
            <w:pPr>
              <w:spacing w:after="0" w:line="240" w:lineRule="auto"/>
            </w:pPr>
            <w:r>
              <w:t>s1c1dn2</w:t>
            </w:r>
          </w:p>
        </w:tc>
        <w:tc>
          <w:tcPr>
            <w:tcW w:w="464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724" w:type="dxa"/>
          </w:tcPr>
          <w:p>
            <w:pPr>
              <w:spacing w:after="0" w:line="240" w:lineRule="auto"/>
            </w:pPr>
            <w:r>
              <w:t>32</w:t>
            </w:r>
          </w:p>
        </w:tc>
        <w:tc>
          <w:tcPr>
            <w:tcW w:w="623" w:type="dxa"/>
          </w:tcPr>
          <w:p>
            <w:pPr>
              <w:spacing w:after="0" w:line="240" w:lineRule="auto"/>
            </w:pPr>
            <w:r>
              <w:t>251</w:t>
            </w:r>
          </w:p>
        </w:tc>
        <w:tc>
          <w:tcPr>
            <w:tcW w:w="6928" w:type="dxa"/>
          </w:tcPr>
          <w:p>
            <w:pPr>
              <w:spacing w:after="0" w:line="240" w:lineRule="auto"/>
            </w:pPr>
            <w:r>
              <w:t xml:space="preserve">root_partition:365G, spark:3.6T, dn1:3.6T, dn2:3.6T, dn3:3.6T, </w:t>
            </w:r>
          </w:p>
        </w:tc>
      </w:tr>
      <w:tr>
        <w:tc>
          <w:tcPr>
            <w:tcW w:w="1501" w:type="dxa"/>
          </w:tcPr>
          <w:p>
            <w:pPr>
              <w:spacing w:after="0" w:line="240" w:lineRule="auto"/>
            </w:pPr>
            <w:r>
              <w:t>s1c1dn3</w:t>
            </w:r>
          </w:p>
        </w:tc>
        <w:tc>
          <w:tcPr>
            <w:tcW w:w="464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724" w:type="dxa"/>
          </w:tcPr>
          <w:p>
            <w:pPr>
              <w:spacing w:after="0" w:line="240" w:lineRule="auto"/>
            </w:pPr>
            <w:r>
              <w:t>32</w:t>
            </w:r>
          </w:p>
        </w:tc>
        <w:tc>
          <w:tcPr>
            <w:tcW w:w="623" w:type="dxa"/>
          </w:tcPr>
          <w:p>
            <w:pPr>
              <w:spacing w:after="0" w:line="240" w:lineRule="auto"/>
            </w:pPr>
            <w:r>
              <w:t>251</w:t>
            </w:r>
          </w:p>
        </w:tc>
        <w:tc>
          <w:tcPr>
            <w:tcW w:w="6928" w:type="dxa"/>
          </w:tcPr>
          <w:p>
            <w:pPr>
              <w:spacing w:after="0" w:line="240" w:lineRule="auto"/>
            </w:pPr>
            <w:r>
              <w:t xml:space="preserve">root_partition:365G, spark:3.6T, dn1:3.6T, dn2:3.6T, dn3:3.6T, </w:t>
            </w:r>
          </w:p>
        </w:tc>
      </w:tr>
      <w:tr>
        <w:tc>
          <w:tcPr>
            <w:tcW w:w="1501" w:type="dxa"/>
          </w:tcPr>
          <w:p>
            <w:pPr>
              <w:spacing w:after="0" w:line="240" w:lineRule="auto"/>
            </w:pPr>
            <w:r>
              <w:t>s1c1dn4</w:t>
            </w:r>
          </w:p>
        </w:tc>
        <w:tc>
          <w:tcPr>
            <w:tcW w:w="464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724" w:type="dxa"/>
          </w:tcPr>
          <w:p>
            <w:pPr>
              <w:spacing w:after="0" w:line="240" w:lineRule="auto"/>
            </w:pPr>
            <w:r>
              <w:t>32</w:t>
            </w:r>
          </w:p>
        </w:tc>
        <w:tc>
          <w:tcPr>
            <w:tcW w:w="623" w:type="dxa"/>
          </w:tcPr>
          <w:p>
            <w:pPr>
              <w:spacing w:after="0" w:line="240" w:lineRule="auto"/>
            </w:pPr>
            <w:r>
              <w:t>188</w:t>
            </w:r>
          </w:p>
        </w:tc>
        <w:tc>
          <w:tcPr>
            <w:tcW w:w="6928" w:type="dxa"/>
          </w:tcPr>
          <w:p>
            <w:pPr>
              <w:spacing w:after="0" w:line="240" w:lineRule="auto"/>
            </w:pPr>
            <w:r>
              <w:t xml:space="preserve">root_partition:365G, spark:3.6T, dn1:3.6T, dn2:3.6T, dn3:3.6T, </w:t>
            </w:r>
          </w:p>
        </w:tc>
      </w:tr>
      <w:tr>
        <w:tc>
          <w:tcPr>
            <w:tcW w:w="1501" w:type="dxa"/>
          </w:tcPr>
          <w:p>
            <w:pPr>
              <w:spacing w:after="0" w:line="240" w:lineRule="auto"/>
            </w:pPr>
            <w:r>
              <w:t>s1c1dn5</w:t>
            </w:r>
          </w:p>
        </w:tc>
        <w:tc>
          <w:tcPr>
            <w:tcW w:w="464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724" w:type="dxa"/>
          </w:tcPr>
          <w:p>
            <w:pPr>
              <w:spacing w:after="0" w:line="240" w:lineRule="auto"/>
            </w:pPr>
            <w:r>
              <w:t>32</w:t>
            </w:r>
          </w:p>
        </w:tc>
        <w:tc>
          <w:tcPr>
            <w:tcW w:w="623" w:type="dxa"/>
          </w:tcPr>
          <w:p>
            <w:pPr>
              <w:spacing w:after="0" w:line="240" w:lineRule="auto"/>
            </w:pPr>
            <w:r>
              <w:t>188</w:t>
            </w:r>
          </w:p>
        </w:tc>
        <w:tc>
          <w:tcPr>
            <w:tcW w:w="6928" w:type="dxa"/>
          </w:tcPr>
          <w:p>
            <w:pPr>
              <w:spacing w:after="0" w:line="240" w:lineRule="auto"/>
            </w:pPr>
            <w:r>
              <w:t xml:space="preserve">root_partition:365G, spark:3.6T, dn1:3.6T, dn2:3.6T, dn3:3.6T, </w:t>
            </w:r>
          </w:p>
        </w:tc>
      </w:tr>
      <w:tr>
        <w:tc>
          <w:tcPr>
            <w:tcW w:w="1501" w:type="dxa"/>
          </w:tcPr>
          <w:p>
            <w:pPr>
              <w:spacing w:after="0" w:line="240" w:lineRule="auto"/>
            </w:pPr>
            <w:r>
              <w:t>s1c1dn6</w:t>
            </w:r>
          </w:p>
        </w:tc>
        <w:tc>
          <w:tcPr>
            <w:tcW w:w="464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724" w:type="dxa"/>
          </w:tcPr>
          <w:p>
            <w:pPr>
              <w:spacing w:after="0" w:line="240" w:lineRule="auto"/>
            </w:pPr>
            <w:r>
              <w:t>32</w:t>
            </w:r>
          </w:p>
        </w:tc>
        <w:tc>
          <w:tcPr>
            <w:tcW w:w="623" w:type="dxa"/>
          </w:tcPr>
          <w:p>
            <w:pPr>
              <w:spacing w:after="0" w:line="240" w:lineRule="auto"/>
            </w:pPr>
            <w:r>
              <w:t>188</w:t>
            </w:r>
          </w:p>
        </w:tc>
        <w:tc>
          <w:tcPr>
            <w:tcW w:w="6928" w:type="dxa"/>
          </w:tcPr>
          <w:p>
            <w:pPr>
              <w:spacing w:after="0" w:line="240" w:lineRule="auto"/>
            </w:pPr>
            <w:r>
              <w:t xml:space="preserve">root_partition:365G, spark:3.6T, dn1:3.6T, dn2:3.6T, dn3:3.6T, </w:t>
            </w:r>
          </w:p>
        </w:tc>
      </w:tr>
      <w:tr>
        <w:tc>
          <w:tcPr>
            <w:tcW w:w="1501" w:type="dxa"/>
          </w:tcPr>
          <w:p>
            <w:pPr>
              <w:spacing w:after="0" w:line="240" w:lineRule="auto"/>
            </w:pPr>
            <w:r>
              <w:t>s1c2dn1</w:t>
            </w:r>
          </w:p>
        </w:tc>
        <w:tc>
          <w:tcPr>
            <w:tcW w:w="464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724" w:type="dxa"/>
          </w:tcPr>
          <w:p>
            <w:pPr>
              <w:spacing w:after="0" w:line="240" w:lineRule="auto"/>
            </w:pPr>
            <w:r>
              <w:t>32</w:t>
            </w:r>
          </w:p>
        </w:tc>
        <w:tc>
          <w:tcPr>
            <w:tcW w:w="623" w:type="dxa"/>
          </w:tcPr>
          <w:p>
            <w:pPr>
              <w:spacing w:after="0" w:line="240" w:lineRule="auto"/>
            </w:pPr>
            <w:r>
              <w:t>251</w:t>
            </w:r>
          </w:p>
        </w:tc>
        <w:tc>
          <w:tcPr>
            <w:tcW w:w="6928" w:type="dxa"/>
          </w:tcPr>
          <w:p>
            <w:pPr>
              <w:spacing w:after="0" w:line="240" w:lineRule="auto"/>
            </w:pPr>
            <w:r>
              <w:t xml:space="preserve">root_partition:365G, spark:3.6T, dn1:3.6T, dn2:3.6T, dn3:3.6T, </w:t>
            </w:r>
          </w:p>
        </w:tc>
      </w:tr>
      <w:tr>
        <w:tc>
          <w:tcPr>
            <w:tcW w:w="1501" w:type="dxa"/>
          </w:tcPr>
          <w:p>
            <w:pPr>
              <w:spacing w:after="0" w:line="240" w:lineRule="auto"/>
            </w:pPr>
            <w:r>
              <w:t>s1c2dn2</w:t>
            </w:r>
          </w:p>
        </w:tc>
        <w:tc>
          <w:tcPr>
            <w:tcW w:w="464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724" w:type="dxa"/>
          </w:tcPr>
          <w:p>
            <w:pPr>
              <w:spacing w:after="0" w:line="240" w:lineRule="auto"/>
            </w:pPr>
            <w:r>
              <w:t>32</w:t>
            </w:r>
          </w:p>
        </w:tc>
        <w:tc>
          <w:tcPr>
            <w:tcW w:w="623" w:type="dxa"/>
          </w:tcPr>
          <w:p>
            <w:pPr>
              <w:spacing w:after="0" w:line="240" w:lineRule="auto"/>
            </w:pPr>
            <w:r>
              <w:t>251</w:t>
            </w:r>
          </w:p>
        </w:tc>
        <w:tc>
          <w:tcPr>
            <w:tcW w:w="6928" w:type="dxa"/>
          </w:tcPr>
          <w:p>
            <w:pPr>
              <w:spacing w:after="0" w:line="240" w:lineRule="auto"/>
            </w:pPr>
            <w:r>
              <w:t xml:space="preserve">root_partition:365G, spark:3.6T, dn1:3.6T, dn2:3.6T, dn3:3.6T, </w:t>
            </w:r>
          </w:p>
        </w:tc>
      </w:tr>
      <w:tr>
        <w:tc>
          <w:tcPr>
            <w:tcW w:w="1501" w:type="dxa"/>
          </w:tcPr>
          <w:p>
            <w:pPr>
              <w:spacing w:after="0" w:line="240" w:lineRule="auto"/>
            </w:pPr>
            <w:r>
              <w:t>s1c2dn3</w:t>
            </w:r>
          </w:p>
        </w:tc>
        <w:tc>
          <w:tcPr>
            <w:tcW w:w="464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724" w:type="dxa"/>
          </w:tcPr>
          <w:p>
            <w:pPr>
              <w:spacing w:after="0" w:line="240" w:lineRule="auto"/>
            </w:pPr>
            <w:r>
              <w:t>32</w:t>
            </w:r>
          </w:p>
        </w:tc>
        <w:tc>
          <w:tcPr>
            <w:tcW w:w="623" w:type="dxa"/>
          </w:tcPr>
          <w:p>
            <w:pPr>
              <w:spacing w:after="0" w:line="240" w:lineRule="auto"/>
            </w:pPr>
            <w:r>
              <w:t>251</w:t>
            </w:r>
          </w:p>
        </w:tc>
        <w:tc>
          <w:tcPr>
            <w:tcW w:w="6928" w:type="dxa"/>
          </w:tcPr>
          <w:p>
            <w:pPr>
              <w:spacing w:after="0" w:line="240" w:lineRule="auto"/>
            </w:pPr>
            <w:r>
              <w:t xml:space="preserve">root_partition:365G, spark:3.6T, dn1:3.6T, dn2:3.6T, dn3:3.6T, </w:t>
            </w:r>
          </w:p>
        </w:tc>
      </w:tr>
      <w:tr>
        <w:tc>
          <w:tcPr>
            <w:tcW w:w="1501" w:type="dxa"/>
          </w:tcPr>
          <w:p>
            <w:pPr>
              <w:spacing w:after="0" w:line="240" w:lineRule="auto"/>
            </w:pPr>
            <w:r>
              <w:t>s1c2dn4</w:t>
            </w:r>
          </w:p>
        </w:tc>
        <w:tc>
          <w:tcPr>
            <w:tcW w:w="464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724" w:type="dxa"/>
          </w:tcPr>
          <w:p>
            <w:pPr>
              <w:spacing w:after="0" w:line="240" w:lineRule="auto"/>
            </w:pPr>
            <w:r>
              <w:t>32</w:t>
            </w:r>
          </w:p>
        </w:tc>
        <w:tc>
          <w:tcPr>
            <w:tcW w:w="623" w:type="dxa"/>
          </w:tcPr>
          <w:p>
            <w:pPr>
              <w:spacing w:after="0" w:line="240" w:lineRule="auto"/>
            </w:pPr>
            <w:r>
              <w:t>188</w:t>
            </w:r>
          </w:p>
        </w:tc>
        <w:tc>
          <w:tcPr>
            <w:tcW w:w="6928" w:type="dxa"/>
          </w:tcPr>
          <w:p>
            <w:pPr>
              <w:spacing w:after="0" w:line="240" w:lineRule="auto"/>
            </w:pPr>
            <w:r>
              <w:t xml:space="preserve">root_partition:365G, spark:3.6T, dn1:3.6T, dn2:3.6T, dn3:3.6T, </w:t>
            </w:r>
          </w:p>
        </w:tc>
      </w:tr>
      <w:tr>
        <w:tc>
          <w:tcPr>
            <w:tcW w:w="1501" w:type="dxa"/>
          </w:tcPr>
          <w:p>
            <w:pPr>
              <w:spacing w:after="0" w:line="240" w:lineRule="auto"/>
            </w:pPr>
            <w:r>
              <w:t>s1c2dn5</w:t>
            </w:r>
          </w:p>
        </w:tc>
        <w:tc>
          <w:tcPr>
            <w:tcW w:w="464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724" w:type="dxa"/>
          </w:tcPr>
          <w:p>
            <w:pPr>
              <w:spacing w:after="0" w:line="240" w:lineRule="auto"/>
            </w:pPr>
            <w:r>
              <w:t>32</w:t>
            </w:r>
          </w:p>
        </w:tc>
        <w:tc>
          <w:tcPr>
            <w:tcW w:w="623" w:type="dxa"/>
          </w:tcPr>
          <w:p>
            <w:pPr>
              <w:spacing w:after="0" w:line="240" w:lineRule="auto"/>
            </w:pPr>
            <w:r>
              <w:t>188</w:t>
            </w:r>
          </w:p>
        </w:tc>
        <w:tc>
          <w:tcPr>
            <w:tcW w:w="6928" w:type="dxa"/>
          </w:tcPr>
          <w:p>
            <w:pPr>
              <w:spacing w:after="0" w:line="240" w:lineRule="auto"/>
            </w:pPr>
            <w:r>
              <w:t xml:space="preserve">root_partition:365G, spark:3.6T, dn1:3.6T, dn2:3.6T, dn3:3.6T, </w:t>
            </w:r>
          </w:p>
        </w:tc>
      </w:tr>
      <w:tr>
        <w:tc>
          <w:tcPr>
            <w:tcW w:w="1501" w:type="dxa"/>
          </w:tcPr>
          <w:p>
            <w:pPr>
              <w:spacing w:after="0" w:line="240" w:lineRule="auto"/>
            </w:pPr>
            <w:r>
              <w:t>s1c2dn6</w:t>
            </w:r>
          </w:p>
        </w:tc>
        <w:tc>
          <w:tcPr>
            <w:tcW w:w="464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724" w:type="dxa"/>
          </w:tcPr>
          <w:p>
            <w:pPr>
              <w:spacing w:after="0" w:line="240" w:lineRule="auto"/>
            </w:pPr>
            <w:r>
              <w:t>32</w:t>
            </w:r>
          </w:p>
        </w:tc>
        <w:tc>
          <w:tcPr>
            <w:tcW w:w="623" w:type="dxa"/>
          </w:tcPr>
          <w:p>
            <w:pPr>
              <w:spacing w:after="0" w:line="240" w:lineRule="auto"/>
            </w:pPr>
            <w:r>
              <w:t>188</w:t>
            </w:r>
          </w:p>
        </w:tc>
        <w:tc>
          <w:tcPr>
            <w:tcW w:w="6928" w:type="dxa"/>
          </w:tcPr>
          <w:p>
            <w:pPr>
              <w:spacing w:after="0" w:line="240" w:lineRule="auto"/>
            </w:pPr>
            <w:r>
              <w:t xml:space="preserve">root_partition:365G, spark:3.6T, dn1:3.6T, dn2:3.6T, dn3:3.6T, </w:t>
            </w:r>
          </w:p>
        </w:tc>
      </w:tr>
      <w:tr>
        <w:tc>
          <w:tcPr>
            <w:tcW w:w="1501" w:type="dxa"/>
          </w:tcPr>
          <w:p>
            <w:pPr>
              <w:spacing w:after="0" w:line="240" w:lineRule="auto"/>
            </w:pPr>
            <w:r>
              <w:t>s1configdb1</w:t>
            </w:r>
          </w:p>
        </w:tc>
        <w:tc>
          <w:tcPr>
            <w:tcW w:w="464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724" w:type="dxa"/>
          </w:tcPr>
          <w:p>
            <w:pPr>
              <w:spacing w:after="0" w:line="240" w:lineRule="auto"/>
            </w:pPr>
            <w:r>
              <w:t>32</w:t>
            </w:r>
          </w:p>
        </w:tc>
        <w:tc>
          <w:tcPr>
            <w:tcW w:w="623" w:type="dxa"/>
          </w:tcPr>
          <w:p>
            <w:pPr>
              <w:spacing w:after="0" w:line="240" w:lineRule="auto"/>
            </w:pPr>
            <w:r>
              <w:t>188</w:t>
            </w:r>
          </w:p>
        </w:tc>
        <w:tc>
          <w:tcPr>
            <w:tcW w:w="6928" w:type="dxa"/>
          </w:tcPr>
          <w:p>
            <w:pPr>
              <w:spacing w:after="0" w:line="240" w:lineRule="auto"/>
            </w:pPr>
            <w:r>
              <w:t xml:space="preserve">root_partition:365G, pg:3.5T, data:3.5T, </w:t>
            </w:r>
          </w:p>
        </w:tc>
      </w:tr>
      <w:tr>
        <w:tc>
          <w:tcPr>
            <w:tcW w:w="1501" w:type="dxa"/>
          </w:tcPr>
          <w:p>
            <w:pPr>
              <w:spacing w:after="0" w:line="240" w:lineRule="auto"/>
            </w:pPr>
            <w:r>
              <w:t>s1configdb2</w:t>
            </w:r>
          </w:p>
        </w:tc>
        <w:tc>
          <w:tcPr>
            <w:tcW w:w="464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724" w:type="dxa"/>
          </w:tcPr>
          <w:p>
            <w:pPr>
              <w:spacing w:after="0" w:line="240" w:lineRule="auto"/>
            </w:pPr>
            <w:r>
              <w:t>32</w:t>
            </w:r>
          </w:p>
        </w:tc>
        <w:tc>
          <w:tcPr>
            <w:tcW w:w="623" w:type="dxa"/>
          </w:tcPr>
          <w:p>
            <w:pPr>
              <w:spacing w:after="0" w:line="240" w:lineRule="auto"/>
            </w:pPr>
            <w:r>
              <w:t>188</w:t>
            </w:r>
          </w:p>
        </w:tc>
        <w:tc>
          <w:tcPr>
            <w:tcW w:w="6928" w:type="dxa"/>
          </w:tcPr>
          <w:p>
            <w:pPr>
              <w:spacing w:after="0" w:line="240" w:lineRule="auto"/>
            </w:pPr>
            <w:r>
              <w:t xml:space="preserve">root_partition:365G, pg:5.5T, data:5.5T, </w:t>
            </w:r>
          </w:p>
        </w:tc>
      </w:tr>
      <w:tr>
        <w:tc>
          <w:tcPr>
            <w:tcW w:w="1501" w:type="dxa"/>
          </w:tcPr>
          <w:p>
            <w:pPr>
              <w:spacing w:after="0" w:line="240" w:lineRule="auto"/>
            </w:pPr>
            <w:r>
              <w:t>s1monitor</w:t>
            </w:r>
          </w:p>
        </w:tc>
        <w:tc>
          <w:tcPr>
            <w:tcW w:w="464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724" w:type="dxa"/>
          </w:tcPr>
          <w:p>
            <w:pPr>
              <w:spacing w:after="0" w:line="240" w:lineRule="auto"/>
            </w:pPr>
            <w:r>
              <w:t>16</w:t>
            </w:r>
          </w:p>
        </w:tc>
        <w:tc>
          <w:tcPr>
            <w:tcW w:w="623" w:type="dxa"/>
          </w:tcPr>
          <w:p>
            <w:pPr>
              <w:spacing w:after="0" w:line="240" w:lineRule="auto"/>
            </w:pPr>
            <w:r>
              <w:t>62</w:t>
            </w:r>
          </w:p>
        </w:tc>
        <w:tc>
          <w:tcPr>
            <w:tcW w:w="6928" w:type="dxa"/>
          </w:tcPr>
          <w:p>
            <w:pPr>
              <w:spacing w:after="0" w:line="240" w:lineRule="auto"/>
            </w:pPr>
            <w:r>
              <w:t xml:space="preserve">root_partition:98G, </w:t>
            </w:r>
          </w:p>
        </w:tc>
      </w:tr>
    </w:tbl>
    <w:p>
      <w:pPr>
        <w:pStyle w:val="3"/>
      </w:pPr>
      <w:r>
        <w:t>Disk Usages</w:t>
      </w:r>
    </w:p>
    <w:p>
      <w:pPr>
        <w:pStyle w:val="4"/>
      </w:pPr>
      <w:r>
        <w:t>KAFKA disk space usage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43"/>
        <w:gridCol w:w="1728"/>
        <w:gridCol w:w="1728"/>
        <w:gridCol w:w="1728"/>
      </w:tblGrid>
      <w:tr>
        <w:tc>
          <w:tcPr>
            <w:tcW w:w="1728" w:type="dxa"/>
          </w:tcPr>
          <w:p>
            <w:pPr>
              <w:spacing w:after="0" w:line="240" w:lineRule="auto"/>
            </w:pPr>
            <w:r>
              <w:t>Node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KAFKA total space configured(TB)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KAFKA disk used % before load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KAFKA disk used % after load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KAFKA used space during load (GB)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s1c1pn1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11.0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2.0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-331.78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s1c1pn2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12.0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2.0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-368.64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s1c1pn3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11.0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2.0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-331.78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s1c1pn4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12.0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2.0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-368.64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s1c1pn5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12.0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2.0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-368.64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s1c1pn6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11.0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2.0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-331.78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s1c2pn1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10.0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-331.78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s1c2pn2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10.0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-331.78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s1c2pn3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10.0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-331.78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s1c2pn4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10.0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-331.78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s1c2pn5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10.0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-331.78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s1c2pn6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10.0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-331.78</w:t>
            </w:r>
          </w:p>
        </w:tc>
      </w:tr>
    </w:tbl>
    <w:p>
      <w:pPr>
        <w:pStyle w:val="4"/>
      </w:pPr>
      <w:r>
        <w:t>HDFS disk space usage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43"/>
        <w:gridCol w:w="1728"/>
        <w:gridCol w:w="1728"/>
        <w:gridCol w:w="1728"/>
      </w:tblGrid>
      <w:tr>
        <w:tc>
          <w:tcPr>
            <w:tcW w:w="1728" w:type="dxa"/>
          </w:tcPr>
          <w:p>
            <w:pPr>
              <w:spacing w:after="0" w:line="240" w:lineRule="auto"/>
            </w:pPr>
            <w:r>
              <w:t>Node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HDFS total space configured(TB)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HDFS disk used % before load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HDFS disk used % after load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HDFS used space during load (GB)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s1c1dn1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11.78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6.57</w:t>
            </w:r>
            <w:bookmarkStart w:id="0" w:name="_GoBack"/>
            <w:bookmarkEnd w:id="0"/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6.44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-15.33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s1c1dn2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11.78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6.56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6.43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-16.0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s1c1dn6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11.78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6.53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6.39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-17.36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s1c1dn3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11.78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6.52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-14.61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s1c1dn4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11.78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6.47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6.33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-17.53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s1c2dn2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11.78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6.46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-18.97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s1c2dn6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11.78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6.43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-15.34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s1c2dn1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11.78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6.38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6.25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-15.07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s1c2dn4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11.78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6.33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6.23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-12.81</w:t>
            </w:r>
          </w:p>
        </w:tc>
      </w:tr>
    </w:tbl>
    <w:p>
      <w:pPr>
        <w:pStyle w:val="4"/>
      </w:pPr>
      <w:r>
        <w:t>PG disk space usage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>
        <w:tc>
          <w:tcPr>
            <w:tcW w:w="2880" w:type="dxa"/>
          </w:tcPr>
          <w:p>
            <w:pPr>
              <w:spacing w:after="0" w:line="240" w:lineRule="auto"/>
            </w:pPr>
            <w:r>
              <w:t>partition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master configdb node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standby configdb node</w:t>
            </w:r>
          </w:p>
        </w:tc>
      </w:tr>
      <w:tr>
        <w:tc>
          <w:tcPr>
            <w:tcW w:w="2880" w:type="dxa"/>
          </w:tcPr>
          <w:p>
            <w:pPr>
              <w:spacing w:after="0" w:line="240" w:lineRule="auto"/>
            </w:pPr>
            <w:r>
              <w:t>/pg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7.2G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7.5G</w:t>
            </w:r>
          </w:p>
        </w:tc>
      </w:tr>
      <w:tr>
        <w:tc>
          <w:tcPr>
            <w:tcW w:w="2880" w:type="dxa"/>
          </w:tcPr>
          <w:p>
            <w:pPr>
              <w:spacing w:after="0" w:line="240" w:lineRule="auto"/>
            </w:pPr>
            <w:r>
              <w:t>/data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31G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32G</w:t>
            </w:r>
          </w:p>
        </w:tc>
      </w:tr>
    </w:tbl>
    <w:p>
      <w:pPr>
        <w:pStyle w:val="4"/>
      </w:pPr>
      <w:r>
        <w:t>Kafka topics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0"/>
      </w:tblGrid>
      <w:tr>
        <w:tc>
          <w:tcPr>
            <w:tcW w:w="8640" w:type="dxa"/>
          </w:tcPr>
          <w:p>
            <w:pPr>
              <w:spacing w:after="0" w:line="240" w:lineRule="auto"/>
            </w:pPr>
            <w:r>
              <w:t>138005</w:t>
            </w:r>
          </w:p>
        </w:tc>
      </w:tr>
      <w:tr>
        <w:tc>
          <w:tcPr>
            <w:tcW w:w="8640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Summary : New topics found</w:t>
            </w:r>
          </w:p>
        </w:tc>
      </w:tr>
      <w:tr>
        <w:tc>
          <w:tcPr>
            <w:tcW w:w="8640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New Topics :  __consumer_offsets __debezium-heartbeat.cdc __debezium-heartbeat.statedb agentghquery agentkubequery agentlesslog agentlesslogdecorator agentoktaquery agentosquery alert alert_replay api asset-capability assetgroup1 audit auto-exception az_events_blob bulk_replay cdc.public.alerts cdc.public.asset_cloud_infos cdc.public.asset_tags cdc.public.assets cdc.public.cloud_accounts cdc.public.customer_database cdc.public.customers cdc.public.incidents cdc.public.object_groups cdc.public.user_object_groups cdc.public.users cloudconnectorsink cloudqueryVuln cloudqueryevents cloudqueryinventory cloudtrail_objects compliance compliance_summary containers cqazevents cqcloudtrail cqcloudtrail_data_sink cqcloudtrail_ro_sink debezium_configs debezium_offsets debezium_statedb_configs debezium_statedb_offsets debezium_statedb_status_storage debezium_status_storage decorators detection ephermalresources epsink event event_cloud event_replay gcp_cloudlog_objects managedavtables notifications op osquery_cli_tags prestoquerylogs querypack realtimequery registryevent reportschedule1 scan_summary sidequerydecorator slackuser1 state statedb.public.containers_current statedb.public.kubernetes_nodes_current statedb.public.kubernetes_pods_containers_current statedb.public.kubernetes_pods_current statedb.public.vulnerabilities_scanned_images tag1 threat_indicators unified_dashboard uptycs-cloud-remediation vulnerabilities vulntickets</w:t>
            </w:r>
          </w:p>
        </w:tc>
      </w:tr>
      <w:tr>
        <w:tc>
          <w:tcPr>
            <w:tcW w:w="8640" w:type="dxa"/>
          </w:tcPr>
          <w:p>
            <w:pPr>
              <w:spacing w:after="0" w:line="240" w:lineRule="auto"/>
            </w:pPr>
            <w:r>
              <w:t xml:space="preserve">Old Topics : </w:t>
            </w:r>
          </w:p>
        </w:tc>
      </w:tr>
    </w:tbl>
    <w:p>
      <w:pPr>
        <w:pStyle w:val="3"/>
      </w:pPr>
      <w:r>
        <w:t>Charts</w:t>
      </w:r>
    </w:p>
    <w:p>
      <w:pPr>
        <w:pStyle w:val="4"/>
      </w:pPr>
      <w:r>
        <w:t>Live assets</w:t>
      </w:r>
    </w:p>
    <w:p>
      <w:r>
        <w:drawing>
          <wp:inline distT="0" distB="0" distL="114300" distR="114300">
            <wp:extent cx="48768000" cy="2743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0" cy="27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Kafka lag for all groups</w:t>
      </w:r>
    </w:p>
    <w:p>
      <w:r>
        <w:drawing>
          <wp:inline distT="0" distB="0" distL="114300" distR="114300">
            <wp:extent cx="48768000" cy="2743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0" cy="27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Compaction status</w:t>
      </w:r>
    </w:p>
    <w:p>
      <w:r>
        <w:drawing>
          <wp:inline distT="0" distB="0" distL="114300" distR="114300">
            <wp:extent cx="48768000" cy="2743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0" cy="27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Average Resource Utilization</w:t>
      </w:r>
    </w:p>
    <w:p>
      <w:pPr>
        <w:pStyle w:val="4"/>
      </w:pPr>
      <w:r>
        <w:t>Comparision of Average Memory utilization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1671"/>
        <w:gridCol w:w="1671"/>
        <w:gridCol w:w="1707"/>
        <w:gridCol w:w="1701"/>
      </w:tblGrid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Metric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137006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138005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Absolute(%)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Relative(%)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s1c1dn1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79.02%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63.83%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15.19%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19.22%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s1c1dn2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66.60%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56.83%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9.77%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14.67%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s1c1dn3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67.26%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56.20%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11.06%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16.45%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s1c1dn4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74.22%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58.77%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15.45%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20.81%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s1c1dn5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72.73%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53.67%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19.07%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26.22%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s1c1dn6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74.27%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56.70%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17.57%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23.66%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s1c1pn1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39.81%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37.11%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2.70%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6.79%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s1c1pn2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29.91%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23.89%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6.02%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20.13%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s1c1pn3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36.71%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37.00%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0.29% ⬆️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0.79% ⬆️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s1c1pn4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36.04%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39.16%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3.12% ⬆️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8.65% ⬆️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s1c1pn5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40.29%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35.87%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4.43%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10.99%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s1c1pn6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36.03%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32.03%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4.00%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11.09%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s1c2dn1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57.63%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47.66%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9.97%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17.29%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s1c2dn2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54.76%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43.98%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10.78%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19.68%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s1c2dn3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54.48%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41.62%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12.86%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23.61%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s1c2dn4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67.89%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51.34%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16.55%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24.38%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s1c2dn5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67.85%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49.68%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18.17%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26.78%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s1c2dn6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68.61%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52.32%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16.29%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23.74%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s1c2pn1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32.91%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32.90%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0.01%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0.04%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s1c2pn2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30.89%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32.77%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1.87% ⬆️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6.07% ⬆️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s1c2pn3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30.54%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32.18%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1.64% ⬆️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5.38% ⬆️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s1c2pn4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30.61%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35.12%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4.52% ⬆️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14.76% ⬆️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s1c2pn5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35.75%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35.89%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0.14% ⬆️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0.40% ⬆️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s1c2pn6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34.75%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32.42%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2.34%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6.73%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s1cloudquery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8.17%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s1configdb1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14.92%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9.65%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5.27%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35.31%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s1configdb2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1.21%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1.63%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0.42% ⬆️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34.94% ⬆️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s1elasticsearch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27.31%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s1kibana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4.27%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s1logstash1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15.75%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s1logstash2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15.46%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s1mlnode1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11.58%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s1mlnode2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5.16%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s1monitor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26.52%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39.70%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13.18% ⬆️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49.71% ⬆️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s1stsnode1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82.70%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s1stsnode2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7.13%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s1stsnode3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6.93%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Rule Engine s1c1pn1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6.79%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7.78%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0.99% ⬆️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14.54% ⬆️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Rule Engine s1c1pn3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6.58%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7.31%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0.73% ⬆️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11.12% ⬆️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Rule Engine s1c1pn4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6.60%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7.40%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0.80% ⬆️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12.08% ⬆️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Rule Engine s1c1pn5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6.63%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7.91%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1.27% ⬆️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19.17% ⬆️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Rule Engine s1c1pn6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6.57%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6.96%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0.38% ⬆️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5.84% ⬆️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Rule Engine s1c2pn1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6.23%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8.26%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2.03% ⬆️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32.60% ⬆️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Rule Engine s1c2pn2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6.38%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7.69%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1.31% ⬆️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20.60% ⬆️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Rule Engine s1c2pn3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6.29%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7.84%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1.55% ⬆️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24.66% ⬆️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Rule Engine s1c2pn4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6.26%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7.95%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1.68% ⬆️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26.89% ⬆️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Rule Engine s1c2pn5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6.34%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8.52%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2.18% ⬆️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34.29% ⬆️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Rule Engine s1c2pn6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6.19%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7.61%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1.42% ⬆️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22.89% ⬆️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Osquery Ingestion s1c1dn1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8.60%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5.68%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2.92%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33.99%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Osquery Ingestion s1c1dn2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8.39%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6.57%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1.82%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21.68%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Osquery Ingestion s1c1dn3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8.28%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6.55%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1.73%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20.86%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Osquery Ingestion s1c1dn4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11.02%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8.47%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2.54%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23.09%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Osquery Ingestion s1c1dn5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10.98%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8.85%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2.13%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19.39%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Osquery Ingestion s1c1dn6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11.05%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8.51%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2.54%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22.97%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Osquery Ingestion s1c2dn1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8.28%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4.81%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3.47%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41.92%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Osquery Ingestion s1c2dn2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8.04%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5.40%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2.64%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32.85%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Osquery Ingestion s1c2dn3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8.11%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5.49%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2.63%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32.37%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Osquery Ingestion s1c2dn4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10.50%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7.27%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3.24%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30.82%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Osquery Ingestion s1c2dn5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10.65%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7.68%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2.97%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27.93%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Osquery Ingestion s1c2dn6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10.80%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7.44%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3.35%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31.07%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Kafka s1c1pn1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2.83%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2.64%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0.19%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6.67%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Kafka s1c1pn2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3.55%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3.50%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0.05%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1.36%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Kafka s1c1pn3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3.56%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3.43%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0.13%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3.68%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Kafka s1c1pn4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3.56%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3.42%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0.15%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4.15%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Kafka s1c1pn5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3.56%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3.43%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0.13%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3.71%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Kafka s1c1pn6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3.55%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3.41%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0.13%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3.77%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Kafka s1c2pn1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2.90%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2.59%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0.31%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10.70%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Kafka s1c2pn2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3.54%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3.13%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0.40%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11.39%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Kafka s1c2pn3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3.47%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3.22%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0.25%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7.21%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Kafka s1c2pn4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3.54%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3.41%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0.13%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3.76%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Kafka s1c2pn5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3.52%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3.38%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0.14%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4.05%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Kafka s1c2pn6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3.52%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3.38%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0.14%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3.87%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Trino s1c1dn1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23.35%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16.03%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7.32%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31.34%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Trino s1c1dn2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15.39%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19.21%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3.83% ⬆️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24.88% ⬆️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Trino s1c1dn3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15.48%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19.50%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4.02% ⬆️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25.99% ⬆️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Trino s1c1dn4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16.02%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20.40%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4.38% ⬆️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27.32% ⬆️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Trino s1c1dn5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15.89%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21.10%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5.21% ⬆️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32.79% ⬆️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Trino s1c1dn6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16.16%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20.88%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4.72% ⬆️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29.21% ⬆️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Trino s1c2dn1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15.12%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24.19%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9.08% ⬆️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60.06% ⬆️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Trino s1c2dn2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15.47%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21.15%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5.68% ⬆️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36.72% ⬆️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Trino s1c2dn3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15.28%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21.00%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5.72% ⬆️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37.47% ⬆️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Trino s1c2dn4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16.06%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22.70%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6.64% ⬆️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41.33% ⬆️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Trino s1c2dn5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16.23%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22.68%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6.44% ⬆️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39.68% ⬆️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Trino s1c2dn6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16.48%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22.00%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5.52% ⬆️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33.52% ⬆️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Tls s1c1pn1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0.26%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0.40%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0.13% ⬆️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50.02% ⬆️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Tls s1c1pn3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0.27%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0.55%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0.28% ⬆️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105.15% ⬆️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Tls s1c1pn4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0.27%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0.23%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0.03%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12.80%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Tls s1c1pn5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0.27%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0.26%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0.01%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3.83%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Tls s1c1pn6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0.27%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0.27%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0.00% ⬆️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1.52% ⬆️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Tls s1c2pn1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0.27%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0.63%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0.36% ⬆️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134.56% ⬆️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Tls s1c2pn2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0.27%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0.67%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0.40% ⬆️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147.82% ⬆️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Tls s1c2pn3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0.27%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0.27%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0.00% ⬆️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1.51% ⬆️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Tls s1c2pn4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0.27%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0.25%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0.02%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7.03%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Tls s1c2pn5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0.27%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0.26%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0.01%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3.59%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EventsDbIngestion s1c1dn1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1.79%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0.61%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1.18%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65.81%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EventsDbIngestion s1c1dn2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3.35%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1.00%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2.35%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70.19%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EventsDbIngestion s1c1dn3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3.35%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1.00%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2.35%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70.17%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EventsDbIngestion s1c1dn4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4.45%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1.39%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3.06%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68.74%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EventsDbIngestion s1c1dn5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4.40%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1.20%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3.20%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72.73%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EventsDbIngestion s1c1dn6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4.48%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1.30%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3.18%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71.00%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EventsDbIngestion s1c2dn1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1.88%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0.58%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1.29%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68.92%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EventsDbIngestion s1c2dn2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3.32%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1.10%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2.22%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66.88%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EventsDbIngestion s1c2dn3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3.37%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1.00%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2.37%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70.30%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EventsDbIngestion s1c2dn4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4.49%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1.40%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3.09%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68.81%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EventsDbIngestion s1c2dn5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4.41%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1.30%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3.11%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70.51%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EventsDbIngestion s1c2dn6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4.46%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1.40%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3.06%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68.58%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Logger s1c1pn2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1.20%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0.29%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0.91%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76.05%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Logger s1c1pn3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1.20%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0.34%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0.86%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71.38%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Logger s1c1pn4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1.20%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0.34%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0.86%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71.76%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Logger s1c1pn5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1.20%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0.36%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0.84%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70.00%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Logger s1c1pn6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1.29%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0.25%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1.04%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80.76%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Logger s1c2pn1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1.20%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0.63%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0.57%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47.24%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Logger s1c2pn2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1.20%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0.44%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0.76%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63.12%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Logger s1c2pn3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1.20%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0.49%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0.70%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58.81%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Logger s1c2pn4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1.20%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0.56%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0.64%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53.33%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Logger s1c2pn5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1.20%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0.49%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0.71%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59.02%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Memory used by Logger s1c2pn6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1.20%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0.81%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0.38%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32.09% ⬇️</w:t>
            </w:r>
          </w:p>
        </w:tc>
      </w:tr>
    </w:tbl>
    <w:p>
      <w:pPr>
        <w:pStyle w:val="4"/>
      </w:pPr>
      <w:r>
        <w:t>Comparision of Average CPU utilization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1675"/>
        <w:gridCol w:w="1675"/>
        <w:gridCol w:w="1704"/>
        <w:gridCol w:w="1696"/>
      </w:tblGrid>
      <w:tr>
        <w:tc>
          <w:tcPr>
            <w:tcW w:w="1728" w:type="dxa"/>
          </w:tcPr>
          <w:p>
            <w:pPr>
              <w:spacing w:after="0" w:line="240" w:lineRule="auto"/>
            </w:pPr>
            <w:r>
              <w:t>Metric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137006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138005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Absolute(%)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Relative(%)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s1c1dn1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71.24%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26.38%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44.86%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62.97%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s1c1dn2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72.72%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19.46%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53.26%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73.24%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s1c1dn3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70.17%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20.96%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49.20%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70.12%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s1c1dn4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68.56%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20.40%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48.15%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70.24%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s1c1dn5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68.10%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18.70%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49.41%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72.55%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s1c1dn6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69.58%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19.38%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50.21%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72.15%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s1c1pn1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84.66%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57.66%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26.99%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31.89%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s1c1pn2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58.89%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40.12%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18.77%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31.87%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s1c1pn3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75.95%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16.89%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59.06%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77.76%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s1c1pn4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71.98%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16.72%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55.26%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76.77%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s1c1pn5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77.46%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15.99%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61.47%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79.36%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s1c1pn6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78.94%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14.92%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64.02%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81.10%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s1c2dn1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64.19%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14.07%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50.11%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78.08%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s1c2dn2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61.54%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14.65%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46.89%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76.19%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s1c2dn3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60.80%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13.31%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47.50%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78.12%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s1c2dn4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61.16%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13.87%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47.29%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77.32%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s1c2dn5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60.90%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13.09%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47.81%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78.51%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s1c2dn6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61.74%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13.17%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48.56%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78.66%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s1c2pn1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65.99%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60.74%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5.25%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7.96%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s1c2pn2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59.55%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31.93%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27.62%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46.39%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s1c2pn3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57.05%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13.76%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43.29%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75.88%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s1c2pn4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63.51%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14.14%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49.38%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77.74%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s1c2pn5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68.50%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13.33%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55.17%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80.54%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s1c2pn6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77.75%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15.08%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62.68%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80.61%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s1cloudquery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57.16%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s1configdb1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36.75%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21.64%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15.11%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41.13%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s1configdb2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5.11%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1.24%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3.86%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75.68%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s1elasticsearch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64.20%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s1kibana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4.99%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s1logstash1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16.86%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s1logstash2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15.93%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s1mlnode1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10.06%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s1mlnode2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5.56%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s1monitor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4.47%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7.43%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2.97% ⬆️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66.44% ⬆️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s1stsnode1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8.76%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s1stsnode2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3.01%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s1stsnode3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2.10%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Rule Engine s1c1pn1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87.83%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116.52%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28.69% ⬆️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32.66% ⬆️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Rule Engine s1c1pn3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95.36%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45.43%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49.93%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52.36%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Rule Engine s1c1pn4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87.74%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58.32%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29.43%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33.54%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Rule Engine s1c1pn5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89.66%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46.16%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43.50%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48.52%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Rule Engine s1c1pn6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89.10%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46.06%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43.04%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48.31%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Rule Engine s1c2pn1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80.28%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248.88%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168.60% ⬆️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210.03% ⬆️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Rule Engine s1c2pn2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78.29%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45.07%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33.22%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42.43%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Rule Engine s1c2pn3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74.29%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57.27%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17.02%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22.91%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Rule Engine s1c2pn4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82.57%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63.20%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19.37%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23.45%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Rule Engine s1c2pn5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76.68%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76.37%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0.32%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0.41%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Rule Engine s1c2pn6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81.70%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41.07%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40.63%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49.73%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Osquery Ingestion s1c1dn1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179.24%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27.84%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151.40%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84.47%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Osquery Ingestion s1c1dn2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278.46%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33.37%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245.09%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88.02%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Osquery Ingestion s1c1dn3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281.93%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27.21%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254.72%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90.35%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Osquery Ingestion s1c1dn4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286.39%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31.62%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254.77%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88.96%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Osquery Ingestion s1c1dn5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280.85%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29.69%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251.15%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89.43%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Osquery Ingestion s1c1dn6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295.16%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28.75%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266.41%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90.26%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Osquery Ingestion s1c2dn1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150.57%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4.93%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145.64%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96.73%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Osquery Ingestion s1c2dn2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264.53%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6.91%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257.62%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97.39%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Osquery Ingestion s1c2dn3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251.18%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4.92%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246.26%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98.04%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Osquery Ingestion s1c2dn4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244.36%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4.31%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240.05%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98.23%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Osquery Ingestion s1c2dn5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267.92%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7.63%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260.29%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97.15%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Osquery Ingestion s1c2dn6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265.52%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4.69%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260.83%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98.23%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Kafka s1c1pn1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214.94%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84.06%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130.88%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60.89%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Kafka s1c1pn2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262.71%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58.17%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204.54%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77.86%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Kafka s1c1pn3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265.82%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86.30%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179.52%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67.54%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Kafka s1c1pn4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264.92%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95.34%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169.58%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64.01%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Kafka s1c1pn5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331.41%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90.76%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240.64%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72.61%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Kafka s1c1pn6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476.71%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93.35%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383.36%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80.42%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Kafka s1c2pn1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166.32%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58.54%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107.78%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64.80%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Kafka s1c2pn2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192.55%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51.49%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141.06%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73.26%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Kafka s1c2pn3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193.12%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46.08%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147.04%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76.14%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Kafka s1c2pn4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243.96%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72.75%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171.21%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70.18%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Kafka s1c2pn5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297.66%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63.18%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234.48%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78.77%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Kafka s1c2pn6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483.14%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94.12%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389.02%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80.52%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Trino s1c1dn1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104.57%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24.43%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80.15%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76.64%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Trino s1c1dn2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118.36%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61.66%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56.70%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47.90%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Trino s1c1dn3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118.30%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58.32%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59.98%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50.70%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Trino s1c1dn4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121.08%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57.44%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63.64%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52.56%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Trino s1c1dn5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120.97%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62.43%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58.53%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48.39%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Trino s1c1dn6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126.78%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65.49%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61.28%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48.34%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Trino s1c2dn1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118.51%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17.85%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100.66%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84.94%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Trino s1c2dn2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126.69%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51.50%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75.19%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59.35%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Trino s1c2dn3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111.08%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45.47%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65.61%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59.07%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Trino s1c2dn4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125.97%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47.25%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78.72%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62.49%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Trino s1c2dn5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123.99%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37.76%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86.24%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69.55%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Trino s1c2dn6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130.71%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40.22%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90.48%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69.23%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Tls s1c1pn1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84.08%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87.89%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3.81% ⬆️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4.53% ⬆️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Tls s1c1pn2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80.60%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4.76%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75.84%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94.10%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Tls s1c1pn3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84.45%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10.37%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74.08%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87.73%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Tls s1c1pn4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84.03%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6.09%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77.94%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92.76%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Tls s1c1pn5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85.36%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5.89%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79.47%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93.10%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Tls s1c1pn6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85.25%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5.89%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79.36%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93.09%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Tls s1c2pn1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78.88%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84.22%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5.33% ⬆️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6.76% ⬆️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Tls s1c2pn2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75.77%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82.70%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6.92% ⬆️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9.14% ⬆️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Tls s1c2pn3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76.35%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6.11%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70.25%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92.00%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Tls s1c2pn4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80.82%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6.26%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74.57%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92.26%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Tls s1c2pn5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81.82%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7.61%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74.21%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90.70%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EventsDbIngestion s1c1dn1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42.89%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10.55%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32.34%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75.40%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EventsDbIngestion s1c1dn2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85.28%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15.01%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70.27%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82.40%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EventsDbIngestion s1c1dn3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74.85%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11.51%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63.34%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84.63%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EventsDbIngestion s1c1dn4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77.38%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12.36%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65.02%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84.03%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EventsDbIngestion s1c1dn5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78.67%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13.02%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65.64%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83.44%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EventsDbIngestion s1c1dn6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73.09%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11.23%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61.85%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84.63%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EventsDbIngestion s1c2dn1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36.72%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1.85%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34.88%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94.97%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EventsDbIngestion s1c2dn2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66.97%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4.54%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62.43%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93.21%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EventsDbIngestion s1c2dn3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73.49%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2.85%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70.64%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96.13%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EventsDbIngestion s1c2dn4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65.93%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1.82%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64.11%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97.24%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EventsDbIngestion s1c2dn5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71.84%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1.78%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70.06%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97.52%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EventsDbIngestion s1c2dn6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67.27%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2.10%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65.17%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96.88%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Logger s1c1pn1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304.53%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7.43%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297.09%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97.56%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Logger s1c1pn2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343.14%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4.14%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339.00%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98.79%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Logger s1c1pn3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315.74%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5.81%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309.94%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98.16%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Logger s1c1pn4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336.69%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6.19%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330.50%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98.16%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Logger s1c1pn5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319.23%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6.07%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313.16%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98.10%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Logger s1c1pn6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337.04%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5.16%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331.87%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98.47%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Logger s1c2pn1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258.25%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155.24%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103.02%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39.89%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Logger s1c2pn2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249.69%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6.16%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243.53%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97.53%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Logger s1c2pn3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244.80%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7.75%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237.05%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96.83%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Logger s1c2pn4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273.19%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8.81%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264.38%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96.77%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Logger s1c2pn5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308.82%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7.78%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301.04%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97.48% ⬇️</w:t>
            </w:r>
          </w:p>
        </w:tc>
      </w:tr>
      <w:tr>
        <w:tc>
          <w:tcPr>
            <w:tcW w:w="1728" w:type="dxa"/>
          </w:tcPr>
          <w:p>
            <w:pPr>
              <w:spacing w:after="0" w:line="240" w:lineRule="auto"/>
            </w:pPr>
            <w:r>
              <w:t>CPU used by Logger s1c2pn6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300.48%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27.58%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272.89% ⬇️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90.82% ⬇️</w:t>
            </w:r>
          </w:p>
        </w:tc>
      </w:tr>
    </w:tbl>
    <w:p>
      <w:pPr>
        <w:pStyle w:val="3"/>
      </w:pPr>
      <w:r>
        <w:t>Overall Usages</w:t>
      </w:r>
    </w:p>
    <w:p>
      <w:pPr>
        <w:pStyle w:val="4"/>
      </w:pPr>
      <w:r>
        <w:t>Comparision of Overall Memory utilization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>
        <w:tc>
          <w:tcPr>
            <w:tcW w:w="2160" w:type="dxa"/>
          </w:tcPr>
          <w:p>
            <w:pPr>
              <w:spacing w:after="0" w:line="240" w:lineRule="auto"/>
            </w:pPr>
            <w:r>
              <w:t>Metric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137006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138005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Delta</w:t>
            </w:r>
          </w:p>
        </w:tc>
      </w:tr>
      <w:tr>
        <w:tc>
          <w:tcPr>
            <w:tcW w:w="2160" w:type="dxa"/>
          </w:tcPr>
          <w:p>
            <w:pPr>
              <w:spacing w:after="0" w:line="240" w:lineRule="auto"/>
            </w:pPr>
            <w:r>
              <w:t>Average Memory used by pnodes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778.79 GB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763.90 GB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1.91% (14.88 GB) ⬇️</w:t>
            </w:r>
          </w:p>
        </w:tc>
      </w:tr>
      <w:tr>
        <w:tc>
          <w:tcPr>
            <w:tcW w:w="2160" w:type="dxa"/>
          </w:tcPr>
          <w:p>
            <w:pPr>
              <w:spacing w:after="0" w:line="240" w:lineRule="auto"/>
            </w:pPr>
            <w:r>
              <w:t>Average Memory used by dnodes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1753.25 GB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1384.65 GB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21.02% (368.60 GB) ⬇️</w:t>
            </w:r>
          </w:p>
        </w:tc>
      </w:tr>
      <w:tr>
        <w:tc>
          <w:tcPr>
            <w:tcW w:w="2160" w:type="dxa"/>
          </w:tcPr>
          <w:p>
            <w:pPr>
              <w:spacing w:after="0" w:line="240" w:lineRule="auto"/>
            </w:pPr>
            <w:r>
              <w:t>Average Memory used by pgnodes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30.32 GB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21.21 GB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30.04% (9.11 GB) ⬇️</w:t>
            </w:r>
          </w:p>
        </w:tc>
      </w:tr>
    </w:tbl>
    <w:p>
      <w:pPr>
        <w:pStyle w:val="4"/>
      </w:pPr>
      <w:r>
        <w:t>Comparision of Overall CPU utilization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>
        <w:tc>
          <w:tcPr>
            <w:tcW w:w="2160" w:type="dxa"/>
          </w:tcPr>
          <w:p>
            <w:pPr>
              <w:spacing w:after="0" w:line="240" w:lineRule="auto"/>
            </w:pPr>
            <w:r>
              <w:t>Metric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137006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138005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Delta</w:t>
            </w:r>
          </w:p>
        </w:tc>
      </w:tr>
      <w:tr>
        <w:tc>
          <w:tcPr>
            <w:tcW w:w="2160" w:type="dxa"/>
          </w:tcPr>
          <w:p>
            <w:pPr>
              <w:spacing w:after="0" w:line="240" w:lineRule="auto"/>
            </w:pPr>
            <w:r>
              <w:t>Average CPU used by pnodes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268.88 cores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99.61 cores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62.95% (169.27 cores) ⬇️</w:t>
            </w:r>
          </w:p>
        </w:tc>
      </w:tr>
      <w:tr>
        <w:tc>
          <w:tcPr>
            <w:tcW w:w="2160" w:type="dxa"/>
          </w:tcPr>
          <w:p>
            <w:pPr>
              <w:spacing w:after="0" w:line="240" w:lineRule="auto"/>
            </w:pPr>
            <w:r>
              <w:t>Average CPU used by dnodes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253.02 cores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66.38 cores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73.77% (186.64 cores) ⬇️</w:t>
            </w:r>
          </w:p>
        </w:tc>
      </w:tr>
      <w:tr>
        <w:tc>
          <w:tcPr>
            <w:tcW w:w="2160" w:type="dxa"/>
          </w:tcPr>
          <w:p>
            <w:pPr>
              <w:spacing w:after="0" w:line="240" w:lineRule="auto"/>
            </w:pPr>
            <w:r>
              <w:t>Average CPU used by pgnodes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13.39 cores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7.32 cores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rPr>
                <w:color w:val="008000"/>
              </w:rPr>
              <w:t>45.34% (6.07 cores) ⬇️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 C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elle Sans Devanagari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F8FE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Office_5.3.0.7932_F1E327BC-269C-435d-A152-05C5408002CA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2013-12-24T04:45:00Z</dcterms:created>
  <dc:creator>python-docx</dc:creator>
  <dc:description>generated by python-docx</dc:description>
  <cp:lastModifiedBy>Masabathula V S Raghavendra Rao</cp:lastModifiedBy>
  <dcterms:modified xsi:type="dcterms:W3CDTF">2023-09-06T12:10:57Z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1033-5.3.0.7932</vt:lpwstr>
  </property>
</Properties>
</file>