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olor w:val="0F4761" w:themeColor="accent1" w:themeShade="BF"/>
          <w:sz w:val="40"/>
          <w:szCs w:val="40"/>
        </w:rPr>
        <w:id w:val="-679270435"/>
        <w:docPartObj>
          <w:docPartGallery w:val="Cover Pages"/>
          <w:docPartUnique/>
        </w:docPartObj>
      </w:sdtPr>
      <w:sdtContent>
        <w:p w14:paraId="038D3E75" w14:textId="4C5995E8" w:rsidR="001F7991" w:rsidRPr="007E16DB" w:rsidRDefault="001F7991">
          <w:r w:rsidRPr="007E16DB">
            <mc:AlternateContent>
              <mc:Choice Requires="wpg">
                <w:drawing>
                  <wp:anchor distT="0" distB="0" distL="114300" distR="114300" simplePos="0" relativeHeight="251664384" behindDoc="0" locked="0" layoutInCell="1" allowOverlap="1" wp14:anchorId="5CA1D263" wp14:editId="47110F8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5C475C" id="Group 157"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7E16DB">
            <mc:AlternateContent>
              <mc:Choice Requires="wps">
                <w:drawing>
                  <wp:anchor distT="0" distB="0" distL="114300" distR="114300" simplePos="0" relativeHeight="251658240" behindDoc="0" locked="0" layoutInCell="1" allowOverlap="1" wp14:anchorId="748DC000" wp14:editId="7D0BB9E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color w:val="595959" w:themeColor="text1" w:themeTint="A6"/>
                                    <w:sz w:val="28"/>
                                    <w:szCs w:val="28"/>
                                    <w:lang w:val="sr-Latn-R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C38747" w14:textId="08950CCE" w:rsidR="001F7991" w:rsidRPr="007E16DB" w:rsidRDefault="001F7991">
                                    <w:pPr>
                                      <w:pStyle w:val="NoSpacing"/>
                                      <w:jc w:val="right"/>
                                      <w:rPr>
                                        <w:noProof/>
                                        <w:color w:val="595959" w:themeColor="text1" w:themeTint="A6"/>
                                        <w:sz w:val="28"/>
                                        <w:szCs w:val="28"/>
                                        <w:lang w:val="sr-Latn-RS"/>
                                      </w:rPr>
                                    </w:pPr>
                                    <w:r w:rsidRPr="007E16DB">
                                      <w:rPr>
                                        <w:noProof/>
                                        <w:color w:val="595959" w:themeColor="text1" w:themeTint="A6"/>
                                        <w:sz w:val="28"/>
                                        <w:szCs w:val="28"/>
                                        <w:lang w:val="sr-Latn-RS"/>
                                      </w:rPr>
                                      <w:t>Maša Grubor</w:t>
                                    </w:r>
                                  </w:p>
                                </w:sdtContent>
                              </w:sdt>
                              <w:p w14:paraId="6F2981F6" w14:textId="2BBFAE74" w:rsidR="001F7991" w:rsidRPr="007E16DB" w:rsidRDefault="00000000">
                                <w:pPr>
                                  <w:pStyle w:val="NoSpacing"/>
                                  <w:jc w:val="right"/>
                                  <w:rPr>
                                    <w:noProof/>
                                    <w:color w:val="595959" w:themeColor="text1" w:themeTint="A6"/>
                                    <w:sz w:val="18"/>
                                    <w:szCs w:val="18"/>
                                    <w:lang w:val="sr-Latn-RS"/>
                                  </w:rPr>
                                </w:pPr>
                                <w:sdt>
                                  <w:sdtPr>
                                    <w:rPr>
                                      <w:noProof/>
                                      <w:color w:val="595959" w:themeColor="text1" w:themeTint="A6"/>
                                      <w:sz w:val="18"/>
                                      <w:szCs w:val="18"/>
                                      <w:lang w:val="sr-Latn-RS"/>
                                    </w:rPr>
                                    <w:alias w:val="Email"/>
                                    <w:tag w:val="Email"/>
                                    <w:id w:val="942260680"/>
                                    <w:dataBinding w:prefixMappings="xmlns:ns0='http://schemas.microsoft.com/office/2006/coverPageProps' " w:xpath="/ns0:CoverPageProperties[1]/ns0:CompanyEmail[1]" w:storeItemID="{55AF091B-3C7A-41E3-B477-F2FDAA23CFDA}"/>
                                    <w:text/>
                                  </w:sdtPr>
                                  <w:sdtContent>
                                    <w:r w:rsidR="001F7991" w:rsidRPr="007E16DB">
                                      <w:rPr>
                                        <w:noProof/>
                                        <w:color w:val="595959" w:themeColor="text1" w:themeTint="A6"/>
                                        <w:sz w:val="18"/>
                                        <w:szCs w:val="18"/>
                                        <w:lang w:val="sr-Latn-RS"/>
                                      </w:rPr>
                                      <w:t>grubor.masa@gmail.com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8DC000" id="_x0000_t202" coordsize="21600,21600" o:spt="202" path="m,l,21600r21600,l21600,xe">
                    <v:stroke joinstyle="miter"/>
                    <v:path gradientshapeok="t" o:connecttype="rect"/>
                  </v:shapetype>
                  <v:shape id="Text Box 159"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noProof/>
                              <w:color w:val="595959" w:themeColor="text1" w:themeTint="A6"/>
                              <w:sz w:val="28"/>
                              <w:szCs w:val="28"/>
                              <w:lang w:val="sr-Latn-R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C38747" w14:textId="08950CCE" w:rsidR="001F7991" w:rsidRPr="007E16DB" w:rsidRDefault="001F7991">
                              <w:pPr>
                                <w:pStyle w:val="NoSpacing"/>
                                <w:jc w:val="right"/>
                                <w:rPr>
                                  <w:noProof/>
                                  <w:color w:val="595959" w:themeColor="text1" w:themeTint="A6"/>
                                  <w:sz w:val="28"/>
                                  <w:szCs w:val="28"/>
                                  <w:lang w:val="sr-Latn-RS"/>
                                </w:rPr>
                              </w:pPr>
                              <w:r w:rsidRPr="007E16DB">
                                <w:rPr>
                                  <w:noProof/>
                                  <w:color w:val="595959" w:themeColor="text1" w:themeTint="A6"/>
                                  <w:sz w:val="28"/>
                                  <w:szCs w:val="28"/>
                                  <w:lang w:val="sr-Latn-RS"/>
                                </w:rPr>
                                <w:t>Maša Grubor</w:t>
                              </w:r>
                            </w:p>
                          </w:sdtContent>
                        </w:sdt>
                        <w:p w14:paraId="6F2981F6" w14:textId="2BBFAE74" w:rsidR="001F7991" w:rsidRPr="007E16DB" w:rsidRDefault="00000000">
                          <w:pPr>
                            <w:pStyle w:val="NoSpacing"/>
                            <w:jc w:val="right"/>
                            <w:rPr>
                              <w:noProof/>
                              <w:color w:val="595959" w:themeColor="text1" w:themeTint="A6"/>
                              <w:sz w:val="18"/>
                              <w:szCs w:val="18"/>
                              <w:lang w:val="sr-Latn-RS"/>
                            </w:rPr>
                          </w:pPr>
                          <w:sdt>
                            <w:sdtPr>
                              <w:rPr>
                                <w:noProof/>
                                <w:color w:val="595959" w:themeColor="text1" w:themeTint="A6"/>
                                <w:sz w:val="18"/>
                                <w:szCs w:val="18"/>
                                <w:lang w:val="sr-Latn-RS"/>
                              </w:rPr>
                              <w:alias w:val="Email"/>
                              <w:tag w:val="Email"/>
                              <w:id w:val="942260680"/>
                              <w:dataBinding w:prefixMappings="xmlns:ns0='http://schemas.microsoft.com/office/2006/coverPageProps' " w:xpath="/ns0:CoverPageProperties[1]/ns0:CompanyEmail[1]" w:storeItemID="{55AF091B-3C7A-41E3-B477-F2FDAA23CFDA}"/>
                              <w:text/>
                            </w:sdtPr>
                            <w:sdtContent>
                              <w:r w:rsidR="001F7991" w:rsidRPr="007E16DB">
                                <w:rPr>
                                  <w:noProof/>
                                  <w:color w:val="595959" w:themeColor="text1" w:themeTint="A6"/>
                                  <w:sz w:val="18"/>
                                  <w:szCs w:val="18"/>
                                  <w:lang w:val="sr-Latn-RS"/>
                                </w:rPr>
                                <w:t>grubor.masa@gmail.com</w:t>
                              </w:r>
                            </w:sdtContent>
                          </w:sdt>
                        </w:p>
                      </w:txbxContent>
                    </v:textbox>
                    <w10:wrap type="square" anchorx="page" anchory="page"/>
                  </v:shape>
                </w:pict>
              </mc:Fallback>
            </mc:AlternateContent>
          </w:r>
          <w:r w:rsidRPr="007E16DB">
            <mc:AlternateContent>
              <mc:Choice Requires="wps">
                <w:drawing>
                  <wp:anchor distT="0" distB="0" distL="114300" distR="114300" simplePos="0" relativeHeight="251660288" behindDoc="0" locked="0" layoutInCell="1" allowOverlap="1" wp14:anchorId="45E7E780" wp14:editId="6CA8FAD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C7498" w14:textId="40EC76DB" w:rsidR="001F7991" w:rsidRPr="007E16DB" w:rsidRDefault="001F7991">
                                <w:pPr>
                                  <w:pStyle w:val="NoSpacing"/>
                                  <w:jc w:val="right"/>
                                  <w:rPr>
                                    <w:noProof/>
                                    <w:color w:val="595959" w:themeColor="text1" w:themeTint="A6"/>
                                    <w:sz w:val="20"/>
                                    <w:szCs w:val="20"/>
                                    <w:lang w:val="sr-Latn-R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E7E780" id="Text Box 161"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4BC7498" w14:textId="40EC76DB" w:rsidR="001F7991" w:rsidRPr="007E16DB" w:rsidRDefault="001F7991">
                          <w:pPr>
                            <w:pStyle w:val="NoSpacing"/>
                            <w:jc w:val="right"/>
                            <w:rPr>
                              <w:noProof/>
                              <w:color w:val="595959" w:themeColor="text1" w:themeTint="A6"/>
                              <w:sz w:val="20"/>
                              <w:szCs w:val="20"/>
                              <w:lang w:val="sr-Latn-RS"/>
                            </w:rPr>
                          </w:pPr>
                        </w:p>
                      </w:txbxContent>
                    </v:textbox>
                    <w10:wrap type="square" anchorx="page" anchory="page"/>
                  </v:shape>
                </w:pict>
              </mc:Fallback>
            </mc:AlternateContent>
          </w:r>
        </w:p>
        <w:p w14:paraId="0B1B16F2" w14:textId="32B2EFF2" w:rsidR="001F7991" w:rsidRPr="007E16DB" w:rsidRDefault="0028040C" w:rsidP="001F7991">
          <w:pPr>
            <w:pStyle w:val="Heading1"/>
          </w:pPr>
          <w:bookmarkStart w:id="0" w:name="_Toc189500583"/>
          <w:r>
            <mc:AlternateContent>
              <mc:Choice Requires="wps">
                <w:drawing>
                  <wp:anchor distT="45720" distB="45720" distL="114300" distR="114300" simplePos="0" relativeHeight="251666432" behindDoc="0" locked="0" layoutInCell="1" allowOverlap="1" wp14:anchorId="15ABD542" wp14:editId="717E602B">
                    <wp:simplePos x="0" y="0"/>
                    <wp:positionH relativeFrom="column">
                      <wp:posOffset>1584960</wp:posOffset>
                    </wp:positionH>
                    <wp:positionV relativeFrom="paragraph">
                      <wp:posOffset>6464935</wp:posOffset>
                    </wp:positionV>
                    <wp:extent cx="4540250" cy="1404620"/>
                    <wp:effectExtent l="0" t="0" r="127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0" cy="1404620"/>
                            </a:xfrm>
                            <a:prstGeom prst="rect">
                              <a:avLst/>
                            </a:prstGeom>
                            <a:solidFill>
                              <a:srgbClr val="FFFFFF"/>
                            </a:solidFill>
                            <a:ln w="9525">
                              <a:solidFill>
                                <a:schemeClr val="bg1"/>
                              </a:solidFill>
                              <a:miter lim="800000"/>
                              <a:headEnd/>
                              <a:tailEnd/>
                            </a:ln>
                          </wps:spPr>
                          <wps:txbx>
                            <w:txbxContent>
                              <w:p w14:paraId="43D44598" w14:textId="5EB42C20" w:rsidR="0028040C" w:rsidRDefault="0028040C" w:rsidP="0028040C">
                                <w:pPr>
                                  <w:jc w:val="right"/>
                                </w:pPr>
                                <w:r w:rsidRPr="0028040C">
                                  <w:t>GitHub Repository:</w:t>
                                </w:r>
                              </w:p>
                              <w:p w14:paraId="41530C97" w14:textId="7481E22F" w:rsidR="0028040C" w:rsidRPr="003203FB" w:rsidRDefault="0028040C" w:rsidP="0028040C">
                                <w:pPr>
                                  <w:jc w:val="right"/>
                                  <w:rPr>
                                    <w:color w:val="4C94D8" w:themeColor="text2" w:themeTint="80"/>
                                  </w:rPr>
                                </w:pPr>
                                <w:r w:rsidRPr="003203FB">
                                  <w:rPr>
                                    <w:color w:val="4C94D8" w:themeColor="text2" w:themeTint="80"/>
                                  </w:rPr>
                                  <w:t>https://github.com/masagrubor/Employee-Retention-ANN.git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ABD542" id="Text Box 2" o:spid="_x0000_s1028" type="#_x0000_t202" style="position:absolute;margin-left:124.8pt;margin-top:509.05pt;width:35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" strokecolor="white [3212]">
                    <v:textbox style="mso-fit-shape-to-text:t">
                      <w:txbxContent>
                        <w:p w14:paraId="43D44598" w14:textId="5EB42C20" w:rsidR="0028040C" w:rsidRDefault="0028040C" w:rsidP="0028040C">
                          <w:pPr>
                            <w:jc w:val="right"/>
                          </w:pPr>
                          <w:r w:rsidRPr="0028040C">
                            <w:t>GitHub Repository:</w:t>
                          </w:r>
                        </w:p>
                        <w:p w14:paraId="41530C97" w14:textId="7481E22F" w:rsidR="0028040C" w:rsidRPr="003203FB" w:rsidRDefault="0028040C" w:rsidP="0028040C">
                          <w:pPr>
                            <w:jc w:val="right"/>
                            <w:rPr>
                              <w:color w:val="4C94D8" w:themeColor="text2" w:themeTint="80"/>
                            </w:rPr>
                          </w:pPr>
                          <w:r w:rsidRPr="003203FB">
                            <w:rPr>
                              <w:color w:val="4C94D8" w:themeColor="text2" w:themeTint="80"/>
                            </w:rPr>
                            <w:t>https://github.com/masagrubor/Employee-Retention-ANN.git</w:t>
                          </w:r>
                        </w:p>
                      </w:txbxContent>
                    </v:textbox>
                    <w10:wrap type="square"/>
                  </v:shape>
                </w:pict>
              </mc:Fallback>
            </mc:AlternateContent>
          </w:r>
          <w:r w:rsidR="001F7991" w:rsidRPr="007E16DB">
            <mc:AlternateContent>
              <mc:Choice Requires="wps">
                <w:drawing>
                  <wp:anchor distT="0" distB="0" distL="114300" distR="114300" simplePos="0" relativeHeight="251655168" behindDoc="0" locked="0" layoutInCell="1" allowOverlap="1" wp14:anchorId="29AB9559" wp14:editId="25099D97">
                    <wp:simplePos x="0" y="0"/>
                    <wp:positionH relativeFrom="page">
                      <wp:posOffset>-1729740</wp:posOffset>
                    </wp:positionH>
                    <wp:positionV relativeFrom="page">
                      <wp:posOffset>2644140</wp:posOffset>
                    </wp:positionV>
                    <wp:extent cx="9471660" cy="4439920"/>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9471660" cy="4439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17883" w14:textId="560F0E53" w:rsidR="001F7991" w:rsidRPr="007E16DB" w:rsidRDefault="00000000" w:rsidP="001F7991">
                                <w:pPr>
                                  <w:jc w:val="right"/>
                                  <w:rPr>
                                    <w:color w:val="156082" w:themeColor="accent1"/>
                                    <w:sz w:val="52"/>
                                    <w:szCs w:val="52"/>
                                  </w:rPr>
                                </w:pPr>
                                <w:sdt>
                                  <w:sdtPr>
                                    <w:rPr>
                                      <w:caps/>
                                      <w:color w:val="156082"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F7991" w:rsidRPr="007E16DB">
                                      <w:rPr>
                                        <w:caps/>
                                        <w:color w:val="156082" w:themeColor="accent1"/>
                                        <w:sz w:val="52"/>
                                        <w:szCs w:val="52"/>
                                      </w:rPr>
                                      <w:t>predviđanje zadržavanja zaposlenih</w:t>
                                    </w:r>
                                  </w:sdtContent>
                                </w:sdt>
                              </w:p>
                              <w:sdt>
                                <w:sdtPr>
                                  <w:rPr>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7909B1" w14:textId="4153B626" w:rsidR="001F7991" w:rsidRPr="007E16DB" w:rsidRDefault="001F7991">
                                    <w:pPr>
                                      <w:jc w:val="right"/>
                                      <w:rPr>
                                        <w:smallCaps/>
                                        <w:color w:val="404040" w:themeColor="text1" w:themeTint="BF"/>
                                        <w:sz w:val="36"/>
                                        <w:szCs w:val="36"/>
                                      </w:rPr>
                                    </w:pPr>
                                    <w:r w:rsidRPr="007E16DB">
                                      <w:rPr>
                                        <w:color w:val="404040" w:themeColor="text1" w:themeTint="BF"/>
                                        <w:sz w:val="40"/>
                                        <w:szCs w:val="40"/>
                                      </w:rPr>
                                      <w:t>Korišćenjem veštačke neuronske mreže (ANN)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AB9559" id="Text Box 163" o:spid="_x0000_s1029" type="#_x0000_t202" style="position:absolute;margin-left:-136.2pt;margin-top:208.2pt;width:745.8pt;height:349.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" filled="f" stroked="f" strokeweight=".5pt">
                    <v:textbox inset="126pt,0,54pt,0">
                      <w:txbxContent>
                        <w:p w14:paraId="1F017883" w14:textId="560F0E53" w:rsidR="001F7991" w:rsidRPr="007E16DB" w:rsidRDefault="00000000" w:rsidP="001F7991">
                          <w:pPr>
                            <w:jc w:val="right"/>
                            <w:rPr>
                              <w:color w:val="156082" w:themeColor="accent1"/>
                              <w:sz w:val="52"/>
                              <w:szCs w:val="52"/>
                            </w:rPr>
                          </w:pPr>
                          <w:sdt>
                            <w:sdtPr>
                              <w:rPr>
                                <w:caps/>
                                <w:color w:val="156082"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F7991" w:rsidRPr="007E16DB">
                                <w:rPr>
                                  <w:caps/>
                                  <w:color w:val="156082" w:themeColor="accent1"/>
                                  <w:sz w:val="52"/>
                                  <w:szCs w:val="52"/>
                                </w:rPr>
                                <w:t>predviđanje zadržavanja zaposlenih</w:t>
                              </w:r>
                            </w:sdtContent>
                          </w:sdt>
                        </w:p>
                        <w:sdt>
                          <w:sdtPr>
                            <w:rPr>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7909B1" w14:textId="4153B626" w:rsidR="001F7991" w:rsidRPr="007E16DB" w:rsidRDefault="001F7991">
                              <w:pPr>
                                <w:jc w:val="right"/>
                                <w:rPr>
                                  <w:smallCaps/>
                                  <w:color w:val="404040" w:themeColor="text1" w:themeTint="BF"/>
                                  <w:sz w:val="36"/>
                                  <w:szCs w:val="36"/>
                                </w:rPr>
                              </w:pPr>
                              <w:r w:rsidRPr="007E16DB">
                                <w:rPr>
                                  <w:color w:val="404040" w:themeColor="text1" w:themeTint="BF"/>
                                  <w:sz w:val="40"/>
                                  <w:szCs w:val="40"/>
                                </w:rPr>
                                <w:t>Korišćenjem veštačke neuronske mreže (ANN)</w:t>
                              </w:r>
                            </w:p>
                          </w:sdtContent>
                        </w:sdt>
                      </w:txbxContent>
                    </v:textbox>
                    <w10:wrap type="square" anchorx="page" anchory="page"/>
                  </v:shape>
                </w:pict>
              </mc:Fallback>
            </mc:AlternateContent>
          </w:r>
          <w:r w:rsidR="001F7991" w:rsidRPr="007E16DB">
            <w:br w:type="page"/>
          </w:r>
        </w:p>
      </w:sdtContent>
    </w:sdt>
    <w:bookmarkEnd w:id="0" w:displacedByCustomXml="prev"/>
    <w:sdt>
      <w:sdtPr>
        <w:rPr>
          <w:rFonts w:asciiTheme="minorHAnsi" w:eastAsiaTheme="minorHAnsi" w:hAnsiTheme="minorHAnsi" w:cstheme="minorBidi"/>
          <w:color w:val="auto"/>
          <w:kern w:val="2"/>
          <w:sz w:val="24"/>
          <w:szCs w:val="24"/>
          <w:lang w:val="sr-Latn-RS"/>
          <w14:ligatures w14:val="standardContextual"/>
        </w:rPr>
        <w:id w:val="554438991"/>
        <w:docPartObj>
          <w:docPartGallery w:val="Table of Contents"/>
          <w:docPartUnique/>
        </w:docPartObj>
      </w:sdtPr>
      <w:sdtEndPr>
        <w:rPr>
          <w:b/>
          <w:bCs/>
        </w:rPr>
      </w:sdtEndPr>
      <w:sdtContent>
        <w:p w14:paraId="4757F7F3" w14:textId="097960E1" w:rsidR="005A4EF8" w:rsidRDefault="005A4EF8">
          <w:pPr>
            <w:pStyle w:val="TOCHeading"/>
          </w:pPr>
          <w:r>
            <w:t>Contents</w:t>
          </w:r>
        </w:p>
        <w:p w14:paraId="538D9470" w14:textId="408478EB" w:rsidR="00DD5CC9" w:rsidRDefault="005A4EF8">
          <w:pPr>
            <w:pStyle w:val="TOC1"/>
            <w:rPr>
              <w:rFonts w:eastAsiaTheme="minorEastAsia"/>
              <w:lang w:eastAsia="sr-Latn-RS"/>
            </w:rPr>
          </w:pPr>
          <w:r>
            <w:fldChar w:fldCharType="begin"/>
          </w:r>
          <w:r>
            <w:instrText xml:space="preserve"> TOC \o "1-3" \h \z \u </w:instrText>
          </w:r>
          <w:r>
            <w:fldChar w:fldCharType="separate"/>
          </w:r>
          <w:hyperlink w:anchor="_Toc189500583" w:history="1">
            <w:r w:rsidR="00DD5CC9">
              <w:rPr>
                <w:webHidden/>
              </w:rPr>
              <w:tab/>
            </w:r>
            <w:r w:rsidR="00DD5CC9">
              <w:rPr>
                <w:webHidden/>
              </w:rPr>
              <w:fldChar w:fldCharType="begin"/>
            </w:r>
            <w:r w:rsidR="00DD5CC9">
              <w:rPr>
                <w:webHidden/>
              </w:rPr>
              <w:instrText xml:space="preserve"> PAGEREF _Toc189500583 \h </w:instrText>
            </w:r>
            <w:r w:rsidR="00DD5CC9">
              <w:rPr>
                <w:webHidden/>
              </w:rPr>
            </w:r>
            <w:r w:rsidR="00DD5CC9">
              <w:rPr>
                <w:webHidden/>
              </w:rPr>
              <w:fldChar w:fldCharType="separate"/>
            </w:r>
            <w:r w:rsidR="00DD5CC9">
              <w:rPr>
                <w:webHidden/>
              </w:rPr>
              <w:t>0</w:t>
            </w:r>
            <w:r w:rsidR="00DD5CC9">
              <w:rPr>
                <w:webHidden/>
              </w:rPr>
              <w:fldChar w:fldCharType="end"/>
            </w:r>
          </w:hyperlink>
        </w:p>
        <w:p w14:paraId="79846939" w14:textId="0B75314F" w:rsidR="00DD5CC9" w:rsidRDefault="00DD5CC9">
          <w:pPr>
            <w:pStyle w:val="TOC1"/>
            <w:tabs>
              <w:tab w:val="left" w:pos="480"/>
            </w:tabs>
            <w:rPr>
              <w:rFonts w:eastAsiaTheme="minorEastAsia"/>
              <w:lang w:eastAsia="sr-Latn-RS"/>
            </w:rPr>
          </w:pPr>
          <w:hyperlink w:anchor="_Toc189500584" w:history="1">
            <w:r w:rsidRPr="003D339A">
              <w:rPr>
                <w:rStyle w:val="Hyperlink"/>
              </w:rPr>
              <w:t>1.</w:t>
            </w:r>
            <w:r>
              <w:rPr>
                <w:rFonts w:eastAsiaTheme="minorEastAsia"/>
                <w:lang w:eastAsia="sr-Latn-RS"/>
              </w:rPr>
              <w:tab/>
            </w:r>
            <w:r w:rsidRPr="003D339A">
              <w:rPr>
                <w:rStyle w:val="Hyperlink"/>
              </w:rPr>
              <w:t>UVOD</w:t>
            </w:r>
            <w:r>
              <w:rPr>
                <w:webHidden/>
              </w:rPr>
              <w:tab/>
            </w:r>
            <w:r>
              <w:rPr>
                <w:webHidden/>
              </w:rPr>
              <w:fldChar w:fldCharType="begin"/>
            </w:r>
            <w:r>
              <w:rPr>
                <w:webHidden/>
              </w:rPr>
              <w:instrText xml:space="preserve"> PAGEREF _Toc189500584 \h </w:instrText>
            </w:r>
            <w:r>
              <w:rPr>
                <w:webHidden/>
              </w:rPr>
            </w:r>
            <w:r>
              <w:rPr>
                <w:webHidden/>
              </w:rPr>
              <w:fldChar w:fldCharType="separate"/>
            </w:r>
            <w:r>
              <w:rPr>
                <w:webHidden/>
              </w:rPr>
              <w:t>2</w:t>
            </w:r>
            <w:r>
              <w:rPr>
                <w:webHidden/>
              </w:rPr>
              <w:fldChar w:fldCharType="end"/>
            </w:r>
          </w:hyperlink>
        </w:p>
        <w:p w14:paraId="67C5960F" w14:textId="3564B253" w:rsidR="00DD5CC9" w:rsidRDefault="00DD5CC9">
          <w:pPr>
            <w:pStyle w:val="TOC1"/>
            <w:tabs>
              <w:tab w:val="left" w:pos="480"/>
            </w:tabs>
            <w:rPr>
              <w:rFonts w:eastAsiaTheme="minorEastAsia"/>
              <w:lang w:eastAsia="sr-Latn-RS"/>
            </w:rPr>
          </w:pPr>
          <w:hyperlink w:anchor="_Toc189500585" w:history="1">
            <w:r w:rsidRPr="003D339A">
              <w:rPr>
                <w:rStyle w:val="Hyperlink"/>
                <w:lang w:val="en-US"/>
              </w:rPr>
              <w:t>2.</w:t>
            </w:r>
            <w:r>
              <w:rPr>
                <w:rFonts w:eastAsiaTheme="minorEastAsia"/>
                <w:lang w:eastAsia="sr-Latn-RS"/>
              </w:rPr>
              <w:tab/>
            </w:r>
            <w:r w:rsidRPr="003D339A">
              <w:rPr>
                <w:rStyle w:val="Hyperlink"/>
                <w:lang w:val="en-US"/>
              </w:rPr>
              <w:t>PODACI I OBRADA</w:t>
            </w:r>
            <w:r>
              <w:rPr>
                <w:webHidden/>
              </w:rPr>
              <w:tab/>
            </w:r>
            <w:r>
              <w:rPr>
                <w:webHidden/>
              </w:rPr>
              <w:fldChar w:fldCharType="begin"/>
            </w:r>
            <w:r>
              <w:rPr>
                <w:webHidden/>
              </w:rPr>
              <w:instrText xml:space="preserve"> PAGEREF _Toc189500585 \h </w:instrText>
            </w:r>
            <w:r>
              <w:rPr>
                <w:webHidden/>
              </w:rPr>
            </w:r>
            <w:r>
              <w:rPr>
                <w:webHidden/>
              </w:rPr>
              <w:fldChar w:fldCharType="separate"/>
            </w:r>
            <w:r>
              <w:rPr>
                <w:webHidden/>
              </w:rPr>
              <w:t>3</w:t>
            </w:r>
            <w:r>
              <w:rPr>
                <w:webHidden/>
              </w:rPr>
              <w:fldChar w:fldCharType="end"/>
            </w:r>
          </w:hyperlink>
        </w:p>
        <w:p w14:paraId="221A9C16" w14:textId="39415AF5" w:rsidR="00DD5CC9" w:rsidRDefault="00DD5CC9">
          <w:pPr>
            <w:pStyle w:val="TOC2"/>
            <w:tabs>
              <w:tab w:val="left" w:pos="960"/>
              <w:tab w:val="right" w:leader="dot" w:pos="9016"/>
            </w:tabs>
            <w:rPr>
              <w:rFonts w:eastAsiaTheme="minorEastAsia"/>
              <w:lang w:eastAsia="sr-Latn-RS"/>
            </w:rPr>
          </w:pPr>
          <w:hyperlink w:anchor="_Toc189500586" w:history="1">
            <w:r w:rsidRPr="003D339A">
              <w:rPr>
                <w:rStyle w:val="Hyperlink"/>
                <w:lang w:val="en-US"/>
              </w:rPr>
              <w:t>2.1</w:t>
            </w:r>
            <w:r>
              <w:rPr>
                <w:rFonts w:eastAsiaTheme="minorEastAsia"/>
                <w:lang w:eastAsia="sr-Latn-RS"/>
              </w:rPr>
              <w:tab/>
            </w:r>
            <w:r w:rsidRPr="003D339A">
              <w:rPr>
                <w:rStyle w:val="Hyperlink"/>
                <w:lang w:val="en-US"/>
              </w:rPr>
              <w:t>Opis skupa podataka:</w:t>
            </w:r>
            <w:r>
              <w:rPr>
                <w:webHidden/>
              </w:rPr>
              <w:tab/>
            </w:r>
            <w:r>
              <w:rPr>
                <w:webHidden/>
              </w:rPr>
              <w:fldChar w:fldCharType="begin"/>
            </w:r>
            <w:r>
              <w:rPr>
                <w:webHidden/>
              </w:rPr>
              <w:instrText xml:space="preserve"> PAGEREF _Toc189500586 \h </w:instrText>
            </w:r>
            <w:r>
              <w:rPr>
                <w:webHidden/>
              </w:rPr>
            </w:r>
            <w:r>
              <w:rPr>
                <w:webHidden/>
              </w:rPr>
              <w:fldChar w:fldCharType="separate"/>
            </w:r>
            <w:r>
              <w:rPr>
                <w:webHidden/>
              </w:rPr>
              <w:t>3</w:t>
            </w:r>
            <w:r>
              <w:rPr>
                <w:webHidden/>
              </w:rPr>
              <w:fldChar w:fldCharType="end"/>
            </w:r>
          </w:hyperlink>
        </w:p>
        <w:p w14:paraId="71E2BB46" w14:textId="7D271693" w:rsidR="00DD5CC9" w:rsidRDefault="00DD5CC9">
          <w:pPr>
            <w:pStyle w:val="TOC2"/>
            <w:tabs>
              <w:tab w:val="left" w:pos="960"/>
              <w:tab w:val="right" w:leader="dot" w:pos="9016"/>
            </w:tabs>
            <w:rPr>
              <w:rFonts w:eastAsiaTheme="minorEastAsia"/>
              <w:lang w:eastAsia="sr-Latn-RS"/>
            </w:rPr>
          </w:pPr>
          <w:hyperlink w:anchor="_Toc189500587" w:history="1">
            <w:r w:rsidRPr="003D339A">
              <w:rPr>
                <w:rStyle w:val="Hyperlink"/>
                <w:lang w:val="en-US"/>
              </w:rPr>
              <w:t>2.2</w:t>
            </w:r>
            <w:r>
              <w:rPr>
                <w:rFonts w:eastAsiaTheme="minorEastAsia"/>
                <w:lang w:eastAsia="sr-Latn-RS"/>
              </w:rPr>
              <w:tab/>
            </w:r>
            <w:r w:rsidRPr="003D339A">
              <w:rPr>
                <w:rStyle w:val="Hyperlink"/>
                <w:lang w:val="en-US"/>
              </w:rPr>
              <w:t>Struktura skupa podataka</w:t>
            </w:r>
            <w:r>
              <w:rPr>
                <w:webHidden/>
              </w:rPr>
              <w:tab/>
            </w:r>
            <w:r>
              <w:rPr>
                <w:webHidden/>
              </w:rPr>
              <w:fldChar w:fldCharType="begin"/>
            </w:r>
            <w:r>
              <w:rPr>
                <w:webHidden/>
              </w:rPr>
              <w:instrText xml:space="preserve"> PAGEREF _Toc189500587 \h </w:instrText>
            </w:r>
            <w:r>
              <w:rPr>
                <w:webHidden/>
              </w:rPr>
            </w:r>
            <w:r>
              <w:rPr>
                <w:webHidden/>
              </w:rPr>
              <w:fldChar w:fldCharType="separate"/>
            </w:r>
            <w:r>
              <w:rPr>
                <w:webHidden/>
              </w:rPr>
              <w:t>3</w:t>
            </w:r>
            <w:r>
              <w:rPr>
                <w:webHidden/>
              </w:rPr>
              <w:fldChar w:fldCharType="end"/>
            </w:r>
          </w:hyperlink>
        </w:p>
        <w:p w14:paraId="223770FB" w14:textId="658C13F0" w:rsidR="00DD5CC9" w:rsidRDefault="00DD5CC9">
          <w:pPr>
            <w:pStyle w:val="TOC3"/>
            <w:tabs>
              <w:tab w:val="left" w:pos="1440"/>
              <w:tab w:val="right" w:leader="dot" w:pos="9016"/>
            </w:tabs>
            <w:rPr>
              <w:rFonts w:eastAsiaTheme="minorEastAsia"/>
              <w:lang w:eastAsia="sr-Latn-RS"/>
            </w:rPr>
          </w:pPr>
          <w:hyperlink w:anchor="_Toc189500588" w:history="1">
            <w:r w:rsidRPr="003D339A">
              <w:rPr>
                <w:rStyle w:val="Hyperlink"/>
              </w:rPr>
              <w:t>2.2.1</w:t>
            </w:r>
            <w:r>
              <w:rPr>
                <w:rFonts w:eastAsiaTheme="minorEastAsia"/>
                <w:lang w:eastAsia="sr-Latn-RS"/>
              </w:rPr>
              <w:tab/>
            </w:r>
            <w:r w:rsidRPr="003D339A">
              <w:rPr>
                <w:rStyle w:val="Hyperlink"/>
              </w:rPr>
              <w:t>Analiza distribucije klasa:</w:t>
            </w:r>
            <w:r>
              <w:rPr>
                <w:webHidden/>
              </w:rPr>
              <w:tab/>
            </w:r>
            <w:r>
              <w:rPr>
                <w:webHidden/>
              </w:rPr>
              <w:fldChar w:fldCharType="begin"/>
            </w:r>
            <w:r>
              <w:rPr>
                <w:webHidden/>
              </w:rPr>
              <w:instrText xml:space="preserve"> PAGEREF _Toc189500588 \h </w:instrText>
            </w:r>
            <w:r>
              <w:rPr>
                <w:webHidden/>
              </w:rPr>
            </w:r>
            <w:r>
              <w:rPr>
                <w:webHidden/>
              </w:rPr>
              <w:fldChar w:fldCharType="separate"/>
            </w:r>
            <w:r>
              <w:rPr>
                <w:webHidden/>
              </w:rPr>
              <w:t>4</w:t>
            </w:r>
            <w:r>
              <w:rPr>
                <w:webHidden/>
              </w:rPr>
              <w:fldChar w:fldCharType="end"/>
            </w:r>
          </w:hyperlink>
        </w:p>
        <w:p w14:paraId="43F60D19" w14:textId="6C21FFD6" w:rsidR="00DD5CC9" w:rsidRDefault="00DD5CC9">
          <w:pPr>
            <w:pStyle w:val="TOC3"/>
            <w:tabs>
              <w:tab w:val="left" w:pos="1440"/>
              <w:tab w:val="right" w:leader="dot" w:pos="9016"/>
            </w:tabs>
            <w:rPr>
              <w:rFonts w:eastAsiaTheme="minorEastAsia"/>
              <w:lang w:eastAsia="sr-Latn-RS"/>
            </w:rPr>
          </w:pPr>
          <w:hyperlink w:anchor="_Toc189500589" w:history="1">
            <w:r w:rsidRPr="003D339A">
              <w:rPr>
                <w:rStyle w:val="Hyperlink"/>
              </w:rPr>
              <w:t>2.2.2</w:t>
            </w:r>
            <w:r>
              <w:rPr>
                <w:rFonts w:eastAsiaTheme="minorEastAsia"/>
                <w:lang w:eastAsia="sr-Latn-RS"/>
              </w:rPr>
              <w:tab/>
            </w:r>
            <w:r w:rsidRPr="003D339A">
              <w:rPr>
                <w:rStyle w:val="Hyperlink"/>
              </w:rPr>
              <w:t>Analiza korelacije karakteristika</w:t>
            </w:r>
            <w:r>
              <w:rPr>
                <w:webHidden/>
              </w:rPr>
              <w:tab/>
            </w:r>
            <w:r>
              <w:rPr>
                <w:webHidden/>
              </w:rPr>
              <w:fldChar w:fldCharType="begin"/>
            </w:r>
            <w:r>
              <w:rPr>
                <w:webHidden/>
              </w:rPr>
              <w:instrText xml:space="preserve"> PAGEREF _Toc189500589 \h </w:instrText>
            </w:r>
            <w:r>
              <w:rPr>
                <w:webHidden/>
              </w:rPr>
            </w:r>
            <w:r>
              <w:rPr>
                <w:webHidden/>
              </w:rPr>
              <w:fldChar w:fldCharType="separate"/>
            </w:r>
            <w:r>
              <w:rPr>
                <w:webHidden/>
              </w:rPr>
              <w:t>5</w:t>
            </w:r>
            <w:r>
              <w:rPr>
                <w:webHidden/>
              </w:rPr>
              <w:fldChar w:fldCharType="end"/>
            </w:r>
          </w:hyperlink>
        </w:p>
        <w:p w14:paraId="51614F99" w14:textId="4B8BDFFE" w:rsidR="00DD5CC9" w:rsidRDefault="00DD5CC9">
          <w:pPr>
            <w:pStyle w:val="TOC2"/>
            <w:tabs>
              <w:tab w:val="left" w:pos="960"/>
              <w:tab w:val="right" w:leader="dot" w:pos="9016"/>
            </w:tabs>
            <w:rPr>
              <w:rFonts w:eastAsiaTheme="minorEastAsia"/>
              <w:lang w:eastAsia="sr-Latn-RS"/>
            </w:rPr>
          </w:pPr>
          <w:hyperlink w:anchor="_Toc189500590" w:history="1">
            <w:r w:rsidRPr="003D339A">
              <w:rPr>
                <w:rStyle w:val="Hyperlink"/>
                <w:lang w:val="en-US"/>
              </w:rPr>
              <w:t>2.3</w:t>
            </w:r>
            <w:r>
              <w:rPr>
                <w:rFonts w:eastAsiaTheme="minorEastAsia"/>
                <w:lang w:eastAsia="sr-Latn-RS"/>
              </w:rPr>
              <w:tab/>
            </w:r>
            <w:r w:rsidRPr="003D339A">
              <w:rPr>
                <w:rStyle w:val="Hyperlink"/>
                <w:lang w:val="en-US"/>
              </w:rPr>
              <w:t>Čišćenje i transformacija podataka</w:t>
            </w:r>
            <w:r>
              <w:rPr>
                <w:webHidden/>
              </w:rPr>
              <w:tab/>
            </w:r>
            <w:r>
              <w:rPr>
                <w:webHidden/>
              </w:rPr>
              <w:fldChar w:fldCharType="begin"/>
            </w:r>
            <w:r>
              <w:rPr>
                <w:webHidden/>
              </w:rPr>
              <w:instrText xml:space="preserve"> PAGEREF _Toc189500590 \h </w:instrText>
            </w:r>
            <w:r>
              <w:rPr>
                <w:webHidden/>
              </w:rPr>
            </w:r>
            <w:r>
              <w:rPr>
                <w:webHidden/>
              </w:rPr>
              <w:fldChar w:fldCharType="separate"/>
            </w:r>
            <w:r>
              <w:rPr>
                <w:webHidden/>
              </w:rPr>
              <w:t>6</w:t>
            </w:r>
            <w:r>
              <w:rPr>
                <w:webHidden/>
              </w:rPr>
              <w:fldChar w:fldCharType="end"/>
            </w:r>
          </w:hyperlink>
        </w:p>
        <w:p w14:paraId="1D37806B" w14:textId="622162D3" w:rsidR="00DD5CC9" w:rsidRDefault="00DD5CC9">
          <w:pPr>
            <w:pStyle w:val="TOC1"/>
            <w:tabs>
              <w:tab w:val="left" w:pos="480"/>
            </w:tabs>
            <w:rPr>
              <w:rFonts w:eastAsiaTheme="minorEastAsia"/>
              <w:lang w:eastAsia="sr-Latn-RS"/>
            </w:rPr>
          </w:pPr>
          <w:hyperlink w:anchor="_Toc189500591" w:history="1">
            <w:r w:rsidRPr="003D339A">
              <w:rPr>
                <w:rStyle w:val="Hyperlink"/>
                <w:lang w:val="en-US"/>
              </w:rPr>
              <w:t>3.</w:t>
            </w:r>
            <w:r>
              <w:rPr>
                <w:rFonts w:eastAsiaTheme="minorEastAsia"/>
                <w:lang w:eastAsia="sr-Latn-RS"/>
              </w:rPr>
              <w:tab/>
            </w:r>
            <w:r w:rsidRPr="003D339A">
              <w:rPr>
                <w:rStyle w:val="Hyperlink"/>
                <w:lang w:val="en-US"/>
              </w:rPr>
              <w:t>IMPLEMENTACIJA</w:t>
            </w:r>
            <w:r>
              <w:rPr>
                <w:webHidden/>
              </w:rPr>
              <w:tab/>
            </w:r>
            <w:r>
              <w:rPr>
                <w:webHidden/>
              </w:rPr>
              <w:fldChar w:fldCharType="begin"/>
            </w:r>
            <w:r>
              <w:rPr>
                <w:webHidden/>
              </w:rPr>
              <w:instrText xml:space="preserve"> PAGEREF _Toc189500591 \h </w:instrText>
            </w:r>
            <w:r>
              <w:rPr>
                <w:webHidden/>
              </w:rPr>
            </w:r>
            <w:r>
              <w:rPr>
                <w:webHidden/>
              </w:rPr>
              <w:fldChar w:fldCharType="separate"/>
            </w:r>
            <w:r>
              <w:rPr>
                <w:webHidden/>
              </w:rPr>
              <w:t>7</w:t>
            </w:r>
            <w:r>
              <w:rPr>
                <w:webHidden/>
              </w:rPr>
              <w:fldChar w:fldCharType="end"/>
            </w:r>
          </w:hyperlink>
        </w:p>
        <w:p w14:paraId="7546488F" w14:textId="79B33A99" w:rsidR="00DD5CC9" w:rsidRDefault="00DD5CC9">
          <w:pPr>
            <w:pStyle w:val="TOC2"/>
            <w:tabs>
              <w:tab w:val="left" w:pos="960"/>
              <w:tab w:val="right" w:leader="dot" w:pos="9016"/>
            </w:tabs>
            <w:rPr>
              <w:rFonts w:eastAsiaTheme="minorEastAsia"/>
              <w:lang w:eastAsia="sr-Latn-RS"/>
            </w:rPr>
          </w:pPr>
          <w:hyperlink w:anchor="_Toc189500592" w:history="1">
            <w:r w:rsidRPr="003D339A">
              <w:rPr>
                <w:rStyle w:val="Hyperlink"/>
                <w:lang w:val="en-US"/>
              </w:rPr>
              <w:t>3.1</w:t>
            </w:r>
            <w:r>
              <w:rPr>
                <w:rFonts w:eastAsiaTheme="minorEastAsia"/>
                <w:lang w:eastAsia="sr-Latn-RS"/>
              </w:rPr>
              <w:tab/>
            </w:r>
            <w:r w:rsidRPr="003D339A">
              <w:rPr>
                <w:rStyle w:val="Hyperlink"/>
                <w:lang w:val="en-US"/>
              </w:rPr>
              <w:t>Korišćene tehnologije i biblioteke</w:t>
            </w:r>
            <w:r>
              <w:rPr>
                <w:webHidden/>
              </w:rPr>
              <w:tab/>
            </w:r>
            <w:r>
              <w:rPr>
                <w:webHidden/>
              </w:rPr>
              <w:fldChar w:fldCharType="begin"/>
            </w:r>
            <w:r>
              <w:rPr>
                <w:webHidden/>
              </w:rPr>
              <w:instrText xml:space="preserve"> PAGEREF _Toc189500592 \h </w:instrText>
            </w:r>
            <w:r>
              <w:rPr>
                <w:webHidden/>
              </w:rPr>
            </w:r>
            <w:r>
              <w:rPr>
                <w:webHidden/>
              </w:rPr>
              <w:fldChar w:fldCharType="separate"/>
            </w:r>
            <w:r>
              <w:rPr>
                <w:webHidden/>
              </w:rPr>
              <w:t>7</w:t>
            </w:r>
            <w:r>
              <w:rPr>
                <w:webHidden/>
              </w:rPr>
              <w:fldChar w:fldCharType="end"/>
            </w:r>
          </w:hyperlink>
        </w:p>
        <w:p w14:paraId="245A7EED" w14:textId="7451F75D" w:rsidR="00DD5CC9" w:rsidRDefault="00DD5CC9">
          <w:pPr>
            <w:pStyle w:val="TOC1"/>
            <w:tabs>
              <w:tab w:val="left" w:pos="480"/>
            </w:tabs>
            <w:rPr>
              <w:rFonts w:eastAsiaTheme="minorEastAsia"/>
              <w:lang w:eastAsia="sr-Latn-RS"/>
            </w:rPr>
          </w:pPr>
          <w:hyperlink w:anchor="_Toc189500593" w:history="1">
            <w:r w:rsidRPr="003D339A">
              <w:rPr>
                <w:rStyle w:val="Hyperlink"/>
                <w:lang w:val="en-US"/>
              </w:rPr>
              <w:t>4.</w:t>
            </w:r>
            <w:r>
              <w:rPr>
                <w:rFonts w:eastAsiaTheme="minorEastAsia"/>
                <w:lang w:eastAsia="sr-Latn-RS"/>
              </w:rPr>
              <w:tab/>
            </w:r>
            <w:r w:rsidRPr="003D339A">
              <w:rPr>
                <w:rStyle w:val="Hyperlink"/>
                <w:lang w:val="en-US"/>
              </w:rPr>
              <w:t>Arhitektura ANN modela</w:t>
            </w:r>
            <w:r>
              <w:rPr>
                <w:webHidden/>
              </w:rPr>
              <w:tab/>
            </w:r>
            <w:r>
              <w:rPr>
                <w:webHidden/>
              </w:rPr>
              <w:fldChar w:fldCharType="begin"/>
            </w:r>
            <w:r>
              <w:rPr>
                <w:webHidden/>
              </w:rPr>
              <w:instrText xml:space="preserve"> PAGEREF _Toc189500593 \h </w:instrText>
            </w:r>
            <w:r>
              <w:rPr>
                <w:webHidden/>
              </w:rPr>
            </w:r>
            <w:r>
              <w:rPr>
                <w:webHidden/>
              </w:rPr>
              <w:fldChar w:fldCharType="separate"/>
            </w:r>
            <w:r>
              <w:rPr>
                <w:webHidden/>
              </w:rPr>
              <w:t>8</w:t>
            </w:r>
            <w:r>
              <w:rPr>
                <w:webHidden/>
              </w:rPr>
              <w:fldChar w:fldCharType="end"/>
            </w:r>
          </w:hyperlink>
        </w:p>
        <w:p w14:paraId="3EC41002" w14:textId="751AEF63" w:rsidR="00DD5CC9" w:rsidRDefault="00DD5CC9">
          <w:pPr>
            <w:pStyle w:val="TOC1"/>
            <w:tabs>
              <w:tab w:val="left" w:pos="480"/>
            </w:tabs>
            <w:rPr>
              <w:rFonts w:eastAsiaTheme="minorEastAsia"/>
              <w:lang w:eastAsia="sr-Latn-RS"/>
            </w:rPr>
          </w:pPr>
          <w:hyperlink w:anchor="_Toc189500594" w:history="1">
            <w:r w:rsidRPr="003D339A">
              <w:rPr>
                <w:rStyle w:val="Hyperlink"/>
                <w:lang w:val="en-US"/>
              </w:rPr>
              <w:t>5.</w:t>
            </w:r>
            <w:r>
              <w:rPr>
                <w:rFonts w:eastAsiaTheme="minorEastAsia"/>
                <w:lang w:eastAsia="sr-Latn-RS"/>
              </w:rPr>
              <w:tab/>
            </w:r>
            <w:r w:rsidRPr="003D339A">
              <w:rPr>
                <w:rStyle w:val="Hyperlink"/>
                <w:lang w:val="en-US"/>
              </w:rPr>
              <w:t>Treniranje i validacija</w:t>
            </w:r>
            <w:r>
              <w:rPr>
                <w:webHidden/>
              </w:rPr>
              <w:tab/>
            </w:r>
            <w:r>
              <w:rPr>
                <w:webHidden/>
              </w:rPr>
              <w:fldChar w:fldCharType="begin"/>
            </w:r>
            <w:r>
              <w:rPr>
                <w:webHidden/>
              </w:rPr>
              <w:instrText xml:space="preserve"> PAGEREF _Toc189500594 \h </w:instrText>
            </w:r>
            <w:r>
              <w:rPr>
                <w:webHidden/>
              </w:rPr>
            </w:r>
            <w:r>
              <w:rPr>
                <w:webHidden/>
              </w:rPr>
              <w:fldChar w:fldCharType="separate"/>
            </w:r>
            <w:r>
              <w:rPr>
                <w:webHidden/>
              </w:rPr>
              <w:t>9</w:t>
            </w:r>
            <w:r>
              <w:rPr>
                <w:webHidden/>
              </w:rPr>
              <w:fldChar w:fldCharType="end"/>
            </w:r>
          </w:hyperlink>
        </w:p>
        <w:p w14:paraId="02A6E244" w14:textId="00657E7C" w:rsidR="00DD5CC9" w:rsidRDefault="00DD5CC9">
          <w:pPr>
            <w:pStyle w:val="TOC2"/>
            <w:tabs>
              <w:tab w:val="left" w:pos="960"/>
              <w:tab w:val="right" w:leader="dot" w:pos="9016"/>
            </w:tabs>
            <w:rPr>
              <w:rFonts w:eastAsiaTheme="minorEastAsia"/>
              <w:lang w:eastAsia="sr-Latn-RS"/>
            </w:rPr>
          </w:pPr>
          <w:hyperlink w:anchor="_Toc189500595" w:history="1">
            <w:r w:rsidRPr="003D339A">
              <w:rPr>
                <w:rStyle w:val="Hyperlink"/>
                <w:lang w:val="en-US"/>
              </w:rPr>
              <w:t>5.1</w:t>
            </w:r>
            <w:r>
              <w:rPr>
                <w:rFonts w:eastAsiaTheme="minorEastAsia"/>
                <w:lang w:eastAsia="sr-Latn-RS"/>
              </w:rPr>
              <w:tab/>
            </w:r>
            <w:r w:rsidRPr="003D339A">
              <w:rPr>
                <w:rStyle w:val="Hyperlink"/>
                <w:lang w:val="en-US"/>
              </w:rPr>
              <w:t>Parametri treninga</w:t>
            </w:r>
            <w:r>
              <w:rPr>
                <w:webHidden/>
              </w:rPr>
              <w:tab/>
            </w:r>
            <w:r>
              <w:rPr>
                <w:webHidden/>
              </w:rPr>
              <w:fldChar w:fldCharType="begin"/>
            </w:r>
            <w:r>
              <w:rPr>
                <w:webHidden/>
              </w:rPr>
              <w:instrText xml:space="preserve"> PAGEREF _Toc189500595 \h </w:instrText>
            </w:r>
            <w:r>
              <w:rPr>
                <w:webHidden/>
              </w:rPr>
            </w:r>
            <w:r>
              <w:rPr>
                <w:webHidden/>
              </w:rPr>
              <w:fldChar w:fldCharType="separate"/>
            </w:r>
            <w:r>
              <w:rPr>
                <w:webHidden/>
              </w:rPr>
              <w:t>9</w:t>
            </w:r>
            <w:r>
              <w:rPr>
                <w:webHidden/>
              </w:rPr>
              <w:fldChar w:fldCharType="end"/>
            </w:r>
          </w:hyperlink>
        </w:p>
        <w:p w14:paraId="5742ED65" w14:textId="0305CB48" w:rsidR="00DD5CC9" w:rsidRDefault="00DD5CC9">
          <w:pPr>
            <w:pStyle w:val="TOC2"/>
            <w:tabs>
              <w:tab w:val="left" w:pos="960"/>
              <w:tab w:val="right" w:leader="dot" w:pos="9016"/>
            </w:tabs>
            <w:rPr>
              <w:rFonts w:eastAsiaTheme="minorEastAsia"/>
              <w:lang w:eastAsia="sr-Latn-RS"/>
            </w:rPr>
          </w:pPr>
          <w:hyperlink w:anchor="_Toc189500596" w:history="1">
            <w:r w:rsidRPr="003D339A">
              <w:rPr>
                <w:rStyle w:val="Hyperlink"/>
              </w:rPr>
              <w:t>5.2</w:t>
            </w:r>
            <w:r>
              <w:rPr>
                <w:rFonts w:eastAsiaTheme="minorEastAsia"/>
                <w:lang w:eastAsia="sr-Latn-RS"/>
              </w:rPr>
              <w:tab/>
            </w:r>
            <w:r w:rsidRPr="003D339A">
              <w:rPr>
                <w:rStyle w:val="Hyperlink"/>
              </w:rPr>
              <w:t>Procena modela</w:t>
            </w:r>
            <w:r>
              <w:rPr>
                <w:webHidden/>
              </w:rPr>
              <w:tab/>
            </w:r>
            <w:r>
              <w:rPr>
                <w:webHidden/>
              </w:rPr>
              <w:fldChar w:fldCharType="begin"/>
            </w:r>
            <w:r>
              <w:rPr>
                <w:webHidden/>
              </w:rPr>
              <w:instrText xml:space="preserve"> PAGEREF _Toc189500596 \h </w:instrText>
            </w:r>
            <w:r>
              <w:rPr>
                <w:webHidden/>
              </w:rPr>
            </w:r>
            <w:r>
              <w:rPr>
                <w:webHidden/>
              </w:rPr>
              <w:fldChar w:fldCharType="separate"/>
            </w:r>
            <w:r>
              <w:rPr>
                <w:webHidden/>
              </w:rPr>
              <w:t>9</w:t>
            </w:r>
            <w:r>
              <w:rPr>
                <w:webHidden/>
              </w:rPr>
              <w:fldChar w:fldCharType="end"/>
            </w:r>
          </w:hyperlink>
        </w:p>
        <w:p w14:paraId="3D9A195B" w14:textId="0E791917" w:rsidR="00DD5CC9" w:rsidRDefault="00DD5CC9">
          <w:pPr>
            <w:pStyle w:val="TOC1"/>
            <w:tabs>
              <w:tab w:val="left" w:pos="480"/>
            </w:tabs>
            <w:rPr>
              <w:rFonts w:eastAsiaTheme="minorEastAsia"/>
              <w:lang w:eastAsia="sr-Latn-RS"/>
            </w:rPr>
          </w:pPr>
          <w:hyperlink w:anchor="_Toc189500597" w:history="1">
            <w:r w:rsidRPr="003D339A">
              <w:rPr>
                <w:rStyle w:val="Hyperlink"/>
              </w:rPr>
              <w:t>6.</w:t>
            </w:r>
            <w:r>
              <w:rPr>
                <w:rFonts w:eastAsiaTheme="minorEastAsia"/>
                <w:lang w:eastAsia="sr-Latn-RS"/>
              </w:rPr>
              <w:tab/>
            </w:r>
            <w:r w:rsidRPr="003D339A">
              <w:rPr>
                <w:rStyle w:val="Hyperlink"/>
              </w:rPr>
              <w:t>REZULTATI I EVALUACIJA</w:t>
            </w:r>
            <w:r>
              <w:rPr>
                <w:webHidden/>
              </w:rPr>
              <w:tab/>
            </w:r>
            <w:r>
              <w:rPr>
                <w:webHidden/>
              </w:rPr>
              <w:fldChar w:fldCharType="begin"/>
            </w:r>
            <w:r>
              <w:rPr>
                <w:webHidden/>
              </w:rPr>
              <w:instrText xml:space="preserve"> PAGEREF _Toc189500597 \h </w:instrText>
            </w:r>
            <w:r>
              <w:rPr>
                <w:webHidden/>
              </w:rPr>
            </w:r>
            <w:r>
              <w:rPr>
                <w:webHidden/>
              </w:rPr>
              <w:fldChar w:fldCharType="separate"/>
            </w:r>
            <w:r>
              <w:rPr>
                <w:webHidden/>
              </w:rPr>
              <w:t>10</w:t>
            </w:r>
            <w:r>
              <w:rPr>
                <w:webHidden/>
              </w:rPr>
              <w:fldChar w:fldCharType="end"/>
            </w:r>
          </w:hyperlink>
        </w:p>
        <w:p w14:paraId="5BCB847C" w14:textId="1686DD61" w:rsidR="00DD5CC9" w:rsidRDefault="00DD5CC9">
          <w:pPr>
            <w:pStyle w:val="TOC2"/>
            <w:tabs>
              <w:tab w:val="left" w:pos="960"/>
              <w:tab w:val="right" w:leader="dot" w:pos="9016"/>
            </w:tabs>
            <w:rPr>
              <w:rFonts w:eastAsiaTheme="minorEastAsia"/>
              <w:lang w:eastAsia="sr-Latn-RS"/>
            </w:rPr>
          </w:pPr>
          <w:hyperlink w:anchor="_Toc189500598" w:history="1">
            <w:r w:rsidRPr="003D339A">
              <w:rPr>
                <w:rStyle w:val="Hyperlink"/>
              </w:rPr>
              <w:t>6.1</w:t>
            </w:r>
            <w:r>
              <w:rPr>
                <w:rFonts w:eastAsiaTheme="minorEastAsia"/>
                <w:lang w:eastAsia="sr-Latn-RS"/>
              </w:rPr>
              <w:tab/>
            </w:r>
            <w:r w:rsidRPr="003D339A">
              <w:rPr>
                <w:rStyle w:val="Hyperlink"/>
              </w:rPr>
              <w:t>Poređenje performansi</w:t>
            </w:r>
            <w:r>
              <w:rPr>
                <w:webHidden/>
              </w:rPr>
              <w:tab/>
            </w:r>
            <w:r>
              <w:rPr>
                <w:webHidden/>
              </w:rPr>
              <w:fldChar w:fldCharType="begin"/>
            </w:r>
            <w:r>
              <w:rPr>
                <w:webHidden/>
              </w:rPr>
              <w:instrText xml:space="preserve"> PAGEREF _Toc189500598 \h </w:instrText>
            </w:r>
            <w:r>
              <w:rPr>
                <w:webHidden/>
              </w:rPr>
            </w:r>
            <w:r>
              <w:rPr>
                <w:webHidden/>
              </w:rPr>
              <w:fldChar w:fldCharType="separate"/>
            </w:r>
            <w:r>
              <w:rPr>
                <w:webHidden/>
              </w:rPr>
              <w:t>10</w:t>
            </w:r>
            <w:r>
              <w:rPr>
                <w:webHidden/>
              </w:rPr>
              <w:fldChar w:fldCharType="end"/>
            </w:r>
          </w:hyperlink>
        </w:p>
        <w:p w14:paraId="29A66D61" w14:textId="566CA6D8" w:rsidR="00DD5CC9" w:rsidRDefault="00DD5CC9">
          <w:pPr>
            <w:pStyle w:val="TOC2"/>
            <w:tabs>
              <w:tab w:val="left" w:pos="960"/>
              <w:tab w:val="right" w:leader="dot" w:pos="9016"/>
            </w:tabs>
            <w:rPr>
              <w:rFonts w:eastAsiaTheme="minorEastAsia"/>
              <w:lang w:eastAsia="sr-Latn-RS"/>
            </w:rPr>
          </w:pPr>
          <w:hyperlink w:anchor="_Toc189500599" w:history="1">
            <w:r w:rsidRPr="003D339A">
              <w:rPr>
                <w:rStyle w:val="Hyperlink"/>
              </w:rPr>
              <w:t>6.2</w:t>
            </w:r>
            <w:r>
              <w:rPr>
                <w:rFonts w:eastAsiaTheme="minorEastAsia"/>
                <w:lang w:eastAsia="sr-Latn-RS"/>
              </w:rPr>
              <w:tab/>
            </w:r>
            <w:r w:rsidRPr="003D339A">
              <w:rPr>
                <w:rStyle w:val="Hyperlink"/>
              </w:rPr>
              <w:t>Analiza grafika</w:t>
            </w:r>
            <w:r>
              <w:rPr>
                <w:webHidden/>
              </w:rPr>
              <w:tab/>
            </w:r>
            <w:r>
              <w:rPr>
                <w:webHidden/>
              </w:rPr>
              <w:fldChar w:fldCharType="begin"/>
            </w:r>
            <w:r>
              <w:rPr>
                <w:webHidden/>
              </w:rPr>
              <w:instrText xml:space="preserve"> PAGEREF _Toc189500599 \h </w:instrText>
            </w:r>
            <w:r>
              <w:rPr>
                <w:webHidden/>
              </w:rPr>
            </w:r>
            <w:r>
              <w:rPr>
                <w:webHidden/>
              </w:rPr>
              <w:fldChar w:fldCharType="separate"/>
            </w:r>
            <w:r>
              <w:rPr>
                <w:webHidden/>
              </w:rPr>
              <w:t>11</w:t>
            </w:r>
            <w:r>
              <w:rPr>
                <w:webHidden/>
              </w:rPr>
              <w:fldChar w:fldCharType="end"/>
            </w:r>
          </w:hyperlink>
        </w:p>
        <w:p w14:paraId="70BEDE07" w14:textId="19FD7A45" w:rsidR="00DD5CC9" w:rsidRDefault="00DD5CC9">
          <w:pPr>
            <w:pStyle w:val="TOC3"/>
            <w:tabs>
              <w:tab w:val="right" w:leader="dot" w:pos="9016"/>
            </w:tabs>
            <w:rPr>
              <w:rFonts w:eastAsiaTheme="minorEastAsia"/>
              <w:lang w:eastAsia="sr-Latn-RS"/>
            </w:rPr>
          </w:pPr>
          <w:hyperlink w:anchor="_Toc189500600" w:history="1">
            <w:r w:rsidRPr="003D339A">
              <w:rPr>
                <w:rStyle w:val="Hyperlink"/>
              </w:rPr>
              <w:t>Confusion matrix:</w:t>
            </w:r>
            <w:r>
              <w:rPr>
                <w:webHidden/>
              </w:rPr>
              <w:tab/>
            </w:r>
            <w:r>
              <w:rPr>
                <w:webHidden/>
              </w:rPr>
              <w:fldChar w:fldCharType="begin"/>
            </w:r>
            <w:r>
              <w:rPr>
                <w:webHidden/>
              </w:rPr>
              <w:instrText xml:space="preserve"> PAGEREF _Toc189500600 \h </w:instrText>
            </w:r>
            <w:r>
              <w:rPr>
                <w:webHidden/>
              </w:rPr>
            </w:r>
            <w:r>
              <w:rPr>
                <w:webHidden/>
              </w:rPr>
              <w:fldChar w:fldCharType="separate"/>
            </w:r>
            <w:r>
              <w:rPr>
                <w:webHidden/>
              </w:rPr>
              <w:t>11</w:t>
            </w:r>
            <w:r>
              <w:rPr>
                <w:webHidden/>
              </w:rPr>
              <w:fldChar w:fldCharType="end"/>
            </w:r>
          </w:hyperlink>
        </w:p>
        <w:p w14:paraId="6558B0CC" w14:textId="76E0AFC2" w:rsidR="00DD5CC9" w:rsidRDefault="00DD5CC9">
          <w:pPr>
            <w:pStyle w:val="TOC3"/>
            <w:tabs>
              <w:tab w:val="right" w:leader="dot" w:pos="9016"/>
            </w:tabs>
            <w:rPr>
              <w:rFonts w:eastAsiaTheme="minorEastAsia"/>
              <w:lang w:eastAsia="sr-Latn-RS"/>
            </w:rPr>
          </w:pPr>
          <w:hyperlink w:anchor="_Toc189500601" w:history="1">
            <w:r w:rsidRPr="003D339A">
              <w:rPr>
                <w:rStyle w:val="Hyperlink"/>
              </w:rPr>
              <w:t>Training Loss Curve:</w:t>
            </w:r>
            <w:r>
              <w:rPr>
                <w:webHidden/>
              </w:rPr>
              <w:tab/>
            </w:r>
            <w:r>
              <w:rPr>
                <w:webHidden/>
              </w:rPr>
              <w:fldChar w:fldCharType="begin"/>
            </w:r>
            <w:r>
              <w:rPr>
                <w:webHidden/>
              </w:rPr>
              <w:instrText xml:space="preserve"> PAGEREF _Toc189500601 \h </w:instrText>
            </w:r>
            <w:r>
              <w:rPr>
                <w:webHidden/>
              </w:rPr>
            </w:r>
            <w:r>
              <w:rPr>
                <w:webHidden/>
              </w:rPr>
              <w:fldChar w:fldCharType="separate"/>
            </w:r>
            <w:r>
              <w:rPr>
                <w:webHidden/>
              </w:rPr>
              <w:t>13</w:t>
            </w:r>
            <w:r>
              <w:rPr>
                <w:webHidden/>
              </w:rPr>
              <w:fldChar w:fldCharType="end"/>
            </w:r>
          </w:hyperlink>
        </w:p>
        <w:p w14:paraId="16835E80" w14:textId="333F8AF6" w:rsidR="00DD5CC9" w:rsidRDefault="00DD5CC9">
          <w:pPr>
            <w:pStyle w:val="TOC2"/>
            <w:tabs>
              <w:tab w:val="left" w:pos="960"/>
              <w:tab w:val="right" w:leader="dot" w:pos="9016"/>
            </w:tabs>
            <w:rPr>
              <w:rFonts w:eastAsiaTheme="minorEastAsia"/>
              <w:lang w:eastAsia="sr-Latn-RS"/>
            </w:rPr>
          </w:pPr>
          <w:hyperlink w:anchor="_Toc189500602" w:history="1">
            <w:r w:rsidRPr="003D339A">
              <w:rPr>
                <w:rStyle w:val="Hyperlink"/>
              </w:rPr>
              <w:t>6.3</w:t>
            </w:r>
            <w:r>
              <w:rPr>
                <w:rFonts w:eastAsiaTheme="minorEastAsia"/>
                <w:lang w:eastAsia="sr-Latn-RS"/>
              </w:rPr>
              <w:tab/>
            </w:r>
            <w:r w:rsidRPr="003D339A">
              <w:rPr>
                <w:rStyle w:val="Hyperlink"/>
              </w:rPr>
              <w:t>Ključni uvidi</w:t>
            </w:r>
            <w:r>
              <w:rPr>
                <w:webHidden/>
              </w:rPr>
              <w:tab/>
            </w:r>
            <w:r>
              <w:rPr>
                <w:webHidden/>
              </w:rPr>
              <w:fldChar w:fldCharType="begin"/>
            </w:r>
            <w:r>
              <w:rPr>
                <w:webHidden/>
              </w:rPr>
              <w:instrText xml:space="preserve"> PAGEREF _Toc189500602 \h </w:instrText>
            </w:r>
            <w:r>
              <w:rPr>
                <w:webHidden/>
              </w:rPr>
            </w:r>
            <w:r>
              <w:rPr>
                <w:webHidden/>
              </w:rPr>
              <w:fldChar w:fldCharType="separate"/>
            </w:r>
            <w:r>
              <w:rPr>
                <w:webHidden/>
              </w:rPr>
              <w:t>13</w:t>
            </w:r>
            <w:r>
              <w:rPr>
                <w:webHidden/>
              </w:rPr>
              <w:fldChar w:fldCharType="end"/>
            </w:r>
          </w:hyperlink>
        </w:p>
        <w:p w14:paraId="48CD068D" w14:textId="3AD9E8B6" w:rsidR="00DD5CC9" w:rsidRDefault="00DD5CC9">
          <w:pPr>
            <w:pStyle w:val="TOC1"/>
            <w:tabs>
              <w:tab w:val="left" w:pos="480"/>
            </w:tabs>
            <w:rPr>
              <w:rFonts w:eastAsiaTheme="minorEastAsia"/>
              <w:lang w:eastAsia="sr-Latn-RS"/>
            </w:rPr>
          </w:pPr>
          <w:hyperlink w:anchor="_Toc189500603" w:history="1">
            <w:r w:rsidRPr="003D339A">
              <w:rPr>
                <w:rStyle w:val="Hyperlink"/>
              </w:rPr>
              <w:t>7.</w:t>
            </w:r>
            <w:r>
              <w:rPr>
                <w:rFonts w:eastAsiaTheme="minorEastAsia"/>
                <w:lang w:eastAsia="sr-Latn-RS"/>
              </w:rPr>
              <w:tab/>
            </w:r>
            <w:r w:rsidRPr="003D339A">
              <w:rPr>
                <w:rStyle w:val="Hyperlink"/>
              </w:rPr>
              <w:t>Zaključak i budući rad</w:t>
            </w:r>
            <w:r>
              <w:rPr>
                <w:webHidden/>
              </w:rPr>
              <w:tab/>
            </w:r>
            <w:r>
              <w:rPr>
                <w:webHidden/>
              </w:rPr>
              <w:fldChar w:fldCharType="begin"/>
            </w:r>
            <w:r>
              <w:rPr>
                <w:webHidden/>
              </w:rPr>
              <w:instrText xml:space="preserve"> PAGEREF _Toc189500603 \h </w:instrText>
            </w:r>
            <w:r>
              <w:rPr>
                <w:webHidden/>
              </w:rPr>
            </w:r>
            <w:r>
              <w:rPr>
                <w:webHidden/>
              </w:rPr>
              <w:fldChar w:fldCharType="separate"/>
            </w:r>
            <w:r>
              <w:rPr>
                <w:webHidden/>
              </w:rPr>
              <w:t>14</w:t>
            </w:r>
            <w:r>
              <w:rPr>
                <w:webHidden/>
              </w:rPr>
              <w:fldChar w:fldCharType="end"/>
            </w:r>
          </w:hyperlink>
        </w:p>
        <w:p w14:paraId="7C8135F2" w14:textId="3985ECAC" w:rsidR="00DD5CC9" w:rsidRDefault="00DD5CC9">
          <w:pPr>
            <w:pStyle w:val="TOC2"/>
            <w:tabs>
              <w:tab w:val="left" w:pos="960"/>
              <w:tab w:val="right" w:leader="dot" w:pos="9016"/>
            </w:tabs>
            <w:rPr>
              <w:rFonts w:eastAsiaTheme="minorEastAsia"/>
              <w:lang w:eastAsia="sr-Latn-RS"/>
            </w:rPr>
          </w:pPr>
          <w:hyperlink w:anchor="_Toc189500604" w:history="1">
            <w:r w:rsidRPr="003D339A">
              <w:rPr>
                <w:rStyle w:val="Hyperlink"/>
              </w:rPr>
              <w:t>7.1</w:t>
            </w:r>
            <w:r>
              <w:rPr>
                <w:rFonts w:eastAsiaTheme="minorEastAsia"/>
                <w:lang w:eastAsia="sr-Latn-RS"/>
              </w:rPr>
              <w:tab/>
            </w:r>
            <w:r w:rsidRPr="003D339A">
              <w:rPr>
                <w:rStyle w:val="Hyperlink"/>
              </w:rPr>
              <w:t>Rezime</w:t>
            </w:r>
            <w:r>
              <w:rPr>
                <w:webHidden/>
              </w:rPr>
              <w:tab/>
            </w:r>
            <w:r>
              <w:rPr>
                <w:webHidden/>
              </w:rPr>
              <w:fldChar w:fldCharType="begin"/>
            </w:r>
            <w:r>
              <w:rPr>
                <w:webHidden/>
              </w:rPr>
              <w:instrText xml:space="preserve"> PAGEREF _Toc189500604 \h </w:instrText>
            </w:r>
            <w:r>
              <w:rPr>
                <w:webHidden/>
              </w:rPr>
            </w:r>
            <w:r>
              <w:rPr>
                <w:webHidden/>
              </w:rPr>
              <w:fldChar w:fldCharType="separate"/>
            </w:r>
            <w:r>
              <w:rPr>
                <w:webHidden/>
              </w:rPr>
              <w:t>14</w:t>
            </w:r>
            <w:r>
              <w:rPr>
                <w:webHidden/>
              </w:rPr>
              <w:fldChar w:fldCharType="end"/>
            </w:r>
          </w:hyperlink>
        </w:p>
        <w:p w14:paraId="03FF863F" w14:textId="7F1D592E" w:rsidR="00DD5CC9" w:rsidRDefault="00DD5CC9">
          <w:pPr>
            <w:pStyle w:val="TOC2"/>
            <w:tabs>
              <w:tab w:val="left" w:pos="960"/>
              <w:tab w:val="right" w:leader="dot" w:pos="9016"/>
            </w:tabs>
            <w:rPr>
              <w:rFonts w:eastAsiaTheme="minorEastAsia"/>
              <w:lang w:eastAsia="sr-Latn-RS"/>
            </w:rPr>
          </w:pPr>
          <w:hyperlink w:anchor="_Toc189500605" w:history="1">
            <w:r w:rsidRPr="003D339A">
              <w:rPr>
                <w:rStyle w:val="Hyperlink"/>
              </w:rPr>
              <w:t>7.2</w:t>
            </w:r>
            <w:r>
              <w:rPr>
                <w:rFonts w:eastAsiaTheme="minorEastAsia"/>
                <w:lang w:eastAsia="sr-Latn-RS"/>
              </w:rPr>
              <w:tab/>
            </w:r>
            <w:r w:rsidRPr="003D339A">
              <w:rPr>
                <w:rStyle w:val="Hyperlink"/>
              </w:rPr>
              <w:t>Budući napredak</w:t>
            </w:r>
            <w:r>
              <w:rPr>
                <w:webHidden/>
              </w:rPr>
              <w:tab/>
            </w:r>
            <w:r>
              <w:rPr>
                <w:webHidden/>
              </w:rPr>
              <w:fldChar w:fldCharType="begin"/>
            </w:r>
            <w:r>
              <w:rPr>
                <w:webHidden/>
              </w:rPr>
              <w:instrText xml:space="preserve"> PAGEREF _Toc189500605 \h </w:instrText>
            </w:r>
            <w:r>
              <w:rPr>
                <w:webHidden/>
              </w:rPr>
            </w:r>
            <w:r>
              <w:rPr>
                <w:webHidden/>
              </w:rPr>
              <w:fldChar w:fldCharType="separate"/>
            </w:r>
            <w:r>
              <w:rPr>
                <w:webHidden/>
              </w:rPr>
              <w:t>14</w:t>
            </w:r>
            <w:r>
              <w:rPr>
                <w:webHidden/>
              </w:rPr>
              <w:fldChar w:fldCharType="end"/>
            </w:r>
          </w:hyperlink>
        </w:p>
        <w:p w14:paraId="7497314B" w14:textId="7CCDBFC7" w:rsidR="005A4EF8" w:rsidRDefault="005A4EF8">
          <w:pPr>
            <w:rPr>
              <w:b/>
              <w:bCs/>
            </w:rPr>
          </w:pPr>
          <w:r>
            <w:rPr>
              <w:b/>
              <w:bCs/>
            </w:rPr>
            <w:fldChar w:fldCharType="end"/>
          </w:r>
        </w:p>
        <w:p w14:paraId="5149344D" w14:textId="00683D67" w:rsidR="005A4EF8" w:rsidRDefault="005A4EF8" w:rsidP="005A4EF8">
          <w:pPr>
            <w:rPr>
              <w:b/>
              <w:bCs/>
            </w:rPr>
          </w:pPr>
          <w:r>
            <w:rPr>
              <w:b/>
              <w:bCs/>
            </w:rPr>
            <w:br w:type="page"/>
          </w:r>
        </w:p>
      </w:sdtContent>
    </w:sdt>
    <w:p w14:paraId="7DEBC72A" w14:textId="26A634ED" w:rsidR="001F7991" w:rsidRPr="007E16DB" w:rsidRDefault="001F7991" w:rsidP="005A4EF8">
      <w:pPr>
        <w:pStyle w:val="Heading1"/>
        <w:numPr>
          <w:ilvl w:val="0"/>
          <w:numId w:val="25"/>
        </w:numPr>
      </w:pPr>
      <w:bookmarkStart w:id="1" w:name="_Toc189500584"/>
      <w:r w:rsidRPr="007E16DB">
        <w:lastRenderedPageBreak/>
        <w:t>UVOD</w:t>
      </w:r>
      <w:bookmarkEnd w:id="1"/>
    </w:p>
    <w:p w14:paraId="46012F6A" w14:textId="027BF27D" w:rsidR="001F7991" w:rsidRDefault="007E16DB" w:rsidP="0070114D">
      <w:pPr>
        <w:jc w:val="both"/>
      </w:pPr>
      <w:r w:rsidRPr="007E16DB">
        <w:t xml:space="preserve">Zadržavanje zaposlenih je ključni aspekt </w:t>
      </w:r>
      <w:r>
        <w:t xml:space="preserve">upravljanja ljudskim resursima, jer visoke stope osipanja mogu dovesti do pada morala, oslabljenja timova i privremenog pada produktivnosti. Svrha ovog modela veštačke neuronske mreže je da predvidi nameru zaposlenog da napusti organizaciju na osnovu niza faktora </w:t>
      </w:r>
      <w:r w:rsidR="00464720">
        <w:t>kao što su zadovoljstvo poslom, plata, opterećenje i mogućnost razvoja karijere.</w:t>
      </w:r>
    </w:p>
    <w:p w14:paraId="25D8E73C" w14:textId="485F1380" w:rsidR="007A5998" w:rsidRDefault="00464720" w:rsidP="0070114D">
      <w:pPr>
        <w:jc w:val="both"/>
      </w:pPr>
      <w:r>
        <w:t>Identifikovanje</w:t>
      </w:r>
      <w:r w:rsidR="0070114D">
        <w:t>m</w:t>
      </w:r>
      <w:r>
        <w:t xml:space="preserve"> radnika sa visokim rizikom od odlaska, odeljenja za ljudske resurse mogu delovati i preduzeti prokativne </w:t>
      </w:r>
      <w:r w:rsidR="007A5998">
        <w:t>strategije</w:t>
      </w:r>
      <w:r>
        <w:t xml:space="preserve"> kao što su poboljšanje radnog okruženja i kreiranje opcija za razvoj karijere. </w:t>
      </w:r>
      <w:r w:rsidR="007A5998">
        <w:t>Ovaj prisup omogućava timovima koji upravljaju radnom snagom da se pripreme za odlazak zaposlenog ili intervenišu kako bi ih ohrabrili da ostanu.</w:t>
      </w:r>
    </w:p>
    <w:p w14:paraId="48DA7C31" w14:textId="77777777" w:rsidR="007A5998" w:rsidRDefault="007A5998">
      <w:r>
        <w:br w:type="page"/>
      </w:r>
    </w:p>
    <w:p w14:paraId="6E8B7A5F" w14:textId="409EF1C2" w:rsidR="00464720" w:rsidRDefault="007A5998" w:rsidP="005A4EF8">
      <w:pPr>
        <w:pStyle w:val="Heading1"/>
        <w:numPr>
          <w:ilvl w:val="0"/>
          <w:numId w:val="25"/>
        </w:numPr>
        <w:rPr>
          <w:lang w:val="en-US"/>
        </w:rPr>
      </w:pPr>
      <w:bookmarkStart w:id="2" w:name="_Toc189500585"/>
      <w:r>
        <w:rPr>
          <w:lang w:val="en-US"/>
        </w:rPr>
        <w:lastRenderedPageBreak/>
        <w:t>PODACI I OBRADA</w:t>
      </w:r>
      <w:bookmarkEnd w:id="2"/>
    </w:p>
    <w:p w14:paraId="5B7AA6C0" w14:textId="452B878D" w:rsidR="007A5998" w:rsidRDefault="007A5998" w:rsidP="005A4EF8">
      <w:pPr>
        <w:pStyle w:val="Heading2"/>
        <w:numPr>
          <w:ilvl w:val="1"/>
          <w:numId w:val="25"/>
        </w:numPr>
        <w:rPr>
          <w:lang w:val="en-US"/>
        </w:rPr>
      </w:pPr>
      <w:bookmarkStart w:id="3" w:name="_Toc189500586"/>
      <w:r>
        <w:rPr>
          <w:lang w:val="en-US"/>
        </w:rPr>
        <w:t>Opis skupa podataka:</w:t>
      </w:r>
      <w:bookmarkEnd w:id="3"/>
    </w:p>
    <w:p w14:paraId="51E5066A" w14:textId="21A09EF1" w:rsidR="000643E3" w:rsidRDefault="007A5998" w:rsidP="0070114D">
      <w:pPr>
        <w:jc w:val="both"/>
        <w:rPr>
          <w:lang w:val="en-US"/>
        </w:rPr>
      </w:pPr>
      <w:r>
        <w:rPr>
          <w:lang w:val="en-US"/>
        </w:rPr>
        <w:t xml:space="preserve">Skup podataka korišćen za treniranje modela je potiče </w:t>
      </w:r>
      <w:r w:rsidR="000643E3">
        <w:rPr>
          <w:lang w:val="en-US"/>
        </w:rPr>
        <w:t xml:space="preserve">iz </w:t>
      </w:r>
      <w:r w:rsidR="000643E3" w:rsidRPr="0070114D">
        <w:rPr>
          <w:b/>
          <w:bCs/>
          <w:lang w:val="en-US"/>
        </w:rPr>
        <w:t>IBM HR Analytics Employee Attrition &amp; Performance</w:t>
      </w:r>
      <w:r w:rsidR="000643E3" w:rsidRPr="000643E3">
        <w:rPr>
          <w:lang w:val="en-US"/>
        </w:rPr>
        <w:t xml:space="preserve"> dataset</w:t>
      </w:r>
      <w:r w:rsidR="000643E3">
        <w:rPr>
          <w:lang w:val="en-US"/>
        </w:rPr>
        <w:t>-a dostupnog na Kaggle-u. Sastoji se od istorijskih zapisa zaposlenih, koji pokrivaju više aspekata angažovanja zaposlenih, zadovoljstva poslom, plate i indikatore performansi.</w:t>
      </w:r>
    </w:p>
    <w:p w14:paraId="24C2EA8C" w14:textId="4B058F63" w:rsidR="000643E3" w:rsidRDefault="000643E3" w:rsidP="000643E3">
      <w:pPr>
        <w:pStyle w:val="ListParagraph"/>
        <w:numPr>
          <w:ilvl w:val="0"/>
          <w:numId w:val="5"/>
        </w:numPr>
        <w:rPr>
          <w:lang w:val="en-US"/>
        </w:rPr>
      </w:pPr>
      <w:r>
        <w:rPr>
          <w:lang w:val="en-US"/>
        </w:rPr>
        <w:t>Ukupna evidencija: 1470 zaposlenih</w:t>
      </w:r>
    </w:p>
    <w:p w14:paraId="434708F5" w14:textId="4CFAAA23" w:rsidR="000643E3" w:rsidRDefault="000643E3" w:rsidP="000643E3">
      <w:pPr>
        <w:pStyle w:val="ListParagraph"/>
        <w:numPr>
          <w:ilvl w:val="0"/>
          <w:numId w:val="5"/>
        </w:numPr>
        <w:rPr>
          <w:lang w:val="en-US"/>
        </w:rPr>
      </w:pPr>
      <w:r>
        <w:rPr>
          <w:lang w:val="en-US"/>
        </w:rPr>
        <w:t>Ukupno karakteristika: 3</w:t>
      </w:r>
      <w:r w:rsidR="00340F0A">
        <w:rPr>
          <w:lang w:val="en-US"/>
        </w:rPr>
        <w:t>1 (nakon obrade)</w:t>
      </w:r>
    </w:p>
    <w:p w14:paraId="631B3D23" w14:textId="6041F182" w:rsidR="000643E3" w:rsidRDefault="000643E3" w:rsidP="000643E3">
      <w:pPr>
        <w:pStyle w:val="ListParagraph"/>
        <w:numPr>
          <w:ilvl w:val="0"/>
          <w:numId w:val="5"/>
        </w:numPr>
        <w:rPr>
          <w:lang w:val="en-US"/>
        </w:rPr>
      </w:pPr>
      <w:r>
        <w:rPr>
          <w:lang w:val="en-US"/>
        </w:rPr>
        <w:t>Ciljna promenljiva: Odlazak (DA/NE)</w:t>
      </w:r>
    </w:p>
    <w:p w14:paraId="5561695D" w14:textId="11617521" w:rsidR="000643E3" w:rsidRDefault="000643E3" w:rsidP="000643E3">
      <w:pPr>
        <w:rPr>
          <w:lang w:val="en-US"/>
        </w:rPr>
      </w:pPr>
      <w:r>
        <w:rPr>
          <w:lang w:val="en-US"/>
        </w:rPr>
        <w:t>Ključni atributi:</w:t>
      </w:r>
    </w:p>
    <w:p w14:paraId="74F97D3C" w14:textId="62CA61C0" w:rsidR="000643E3" w:rsidRDefault="000643E3" w:rsidP="0070114D">
      <w:pPr>
        <w:pStyle w:val="ListParagraph"/>
        <w:numPr>
          <w:ilvl w:val="0"/>
          <w:numId w:val="6"/>
        </w:numPr>
        <w:jc w:val="both"/>
        <w:rPr>
          <w:lang w:val="en-US"/>
        </w:rPr>
      </w:pPr>
      <w:r w:rsidRPr="0070114D">
        <w:rPr>
          <w:color w:val="156082" w:themeColor="accent1"/>
          <w:lang w:val="en-US"/>
        </w:rPr>
        <w:t>Demografske informacije</w:t>
      </w:r>
      <w:r>
        <w:rPr>
          <w:lang w:val="en-US"/>
        </w:rPr>
        <w:t>: starost, pol, udaljenost od kuće</w:t>
      </w:r>
    </w:p>
    <w:p w14:paraId="028185F6" w14:textId="74B315B0" w:rsidR="000643E3" w:rsidRDefault="000643E3" w:rsidP="0070114D">
      <w:pPr>
        <w:pStyle w:val="ListParagraph"/>
        <w:numPr>
          <w:ilvl w:val="0"/>
          <w:numId w:val="6"/>
        </w:numPr>
        <w:jc w:val="both"/>
        <w:rPr>
          <w:lang w:val="en-US"/>
        </w:rPr>
      </w:pPr>
      <w:r w:rsidRPr="0070114D">
        <w:rPr>
          <w:color w:val="156082" w:themeColor="accent1"/>
          <w:lang w:val="en-US"/>
        </w:rPr>
        <w:t xml:space="preserve">Atributi u vezi sa poslom: </w:t>
      </w:r>
      <w:r>
        <w:rPr>
          <w:lang w:val="en-US"/>
        </w:rPr>
        <w:t>uloga, odeljenje, godine u kompaniji, mesečni prihod, nivo posla</w:t>
      </w:r>
    </w:p>
    <w:p w14:paraId="540FC490" w14:textId="08ACB045" w:rsidR="000643E3" w:rsidRDefault="000643E3" w:rsidP="0070114D">
      <w:pPr>
        <w:pStyle w:val="ListParagraph"/>
        <w:numPr>
          <w:ilvl w:val="0"/>
          <w:numId w:val="6"/>
        </w:numPr>
        <w:jc w:val="both"/>
        <w:rPr>
          <w:lang w:val="en-US"/>
        </w:rPr>
      </w:pPr>
      <w:r w:rsidRPr="0070114D">
        <w:rPr>
          <w:color w:val="156082" w:themeColor="accent1"/>
          <w:lang w:val="en-US"/>
        </w:rPr>
        <w:t xml:space="preserve">Faktori radnog okruženja: </w:t>
      </w:r>
      <w:r w:rsidR="00FE7B97">
        <w:rPr>
          <w:lang w:val="en-US"/>
        </w:rPr>
        <w:t>status prekovremenog rada, ukupno radno vreme, ravnoteža između posla i privatnog života, poslovna putovanja</w:t>
      </w:r>
    </w:p>
    <w:p w14:paraId="792C9311" w14:textId="2208AD00" w:rsidR="00FE7B97" w:rsidRDefault="00FE7B97" w:rsidP="0070114D">
      <w:pPr>
        <w:pStyle w:val="ListParagraph"/>
        <w:numPr>
          <w:ilvl w:val="0"/>
          <w:numId w:val="6"/>
        </w:numPr>
        <w:jc w:val="both"/>
        <w:rPr>
          <w:lang w:val="en-US"/>
        </w:rPr>
      </w:pPr>
      <w:r w:rsidRPr="0070114D">
        <w:rPr>
          <w:color w:val="156082" w:themeColor="accent1"/>
          <w:lang w:val="en-US"/>
        </w:rPr>
        <w:t>Pokazatelji učinka i napretka</w:t>
      </w:r>
      <w:r>
        <w:rPr>
          <w:lang w:val="en-US"/>
        </w:rPr>
        <w:t>: nivo zadovoljstva poslom, ocena učinka, završeni sati obuke, status unapređenja, godine od poslednjeg unapređenja</w:t>
      </w:r>
    </w:p>
    <w:p w14:paraId="068062DB" w14:textId="4B9043A9" w:rsidR="00FE7B97" w:rsidRDefault="00FE7B97" w:rsidP="005A4EF8">
      <w:pPr>
        <w:pStyle w:val="Heading2"/>
        <w:numPr>
          <w:ilvl w:val="1"/>
          <w:numId w:val="25"/>
        </w:numPr>
        <w:rPr>
          <w:lang w:val="en-US"/>
        </w:rPr>
      </w:pPr>
      <w:bookmarkStart w:id="4" w:name="_Toc189500587"/>
      <w:r>
        <w:rPr>
          <w:lang w:val="en-US"/>
        </w:rPr>
        <w:t>Struktura skupa podataka</w:t>
      </w:r>
      <w:bookmarkEnd w:id="4"/>
    </w:p>
    <w:p w14:paraId="778B6A60" w14:textId="7DAA5556" w:rsidR="00FE7B97" w:rsidRDefault="00FE7B97" w:rsidP="0070114D">
      <w:pPr>
        <w:jc w:val="both"/>
        <w:rPr>
          <w:lang w:val="en-US"/>
        </w:rPr>
      </w:pPr>
      <w:r>
        <w:rPr>
          <w:lang w:val="en-US"/>
        </w:rPr>
        <w:t>Skup podataka se sastoji od 1470 zapisa sa sledećom raspodelom zaposlenih koji su ostali u odnosu na one koji su otišli:</w:t>
      </w:r>
    </w:p>
    <w:p w14:paraId="2172FE10" w14:textId="244DB244" w:rsidR="00FE7B97" w:rsidRDefault="00FE7B97" w:rsidP="0070114D">
      <w:pPr>
        <w:pStyle w:val="ListParagraph"/>
        <w:numPr>
          <w:ilvl w:val="0"/>
          <w:numId w:val="8"/>
        </w:numPr>
        <w:jc w:val="both"/>
        <w:rPr>
          <w:lang w:val="en-US"/>
        </w:rPr>
      </w:pPr>
      <w:r>
        <w:rPr>
          <w:lang w:val="en-US"/>
        </w:rPr>
        <w:t>Zadržano zaposlenih: 83,88% (1233 zaposlenih)</w:t>
      </w:r>
    </w:p>
    <w:p w14:paraId="06FA261B" w14:textId="2D666D77" w:rsidR="00FE7B97" w:rsidRDefault="00FE7B97" w:rsidP="0070114D">
      <w:pPr>
        <w:pStyle w:val="ListParagraph"/>
        <w:numPr>
          <w:ilvl w:val="0"/>
          <w:numId w:val="8"/>
        </w:numPr>
        <w:jc w:val="both"/>
        <w:rPr>
          <w:lang w:val="en-US"/>
        </w:rPr>
      </w:pPr>
      <w:r>
        <w:rPr>
          <w:lang w:val="en-US"/>
        </w:rPr>
        <w:t>Zaposleni koji su otišli: 16,12% (237 zaposlenih)</w:t>
      </w:r>
    </w:p>
    <w:p w14:paraId="1933764D" w14:textId="5099C42F" w:rsidR="00FE7B97" w:rsidRDefault="00FE7B97" w:rsidP="0070114D">
      <w:pPr>
        <w:jc w:val="both"/>
        <w:rPr>
          <w:lang w:val="en-US"/>
        </w:rPr>
      </w:pPr>
      <w:r>
        <w:rPr>
          <w:lang w:val="en-US"/>
        </w:rPr>
        <w:t>Ova neravnoteža je uzeta u obzir prilikom treniranja modela kako bi se izbegla pristrasnost prema većinskoj klasi.</w:t>
      </w:r>
    </w:p>
    <w:p w14:paraId="36082221" w14:textId="77777777" w:rsidR="00FE7B97" w:rsidRDefault="00FE7B97">
      <w:pPr>
        <w:rPr>
          <w:lang w:val="en-US"/>
        </w:rPr>
      </w:pPr>
      <w:r>
        <w:rPr>
          <w:lang w:val="en-US"/>
        </w:rPr>
        <w:br w:type="page"/>
      </w:r>
    </w:p>
    <w:p w14:paraId="53F48AD6" w14:textId="65E9A765" w:rsidR="00FE7B97" w:rsidRDefault="00FE7B97" w:rsidP="005A4EF8">
      <w:pPr>
        <w:pStyle w:val="Heading3"/>
        <w:numPr>
          <w:ilvl w:val="2"/>
          <w:numId w:val="25"/>
        </w:numPr>
      </w:pPr>
      <w:bookmarkStart w:id="5" w:name="_Toc189500588"/>
      <w:r w:rsidRPr="00FE7B97">
        <w:lastRenderedPageBreak/>
        <w:t>Analiza distribucije klasa:</w:t>
      </w:r>
      <w:bookmarkEnd w:id="5"/>
    </w:p>
    <w:p w14:paraId="37C26C65" w14:textId="7EDD64AE" w:rsidR="00FE7B97" w:rsidRDefault="00FE7B97" w:rsidP="00FE7B97">
      <w:pPr>
        <w:jc w:val="center"/>
        <w:rPr>
          <w:lang w:val="en-US"/>
        </w:rPr>
      </w:pPr>
      <w:r>
        <w:rPr>
          <w:lang w:val="en-US"/>
        </w:rPr>
        <w:drawing>
          <wp:inline distT="0" distB="0" distL="0" distR="0" wp14:anchorId="0E6C714F" wp14:editId="579A665B">
            <wp:extent cx="4907280" cy="3512861"/>
            <wp:effectExtent l="0" t="0" r="7620" b="0"/>
            <wp:docPr id="142045431" name="Picture 1" descr="A graph of a clas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5431" name="Picture 1" descr="A graph of a class distribu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30305" cy="3529343"/>
                    </a:xfrm>
                    <a:prstGeom prst="rect">
                      <a:avLst/>
                    </a:prstGeom>
                  </pic:spPr>
                </pic:pic>
              </a:graphicData>
            </a:graphic>
          </wp:inline>
        </w:drawing>
      </w:r>
    </w:p>
    <w:p w14:paraId="2AF7BF2F" w14:textId="3012DD62" w:rsidR="003B42D1" w:rsidRDefault="00FE7B97" w:rsidP="0070114D">
      <w:pPr>
        <w:jc w:val="both"/>
        <w:rPr>
          <w:lang w:val="en-US"/>
        </w:rPr>
      </w:pPr>
      <w:r>
        <w:rPr>
          <w:lang w:val="en-US"/>
        </w:rPr>
        <w:t xml:space="preserve">Grafikon distribucije po klasama naglašava </w:t>
      </w:r>
      <w:r w:rsidR="003B42D1">
        <w:rPr>
          <w:lang w:val="en-US"/>
        </w:rPr>
        <w:t>značajnu klasnu neravnozežu, sa visokim udelom radnika koji ostaju, a relativno malim procentom odustajanja. Taj disbalans je rešen tokom treniranja modela korišćenjem stratifikovanog uzorkovanja i tehnika ponderisanja, kako bi se izbegla pristrasnost modela ka predviđanju odlaska zaposlenih, a ne zadržavanja.</w:t>
      </w:r>
    </w:p>
    <w:p w14:paraId="5EC3C613" w14:textId="77777777" w:rsidR="003B42D1" w:rsidRDefault="003B42D1">
      <w:pPr>
        <w:rPr>
          <w:lang w:val="en-US"/>
        </w:rPr>
      </w:pPr>
      <w:r>
        <w:rPr>
          <w:lang w:val="en-US"/>
        </w:rPr>
        <w:br w:type="page"/>
      </w:r>
    </w:p>
    <w:p w14:paraId="4CCEAEC0" w14:textId="77777777" w:rsidR="00FE7B97" w:rsidRDefault="00FE7B97" w:rsidP="00FE7B97">
      <w:pPr>
        <w:rPr>
          <w:lang w:val="en-US"/>
        </w:rPr>
      </w:pPr>
    </w:p>
    <w:p w14:paraId="62836124" w14:textId="203EAF84" w:rsidR="003B42D1" w:rsidRDefault="003B42D1" w:rsidP="005A4EF8">
      <w:pPr>
        <w:pStyle w:val="Heading3"/>
        <w:numPr>
          <w:ilvl w:val="2"/>
          <w:numId w:val="25"/>
        </w:numPr>
      </w:pPr>
      <w:bookmarkStart w:id="6" w:name="_Toc189500589"/>
      <w:r>
        <w:t>Analiza korelacije karakteristika</w:t>
      </w:r>
      <w:bookmarkEnd w:id="6"/>
    </w:p>
    <w:p w14:paraId="72375C63" w14:textId="462EFF2E" w:rsidR="003B42D1" w:rsidRDefault="003B42D1" w:rsidP="003B42D1">
      <w:pPr>
        <w:jc w:val="center"/>
        <w:rPr>
          <w:lang w:val="en-US"/>
        </w:rPr>
      </w:pPr>
      <w:r>
        <w:rPr>
          <w:lang w:val="en-US"/>
        </w:rPr>
        <w:drawing>
          <wp:inline distT="0" distB="0" distL="0" distR="0" wp14:anchorId="1400550A" wp14:editId="45845B71">
            <wp:extent cx="5836920" cy="4648325"/>
            <wp:effectExtent l="0" t="0" r="0" b="0"/>
            <wp:docPr id="231895315"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95315" name="Picture 2"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44065" cy="4654015"/>
                    </a:xfrm>
                    <a:prstGeom prst="rect">
                      <a:avLst/>
                    </a:prstGeom>
                  </pic:spPr>
                </pic:pic>
              </a:graphicData>
            </a:graphic>
          </wp:inline>
        </w:drawing>
      </w:r>
    </w:p>
    <w:p w14:paraId="0F4174BB" w14:textId="21963007" w:rsidR="003B42D1" w:rsidRDefault="000B4B68" w:rsidP="008F59D7">
      <w:pPr>
        <w:jc w:val="both"/>
        <w:rPr>
          <w:lang w:val="en-US"/>
        </w:rPr>
      </w:pPr>
      <w:r>
        <w:rPr>
          <w:lang w:val="en-US"/>
        </w:rPr>
        <w:t>Data Heapmap-a za korelaciju karakteristika otkriva sledeće informacije o međuzavisnosti karakteristika:</w:t>
      </w:r>
    </w:p>
    <w:p w14:paraId="0A5DDC31" w14:textId="5C4170E1" w:rsidR="000B4B68" w:rsidRDefault="000B4B68" w:rsidP="008F59D7">
      <w:pPr>
        <w:pStyle w:val="ListParagraph"/>
        <w:numPr>
          <w:ilvl w:val="0"/>
          <w:numId w:val="9"/>
        </w:numPr>
        <w:jc w:val="both"/>
        <w:rPr>
          <w:lang w:val="en-US"/>
        </w:rPr>
      </w:pPr>
      <w:r>
        <w:rPr>
          <w:lang w:val="en-US"/>
        </w:rPr>
        <w:t xml:space="preserve">Mesečna plata, nivo posla i godine rada imaju </w:t>
      </w:r>
      <w:r w:rsidR="008F59D7">
        <w:rPr>
          <w:lang w:val="en-US"/>
        </w:rPr>
        <w:t>srednji</w:t>
      </w:r>
      <w:r>
        <w:rPr>
          <w:lang w:val="en-US"/>
        </w:rPr>
        <w:t xml:space="preserve"> nivo korelacije, pri čemu iskusni radnici </w:t>
      </w:r>
      <w:r w:rsidR="008F59D7">
        <w:rPr>
          <w:lang w:val="en-US"/>
        </w:rPr>
        <w:t xml:space="preserve">mahom </w:t>
      </w:r>
      <w:r>
        <w:rPr>
          <w:lang w:val="en-US"/>
        </w:rPr>
        <w:t xml:space="preserve">imaju visoku platu, odnosno seniorske </w:t>
      </w:r>
      <w:r w:rsidR="008F59D7">
        <w:rPr>
          <w:lang w:val="en-US"/>
        </w:rPr>
        <w:t>pozicije</w:t>
      </w:r>
      <w:r>
        <w:rPr>
          <w:lang w:val="en-US"/>
        </w:rPr>
        <w:t>.</w:t>
      </w:r>
    </w:p>
    <w:p w14:paraId="52748856" w14:textId="1AB77B6A" w:rsidR="000B4B68" w:rsidRDefault="000B4B68" w:rsidP="008F59D7">
      <w:pPr>
        <w:pStyle w:val="ListParagraph"/>
        <w:numPr>
          <w:ilvl w:val="0"/>
          <w:numId w:val="9"/>
        </w:numPr>
        <w:jc w:val="both"/>
        <w:rPr>
          <w:lang w:val="en-US"/>
        </w:rPr>
      </w:pPr>
      <w:r>
        <w:rPr>
          <w:lang w:val="en-US"/>
        </w:rPr>
        <w:t xml:space="preserve">Zadovoljstvo poslom, status prekovremenog rada </w:t>
      </w:r>
      <w:r w:rsidR="008F59D7">
        <w:rPr>
          <w:lang w:val="en-US"/>
        </w:rPr>
        <w:t>i</w:t>
      </w:r>
      <w:r>
        <w:rPr>
          <w:lang w:val="en-US"/>
        </w:rPr>
        <w:t xml:space="preserve"> ravnoteža između posla I života imaju jake veze sa odlascima, što i</w:t>
      </w:r>
      <w:r w:rsidR="008F59D7">
        <w:rPr>
          <w:lang w:val="en-US"/>
        </w:rPr>
        <w:t>h čini veoma korisnim</w:t>
      </w:r>
      <w:r>
        <w:rPr>
          <w:lang w:val="en-US"/>
        </w:rPr>
        <w:t xml:space="preserve"> </w:t>
      </w:r>
      <w:r w:rsidR="008F59D7">
        <w:rPr>
          <w:lang w:val="en-US"/>
        </w:rPr>
        <w:t>prilikom definisanja strategija</w:t>
      </w:r>
      <w:r>
        <w:rPr>
          <w:lang w:val="en-US"/>
        </w:rPr>
        <w:t xml:space="preserve"> zadržavanja.</w:t>
      </w:r>
    </w:p>
    <w:p w14:paraId="0C3B32DC" w14:textId="71F71E1E" w:rsidR="000B4B68" w:rsidRDefault="000B4B68" w:rsidP="008F59D7">
      <w:pPr>
        <w:pStyle w:val="ListParagraph"/>
        <w:numPr>
          <w:ilvl w:val="0"/>
          <w:numId w:val="9"/>
        </w:numPr>
        <w:jc w:val="both"/>
        <w:rPr>
          <w:lang w:val="en-US"/>
        </w:rPr>
      </w:pPr>
      <w:r>
        <w:rPr>
          <w:lang w:val="en-US"/>
        </w:rPr>
        <w:t>I broj godina od poslednjeg unapređenja I broj godina na datoj poziciji imaju slične odnose I može se videti da će radnici na sličnoj ulozi tokom dužeg vremena imati veliku verovatnoću odlaska.</w:t>
      </w:r>
    </w:p>
    <w:p w14:paraId="5824A02C" w14:textId="0C064F1A" w:rsidR="000B4B68" w:rsidRDefault="000B4B68" w:rsidP="008F59D7">
      <w:pPr>
        <w:jc w:val="both"/>
        <w:rPr>
          <w:lang w:val="en-US"/>
        </w:rPr>
      </w:pPr>
      <w:r>
        <w:rPr>
          <w:lang w:val="en-US"/>
        </w:rPr>
        <w:t>Ova zapažanja su uzeta u obzir pri odabiru karakteristika za treniranje modela. Karakteristike sa visokim stepenom korelacije</w:t>
      </w:r>
      <w:r w:rsidR="0015473B">
        <w:rPr>
          <w:lang w:val="en-US"/>
        </w:rPr>
        <w:t xml:space="preserve"> sa fluktuacijom radnika</w:t>
      </w:r>
      <w:r>
        <w:rPr>
          <w:lang w:val="en-US"/>
        </w:rPr>
        <w:t xml:space="preserve"> su prioritizovane, a karakteristike </w:t>
      </w:r>
      <w:r w:rsidR="0015473B">
        <w:rPr>
          <w:lang w:val="en-US"/>
        </w:rPr>
        <w:t>sa niskim efektom su eliminisane u pokušaju da se maksimiziraju performanse modela.</w:t>
      </w:r>
    </w:p>
    <w:p w14:paraId="5D4B6438" w14:textId="08A32F59" w:rsidR="0015473B" w:rsidRDefault="0015473B" w:rsidP="005A4EF8">
      <w:pPr>
        <w:pStyle w:val="Heading2"/>
        <w:numPr>
          <w:ilvl w:val="1"/>
          <w:numId w:val="25"/>
        </w:numPr>
        <w:rPr>
          <w:lang w:val="en-US"/>
        </w:rPr>
      </w:pPr>
      <w:bookmarkStart w:id="7" w:name="_Toc189500590"/>
      <w:r>
        <w:rPr>
          <w:lang w:val="en-US"/>
        </w:rPr>
        <w:lastRenderedPageBreak/>
        <w:t>Čišćenje i transformacija podataka</w:t>
      </w:r>
      <w:bookmarkEnd w:id="7"/>
    </w:p>
    <w:p w14:paraId="2C5782A4" w14:textId="3EAD2453" w:rsidR="0015473B" w:rsidRDefault="008F59D7" w:rsidP="008F59D7">
      <w:pPr>
        <w:pStyle w:val="ListParagraph"/>
        <w:numPr>
          <w:ilvl w:val="0"/>
          <w:numId w:val="10"/>
        </w:numPr>
        <w:jc w:val="both"/>
        <w:rPr>
          <w:lang w:val="en-US"/>
        </w:rPr>
      </w:pPr>
      <w:r>
        <w:rPr>
          <w:lang w:val="en-US"/>
        </w:rPr>
        <w:t>K</w:t>
      </w:r>
      <w:r w:rsidR="0015473B">
        <w:rPr>
          <w:lang w:val="en-US"/>
        </w:rPr>
        <w:t>ategoričke varijable su bile one-hot encode-ovane (npr. uloga, odeljenje…) da bi se o</w:t>
      </w:r>
      <w:r>
        <w:rPr>
          <w:lang w:val="en-US"/>
        </w:rPr>
        <w:t>m</w:t>
      </w:r>
      <w:r w:rsidR="0015473B">
        <w:rPr>
          <w:lang w:val="en-US"/>
        </w:rPr>
        <w:t>ogućilo da ih ANN obradi.</w:t>
      </w:r>
    </w:p>
    <w:p w14:paraId="5DD893FC" w14:textId="625C9A6C" w:rsidR="0015473B" w:rsidRDefault="0015473B" w:rsidP="008F59D7">
      <w:pPr>
        <w:pStyle w:val="ListParagraph"/>
        <w:numPr>
          <w:ilvl w:val="0"/>
          <w:numId w:val="10"/>
        </w:numPr>
        <w:jc w:val="both"/>
        <w:rPr>
          <w:lang w:val="en-US"/>
        </w:rPr>
      </w:pPr>
      <w:r>
        <w:rPr>
          <w:lang w:val="en-US"/>
        </w:rPr>
        <w:t xml:space="preserve">Normalizacija: kontinuiranje numeričke varijable kao što su plata i godine u kompaniji su skalirane korišćenjem Min-Max skaliranja </w:t>
      </w:r>
      <w:r w:rsidR="00FB296C">
        <w:rPr>
          <w:lang w:val="en-US"/>
        </w:rPr>
        <w:t>kako bi se sve karakteristike dovele u uporediv opseg, poboljšavajući stabilnost modela.</w:t>
      </w:r>
    </w:p>
    <w:p w14:paraId="4296A6D5" w14:textId="70C8F3BE" w:rsidR="00FB296C" w:rsidRDefault="008F59D7" w:rsidP="008F59D7">
      <w:pPr>
        <w:pStyle w:val="ListParagraph"/>
        <w:numPr>
          <w:ilvl w:val="0"/>
          <w:numId w:val="10"/>
        </w:numPr>
        <w:jc w:val="both"/>
        <w:rPr>
          <w:lang w:val="en-US"/>
        </w:rPr>
      </w:pPr>
      <w:r>
        <w:rPr>
          <w:lang w:val="en-US"/>
        </w:rPr>
        <w:t>O</w:t>
      </w:r>
      <w:r w:rsidR="00FB296C">
        <w:rPr>
          <w:lang w:val="en-US"/>
        </w:rPr>
        <w:t xml:space="preserve">dstupanja u numeričkim karakteristikama su identifikovana </w:t>
      </w:r>
      <w:r w:rsidR="00096374">
        <w:rPr>
          <w:lang w:val="en-US"/>
        </w:rPr>
        <w:t>i</w:t>
      </w:r>
      <w:r w:rsidR="00FB296C">
        <w:rPr>
          <w:lang w:val="en-US"/>
        </w:rPr>
        <w:t xml:space="preserve"> obrađena</w:t>
      </w:r>
      <w:r w:rsidR="00096374">
        <w:rPr>
          <w:lang w:val="en-US"/>
        </w:rPr>
        <w:t xml:space="preserve"> korišćenjem metode Interquartile range (IQR) kako bi se osiguralo da ekstremne vrednosti ne utiču negativno na treniranje modela.</w:t>
      </w:r>
    </w:p>
    <w:p w14:paraId="3ADA449C" w14:textId="683BAD0B" w:rsidR="00E73975" w:rsidRDefault="00096374" w:rsidP="008F59D7">
      <w:pPr>
        <w:pStyle w:val="ListParagraph"/>
        <w:numPr>
          <w:ilvl w:val="0"/>
          <w:numId w:val="10"/>
        </w:numPr>
        <w:jc w:val="both"/>
        <w:rPr>
          <w:lang w:val="en-US"/>
        </w:rPr>
      </w:pPr>
      <w:r>
        <w:rPr>
          <w:lang w:val="en-US"/>
        </w:rPr>
        <w:t>Podaci su podeljeni tako da se 80% skupa koristi za treniranje a 20% za testiranje, održavajući ravnotežu klase kroz stratifikovano uzorkovanje. Ovo je obezbedilo da obe klase budu proporcijalno zastupljene u skupovima</w:t>
      </w:r>
      <w:r w:rsidR="00E73975">
        <w:rPr>
          <w:lang w:val="en-US"/>
        </w:rPr>
        <w:t>, sprečavajući bilo kakvu pristrasnost u predviđanjima modela.</w:t>
      </w:r>
    </w:p>
    <w:p w14:paraId="2238E24E" w14:textId="069A708A" w:rsidR="00DD5CC9" w:rsidRPr="00DD5CC9" w:rsidRDefault="00DD5CC9" w:rsidP="00DD5CC9">
      <w:pPr>
        <w:ind w:left="360"/>
        <w:jc w:val="center"/>
        <w:rPr>
          <w:lang w:val="en-US"/>
        </w:rPr>
      </w:pPr>
      <w:r>
        <w:rPr>
          <w:lang w:val="en-US"/>
        </w:rPr>
        <w:drawing>
          <wp:inline distT="0" distB="0" distL="0" distR="0" wp14:anchorId="6DDC1102" wp14:editId="23F334AC">
            <wp:extent cx="5113020" cy="2885633"/>
            <wp:effectExtent l="0" t="0" r="0" b="0"/>
            <wp:docPr id="400978649" name="Picture 7"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78649" name="Picture 7" descr="A red and blue squares with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3565" cy="2891584"/>
                    </a:xfrm>
                    <a:prstGeom prst="rect">
                      <a:avLst/>
                    </a:prstGeom>
                  </pic:spPr>
                </pic:pic>
              </a:graphicData>
            </a:graphic>
          </wp:inline>
        </w:drawing>
      </w:r>
    </w:p>
    <w:p w14:paraId="2519EFA1" w14:textId="2E237995" w:rsidR="00DD5CC9" w:rsidRDefault="00DD5CC9" w:rsidP="008F59D7">
      <w:pPr>
        <w:jc w:val="both"/>
        <w:rPr>
          <w:lang w:val="en-US"/>
        </w:rPr>
      </w:pPr>
      <w:r>
        <w:rPr>
          <w:lang w:val="en-US"/>
        </w:rPr>
        <w:t>Ova vizualizacija prikazuje kako one-hot encoding konvertuje kategoričke karakteristike u numerički format unutar skupa podataka. Svaki red odgovara kodiranju pojedinačne karakteristike, dok svaka kolona predstavlja jednog zaposlenog. Boje omogućavaju jasan prikaz prisustva (1, prikazano crvenom) i odsustva (0, prikazano plavom) određenih kategoričkih atributa za svakog zaposlenog.</w:t>
      </w:r>
    </w:p>
    <w:p w14:paraId="3DC531A4" w14:textId="2FD5C8A4" w:rsidR="00DD5CC9" w:rsidRDefault="00DD5CC9" w:rsidP="008F59D7">
      <w:pPr>
        <w:jc w:val="both"/>
        <w:rPr>
          <w:lang w:val="en-US"/>
        </w:rPr>
      </w:pPr>
      <w:r>
        <w:rPr>
          <w:lang w:val="en-US"/>
        </w:rPr>
        <w:t>Na primer, zaposleni može pripadati samo jednoj radnoj ulozi (npr. JobRole_Manager, JobRole_Engineer, JobRole_Analyst), jednom odeljenju (npr. Department_HR, Department_IT, Department_Sales) i imati jedan status prekovremenog rada (npr. OverTime_Yes, OverTime_No). Heatmap-a obezbeđuje da ne postoje konfliktna kodiranja – svaka grupa ima samo jednu vrednost “1” po zaposlenom, čime se osigurava pravilna struktura podataka za model.</w:t>
      </w:r>
    </w:p>
    <w:p w14:paraId="7E74937D" w14:textId="77777777" w:rsidR="00DD5CC9" w:rsidRDefault="00DD5CC9" w:rsidP="00DD5CC9">
      <w:pPr>
        <w:pStyle w:val="Heading1"/>
        <w:numPr>
          <w:ilvl w:val="0"/>
          <w:numId w:val="25"/>
        </w:numPr>
        <w:rPr>
          <w:lang w:val="en-US"/>
        </w:rPr>
      </w:pPr>
      <w:bookmarkStart w:id="8" w:name="_Toc189500591"/>
      <w:r>
        <w:rPr>
          <w:lang w:val="en-US"/>
        </w:rPr>
        <w:lastRenderedPageBreak/>
        <w:t>IMPLEMENTACIJA</w:t>
      </w:r>
      <w:bookmarkEnd w:id="8"/>
    </w:p>
    <w:p w14:paraId="3FC556B5" w14:textId="77777777" w:rsidR="00DD5CC9" w:rsidRDefault="00DD5CC9" w:rsidP="00DD5CC9">
      <w:pPr>
        <w:rPr>
          <w:lang w:val="en-US"/>
        </w:rPr>
      </w:pPr>
      <w:r>
        <w:rPr>
          <w:lang w:val="en-US"/>
        </w:rPr>
        <w:t xml:space="preserve">Model je implementiran u Python-u, koristeći različite biblioteke za treniranje, testiranje i predprocesiranje podataka. </w:t>
      </w:r>
    </w:p>
    <w:p w14:paraId="109C3AD2" w14:textId="77777777" w:rsidR="00DD5CC9" w:rsidRDefault="00DD5CC9" w:rsidP="00DD5CC9">
      <w:pPr>
        <w:pStyle w:val="Heading2"/>
        <w:numPr>
          <w:ilvl w:val="1"/>
          <w:numId w:val="25"/>
        </w:numPr>
        <w:rPr>
          <w:lang w:val="en-US"/>
        </w:rPr>
      </w:pPr>
      <w:bookmarkStart w:id="9" w:name="_Toc189500592"/>
      <w:r>
        <w:rPr>
          <w:lang w:val="en-US"/>
        </w:rPr>
        <w:t>Korišćene tehnologije i biblioteke</w:t>
      </w:r>
      <w:bookmarkEnd w:id="9"/>
    </w:p>
    <w:p w14:paraId="54894555" w14:textId="77777777" w:rsidR="00DD5CC9" w:rsidRDefault="00DD5CC9" w:rsidP="00DD5CC9">
      <w:pPr>
        <w:pStyle w:val="ListParagraph"/>
        <w:numPr>
          <w:ilvl w:val="0"/>
          <w:numId w:val="34"/>
        </w:numPr>
        <w:rPr>
          <w:lang w:val="en-US"/>
        </w:rPr>
      </w:pPr>
      <w:r>
        <w:rPr>
          <w:lang w:val="en-US"/>
        </w:rPr>
        <w:t>Google Colab – Cloud okruženje za izvršavanje Python notebook-a</w:t>
      </w:r>
    </w:p>
    <w:p w14:paraId="3135ACD0" w14:textId="77777777" w:rsidR="00DD5CC9" w:rsidRPr="000903D9" w:rsidRDefault="00DD5CC9" w:rsidP="00DD5CC9">
      <w:pPr>
        <w:pStyle w:val="ListParagraph"/>
        <w:numPr>
          <w:ilvl w:val="0"/>
          <w:numId w:val="34"/>
        </w:numPr>
        <w:rPr>
          <w:lang w:val="en-US"/>
        </w:rPr>
      </w:pPr>
      <w:r w:rsidRPr="000903D9">
        <w:t>Python 3.9+</w:t>
      </w:r>
    </w:p>
    <w:p w14:paraId="733386B8" w14:textId="77777777" w:rsidR="00DD5CC9" w:rsidRDefault="00DD5CC9" w:rsidP="00DD5CC9">
      <w:pPr>
        <w:pStyle w:val="ListParagraph"/>
        <w:numPr>
          <w:ilvl w:val="0"/>
          <w:numId w:val="34"/>
        </w:numPr>
        <w:rPr>
          <w:lang w:val="en-US"/>
        </w:rPr>
      </w:pPr>
      <w:r w:rsidRPr="000903D9">
        <w:rPr>
          <w:lang w:val="en-US"/>
        </w:rPr>
        <w:t>Pandas, NumPy – Manipulacija i obrada podataka</w:t>
      </w:r>
    </w:p>
    <w:p w14:paraId="1AC434E9" w14:textId="77777777" w:rsidR="00DD5CC9" w:rsidRDefault="00DD5CC9" w:rsidP="00DD5CC9">
      <w:pPr>
        <w:pStyle w:val="ListParagraph"/>
        <w:numPr>
          <w:ilvl w:val="0"/>
          <w:numId w:val="34"/>
        </w:numPr>
        <w:rPr>
          <w:lang w:val="en-US"/>
        </w:rPr>
      </w:pPr>
      <w:r>
        <w:rPr>
          <w:lang w:val="en-US"/>
        </w:rPr>
        <w:t>S</w:t>
      </w:r>
      <w:r w:rsidRPr="000903D9">
        <w:rPr>
          <w:lang w:val="en-US"/>
        </w:rPr>
        <w:t>cikit-Learn – Predprocesiranje podataka, konvencionalni algoritmi (Decision Tree, Logistic Regression)</w:t>
      </w:r>
    </w:p>
    <w:p w14:paraId="742E900E" w14:textId="77777777" w:rsidR="00DD5CC9" w:rsidRDefault="00DD5CC9" w:rsidP="00DD5CC9">
      <w:pPr>
        <w:pStyle w:val="ListParagraph"/>
        <w:numPr>
          <w:ilvl w:val="0"/>
          <w:numId w:val="34"/>
        </w:numPr>
        <w:rPr>
          <w:lang w:val="en-US"/>
        </w:rPr>
      </w:pPr>
      <w:r w:rsidRPr="000903D9">
        <w:rPr>
          <w:lang w:val="en-US"/>
        </w:rPr>
        <w:t>PyTorch – Kreiranje, treniranje i testiranje veštačke neuronske mreže (ANN)</w:t>
      </w:r>
    </w:p>
    <w:p w14:paraId="377F03EB" w14:textId="188DB6F6" w:rsidR="00DD5CC9" w:rsidRDefault="00DD5CC9" w:rsidP="00DD5CC9">
      <w:pPr>
        <w:pStyle w:val="ListParagraph"/>
        <w:numPr>
          <w:ilvl w:val="0"/>
          <w:numId w:val="34"/>
        </w:numPr>
        <w:rPr>
          <w:lang w:val="en-US"/>
        </w:rPr>
      </w:pPr>
      <w:r w:rsidRPr="00FC780D">
        <w:rPr>
          <w:lang w:val="en-US"/>
        </w:rPr>
        <w:t xml:space="preserve">Matplotlib, Seaborn – Vizualizacija podataka, uključujući </w:t>
      </w:r>
      <w:r>
        <w:rPr>
          <w:lang w:val="en-US"/>
        </w:rPr>
        <w:t>k</w:t>
      </w:r>
      <w:r w:rsidRPr="00FC780D">
        <w:rPr>
          <w:lang w:val="en-US"/>
        </w:rPr>
        <w:t xml:space="preserve">onfuzionu </w:t>
      </w:r>
      <w:r>
        <w:rPr>
          <w:lang w:val="en-US"/>
        </w:rPr>
        <w:t>m</w:t>
      </w:r>
      <w:r w:rsidRPr="00FC780D">
        <w:rPr>
          <w:lang w:val="en-US"/>
        </w:rPr>
        <w:t xml:space="preserve">atricu i </w:t>
      </w:r>
      <w:r>
        <w:rPr>
          <w:lang w:val="en-US"/>
        </w:rPr>
        <w:t>p</w:t>
      </w:r>
      <w:r w:rsidRPr="00FC780D">
        <w:rPr>
          <w:lang w:val="en-US"/>
        </w:rPr>
        <w:t>recision-</w:t>
      </w:r>
      <w:r>
        <w:rPr>
          <w:lang w:val="en-US"/>
        </w:rPr>
        <w:t>r</w:t>
      </w:r>
      <w:r w:rsidRPr="00FC780D">
        <w:rPr>
          <w:lang w:val="en-US"/>
        </w:rPr>
        <w:t>ecall krivu</w:t>
      </w:r>
    </w:p>
    <w:p w14:paraId="51597368" w14:textId="3257B08B" w:rsidR="00E73975" w:rsidRDefault="00DD5CC9" w:rsidP="00DD5CC9">
      <w:pPr>
        <w:pStyle w:val="Heading1"/>
        <w:numPr>
          <w:ilvl w:val="0"/>
          <w:numId w:val="25"/>
        </w:numPr>
        <w:rPr>
          <w:lang w:val="en-US"/>
        </w:rPr>
      </w:pPr>
      <w:r>
        <w:rPr>
          <w:lang w:val="en-US"/>
        </w:rPr>
        <w:br w:type="page"/>
      </w:r>
      <w:bookmarkStart w:id="10" w:name="_Toc189500593"/>
      <w:r w:rsidR="00E73975">
        <w:rPr>
          <w:lang w:val="en-US"/>
        </w:rPr>
        <w:lastRenderedPageBreak/>
        <w:t>Arhitektura ANN modela</w:t>
      </w:r>
      <w:bookmarkEnd w:id="10"/>
    </w:p>
    <w:p w14:paraId="565A72D5" w14:textId="1F29A930" w:rsidR="00E73975" w:rsidRDefault="00BA38D0" w:rsidP="00E73975">
      <w:pPr>
        <w:rPr>
          <w:lang w:val="en-US"/>
        </w:rPr>
      </w:pPr>
      <w:r>
        <w:drawing>
          <wp:inline distT="0" distB="0" distL="0" distR="0" wp14:anchorId="19C52D35" wp14:editId="0F5BB789">
            <wp:extent cx="5731510" cy="4218940"/>
            <wp:effectExtent l="0" t="0" r="2540" b="0"/>
            <wp:docPr id="1586619823" name="Picture 4" descr="Излаз сли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лаз слик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218940"/>
                    </a:xfrm>
                    <a:prstGeom prst="rect">
                      <a:avLst/>
                    </a:prstGeom>
                    <a:noFill/>
                    <a:ln>
                      <a:noFill/>
                    </a:ln>
                  </pic:spPr>
                </pic:pic>
              </a:graphicData>
            </a:graphic>
          </wp:inline>
        </w:drawing>
      </w:r>
    </w:p>
    <w:p w14:paraId="2CE47C49" w14:textId="59F8D7F9" w:rsidR="00E73975" w:rsidRDefault="00E73975" w:rsidP="00E73975">
      <w:pPr>
        <w:rPr>
          <w:lang w:val="en-US"/>
        </w:rPr>
      </w:pPr>
      <w:r>
        <w:rPr>
          <w:lang w:val="en-US"/>
        </w:rPr>
        <w:t>Odabrani ANN model prati arhitekturu neuronske mreže širenja unapred sa više skrivenih slojeva da bi se opazili složeni odnosi unutar podataka.</w:t>
      </w:r>
    </w:p>
    <w:p w14:paraId="3407F681" w14:textId="00A37C3E" w:rsidR="00E73975" w:rsidRDefault="00E73975" w:rsidP="00E73975">
      <w:pPr>
        <w:pStyle w:val="ListParagraph"/>
        <w:numPr>
          <w:ilvl w:val="0"/>
          <w:numId w:val="11"/>
        </w:numPr>
        <w:rPr>
          <w:lang w:val="en-US"/>
        </w:rPr>
      </w:pPr>
      <w:r>
        <w:rPr>
          <w:lang w:val="en-US"/>
        </w:rPr>
        <w:t xml:space="preserve">Ulazni sloj: </w:t>
      </w:r>
      <w:r w:rsidR="00BA38D0">
        <w:rPr>
          <w:lang w:val="en-US"/>
        </w:rPr>
        <w:t>31</w:t>
      </w:r>
      <w:r w:rsidR="00340F0A">
        <w:rPr>
          <w:lang w:val="en-US"/>
        </w:rPr>
        <w:t xml:space="preserve"> neuron (po jedan za svaku karakteristiku)</w:t>
      </w:r>
    </w:p>
    <w:p w14:paraId="48E1F9CB" w14:textId="66AE2A39" w:rsidR="00340F0A" w:rsidRDefault="00BA38D0" w:rsidP="00E73975">
      <w:pPr>
        <w:pStyle w:val="ListParagraph"/>
        <w:numPr>
          <w:ilvl w:val="0"/>
          <w:numId w:val="11"/>
        </w:numPr>
        <w:rPr>
          <w:lang w:val="en-US"/>
        </w:rPr>
      </w:pPr>
      <w:r>
        <w:rPr>
          <w:lang w:val="en-US"/>
        </w:rPr>
        <w:t>Skriveni slojevi:</w:t>
      </w:r>
    </w:p>
    <w:p w14:paraId="28DEF644" w14:textId="08441446" w:rsidR="00BA38D0" w:rsidRDefault="00BA38D0" w:rsidP="00BA38D0">
      <w:pPr>
        <w:pStyle w:val="ListParagraph"/>
        <w:numPr>
          <w:ilvl w:val="1"/>
          <w:numId w:val="11"/>
        </w:numPr>
        <w:rPr>
          <w:lang w:val="en-US"/>
        </w:rPr>
      </w:pPr>
      <w:r>
        <w:rPr>
          <w:lang w:val="en-US"/>
        </w:rPr>
        <w:t>Prvi skriveni sloj: 128 neurona, aktivacija ReLu, batch normalizacija</w:t>
      </w:r>
    </w:p>
    <w:p w14:paraId="61E59FF4" w14:textId="1BD421EB" w:rsidR="00BA38D0" w:rsidRDefault="00BA38D0" w:rsidP="00BA38D0">
      <w:pPr>
        <w:pStyle w:val="ListParagraph"/>
        <w:numPr>
          <w:ilvl w:val="1"/>
          <w:numId w:val="11"/>
        </w:numPr>
        <w:rPr>
          <w:lang w:val="en-US"/>
        </w:rPr>
      </w:pPr>
      <w:r>
        <w:rPr>
          <w:lang w:val="en-US"/>
        </w:rPr>
        <w:t>Drugi skriveni sloj: 64 neurona, aktivacija ReLu, batch normalizacija</w:t>
      </w:r>
    </w:p>
    <w:p w14:paraId="0FD6FB40" w14:textId="4F1E00A8" w:rsidR="00BA38D0" w:rsidRPr="00BA38D0" w:rsidRDefault="00BA38D0" w:rsidP="00BA38D0">
      <w:pPr>
        <w:pStyle w:val="ListParagraph"/>
        <w:numPr>
          <w:ilvl w:val="1"/>
          <w:numId w:val="11"/>
        </w:numPr>
        <w:rPr>
          <w:lang w:val="en-US"/>
        </w:rPr>
      </w:pPr>
      <w:r>
        <w:rPr>
          <w:lang w:val="en-US"/>
        </w:rPr>
        <w:t>Treći skriveni sloj: 32 neurona, aktivacija ReLu, batch normalizacija</w:t>
      </w:r>
    </w:p>
    <w:p w14:paraId="468BD5A7" w14:textId="406F48E2" w:rsidR="00340F0A" w:rsidRDefault="00BA38D0" w:rsidP="00E73975">
      <w:pPr>
        <w:pStyle w:val="ListParagraph"/>
        <w:numPr>
          <w:ilvl w:val="0"/>
          <w:numId w:val="11"/>
        </w:numPr>
        <w:rPr>
          <w:lang w:val="en-US"/>
        </w:rPr>
      </w:pPr>
      <w:r>
        <w:rPr>
          <w:lang w:val="en-US"/>
        </w:rPr>
        <w:t>Dropout sloj: nanesen na sve skrivene slojeve kako bi se sprečilo overfit-ovanje modela</w:t>
      </w:r>
    </w:p>
    <w:p w14:paraId="612E79FB" w14:textId="04F5D6DC" w:rsidR="00BA38D0" w:rsidRDefault="00BA38D0" w:rsidP="00E73975">
      <w:pPr>
        <w:pStyle w:val="ListParagraph"/>
        <w:numPr>
          <w:ilvl w:val="0"/>
          <w:numId w:val="11"/>
        </w:numPr>
        <w:rPr>
          <w:lang w:val="en-US"/>
        </w:rPr>
      </w:pPr>
      <w:r>
        <w:rPr>
          <w:lang w:val="en-US"/>
        </w:rPr>
        <w:t>Izlazni sloj: 1 neuron sa sigmoidnom funkcijom aktivacije za binarnu klasifikaciju (ostao = 0, otišao = 1)</w:t>
      </w:r>
    </w:p>
    <w:p w14:paraId="66406F8A" w14:textId="77777777" w:rsidR="00BA38D0" w:rsidRDefault="00BA38D0">
      <w:pPr>
        <w:rPr>
          <w:lang w:val="en-US"/>
        </w:rPr>
      </w:pPr>
      <w:r>
        <w:rPr>
          <w:lang w:val="en-US"/>
        </w:rPr>
        <w:br w:type="page"/>
      </w:r>
    </w:p>
    <w:p w14:paraId="67355B20" w14:textId="6F757E14" w:rsidR="00BA38D0" w:rsidRDefault="00BA38D0" w:rsidP="005A4EF8">
      <w:pPr>
        <w:pStyle w:val="Heading1"/>
        <w:numPr>
          <w:ilvl w:val="0"/>
          <w:numId w:val="25"/>
        </w:numPr>
        <w:rPr>
          <w:lang w:val="en-US"/>
        </w:rPr>
      </w:pPr>
      <w:bookmarkStart w:id="11" w:name="_Toc189500594"/>
      <w:r>
        <w:rPr>
          <w:lang w:val="en-US"/>
        </w:rPr>
        <w:lastRenderedPageBreak/>
        <w:t>Treniranje i validacija</w:t>
      </w:r>
      <w:bookmarkEnd w:id="11"/>
    </w:p>
    <w:p w14:paraId="56D6F401" w14:textId="386ED33F" w:rsidR="00BA38D0" w:rsidRDefault="00FA75A0" w:rsidP="005A4EF8">
      <w:pPr>
        <w:pStyle w:val="Heading2"/>
        <w:numPr>
          <w:ilvl w:val="1"/>
          <w:numId w:val="25"/>
        </w:numPr>
        <w:rPr>
          <w:lang w:val="en-US"/>
        </w:rPr>
      </w:pPr>
      <w:bookmarkStart w:id="12" w:name="_Toc189500595"/>
      <w:r>
        <w:rPr>
          <w:lang w:val="en-US"/>
        </w:rPr>
        <w:t>Parametri treninga</w:t>
      </w:r>
      <w:bookmarkEnd w:id="12"/>
    </w:p>
    <w:p w14:paraId="4C19FFFF" w14:textId="7A6A2A8A" w:rsidR="00FA75A0" w:rsidRDefault="00FA75A0" w:rsidP="00FA75A0">
      <w:pPr>
        <w:pStyle w:val="ListParagraph"/>
        <w:numPr>
          <w:ilvl w:val="0"/>
          <w:numId w:val="12"/>
        </w:numPr>
        <w:rPr>
          <w:lang w:val="en-US"/>
        </w:rPr>
      </w:pPr>
      <w:r>
        <w:rPr>
          <w:lang w:val="en-US"/>
        </w:rPr>
        <w:t>Funkcija gubitka: Focal Loss (ponderisana funkcija gubitka za upravljanje neravnotežom klase)</w:t>
      </w:r>
    </w:p>
    <w:p w14:paraId="47032D8B" w14:textId="57EB0838" w:rsidR="00FA75A0" w:rsidRDefault="00FA75A0" w:rsidP="00FA75A0">
      <w:pPr>
        <w:pStyle w:val="ListParagraph"/>
        <w:numPr>
          <w:ilvl w:val="0"/>
          <w:numId w:val="12"/>
        </w:numPr>
        <w:rPr>
          <w:lang w:val="en-US"/>
        </w:rPr>
      </w:pPr>
      <w:r>
        <w:rPr>
          <w:lang w:val="en-US"/>
        </w:rPr>
        <w:t>Optimizator: Adam sa stopom učenja 0,0015</w:t>
      </w:r>
    </w:p>
    <w:p w14:paraId="20C38478" w14:textId="57DC427B" w:rsidR="00FA75A0" w:rsidRDefault="00FA75A0" w:rsidP="00FA75A0">
      <w:pPr>
        <w:pStyle w:val="ListParagraph"/>
        <w:numPr>
          <w:ilvl w:val="0"/>
          <w:numId w:val="12"/>
        </w:numPr>
        <w:rPr>
          <w:lang w:val="en-US"/>
        </w:rPr>
      </w:pPr>
      <w:r>
        <w:rPr>
          <w:lang w:val="en-US"/>
        </w:rPr>
        <w:t>Veličina serije: 32</w:t>
      </w:r>
    </w:p>
    <w:p w14:paraId="7079049E" w14:textId="44110E38" w:rsidR="00FA75A0" w:rsidRDefault="00FA75A0" w:rsidP="00FA75A0">
      <w:pPr>
        <w:pStyle w:val="ListParagraph"/>
        <w:numPr>
          <w:ilvl w:val="0"/>
          <w:numId w:val="12"/>
        </w:numPr>
        <w:rPr>
          <w:lang w:val="en-US"/>
        </w:rPr>
      </w:pPr>
      <w:r>
        <w:rPr>
          <w:lang w:val="en-US"/>
        </w:rPr>
        <w:t>Broj iteracija: 50</w:t>
      </w:r>
    </w:p>
    <w:p w14:paraId="1118BF03" w14:textId="42534C1A" w:rsidR="00FA75A0" w:rsidRDefault="00FA75A0" w:rsidP="00FA75A0">
      <w:pPr>
        <w:pStyle w:val="ListParagraph"/>
        <w:numPr>
          <w:ilvl w:val="0"/>
          <w:numId w:val="12"/>
        </w:numPr>
        <w:rPr>
          <w:lang w:val="en-US"/>
        </w:rPr>
      </w:pPr>
      <w:r>
        <w:rPr>
          <w:lang w:val="en-US"/>
        </w:rPr>
        <w:t>Planer brzine učenja: StepLR sa veličinom koraka 5 i ɣ = 0,97</w:t>
      </w:r>
    </w:p>
    <w:p w14:paraId="3085EE29" w14:textId="20BFF60D" w:rsidR="00FA75A0" w:rsidRDefault="00FA75A0" w:rsidP="005A4EF8">
      <w:pPr>
        <w:pStyle w:val="Heading2"/>
        <w:numPr>
          <w:ilvl w:val="1"/>
          <w:numId w:val="25"/>
        </w:numPr>
      </w:pPr>
      <w:bookmarkStart w:id="13" w:name="_Toc189500596"/>
      <w:r>
        <w:t>Procena modela</w:t>
      </w:r>
      <w:bookmarkEnd w:id="13"/>
    </w:p>
    <w:p w14:paraId="76ACC9F6" w14:textId="5D01B90A" w:rsidR="00FA75A0" w:rsidRDefault="00FA75A0" w:rsidP="00FA75A0">
      <w:r>
        <w:t>Pokazatelji učinka:</w:t>
      </w:r>
    </w:p>
    <w:p w14:paraId="64498051" w14:textId="099679EB" w:rsidR="00FA75A0" w:rsidRDefault="00FA75A0" w:rsidP="00FA75A0">
      <w:pPr>
        <w:pStyle w:val="ListParagraph"/>
        <w:numPr>
          <w:ilvl w:val="0"/>
          <w:numId w:val="16"/>
        </w:numPr>
      </w:pPr>
      <w:r>
        <w:t>Tačnost</w:t>
      </w:r>
      <w:r w:rsidR="00693C25">
        <w:t xml:space="preserve"> (a</w:t>
      </w:r>
      <w:r w:rsidR="00693C25" w:rsidRPr="00693C25">
        <w:t>ccuracy</w:t>
      </w:r>
      <w:r w:rsidR="00693C25">
        <w:t>)</w:t>
      </w:r>
    </w:p>
    <w:p w14:paraId="4C7BDBF0" w14:textId="22792508" w:rsidR="00FA75A0" w:rsidRDefault="00FA75A0" w:rsidP="00FA75A0">
      <w:pPr>
        <w:pStyle w:val="ListParagraph"/>
        <w:numPr>
          <w:ilvl w:val="0"/>
          <w:numId w:val="16"/>
        </w:numPr>
      </w:pPr>
      <w:r>
        <w:t xml:space="preserve">Preciznost, </w:t>
      </w:r>
      <w:r w:rsidR="00693C25">
        <w:t>opoziv, F1-score  (p</w:t>
      </w:r>
      <w:r w:rsidR="00693C25" w:rsidRPr="00693C25">
        <w:t xml:space="preserve">recision, </w:t>
      </w:r>
      <w:r w:rsidR="00693C25">
        <w:t>r</w:t>
      </w:r>
      <w:r w:rsidR="00693C25" w:rsidRPr="00693C25">
        <w:t>ecall, F1-score</w:t>
      </w:r>
      <w:r w:rsidR="00693C25">
        <w:t>)</w:t>
      </w:r>
    </w:p>
    <w:p w14:paraId="1E6A1D5E" w14:textId="3C89B8CC" w:rsidR="00693C25" w:rsidRDefault="00693C25" w:rsidP="00FA75A0">
      <w:pPr>
        <w:pStyle w:val="ListParagraph"/>
        <w:numPr>
          <w:ilvl w:val="0"/>
          <w:numId w:val="16"/>
        </w:numPr>
      </w:pPr>
      <w:r w:rsidRPr="00693C25">
        <w:t>AUC-ROC</w:t>
      </w:r>
      <w:r>
        <w:t xml:space="preserve"> kriva</w:t>
      </w:r>
    </w:p>
    <w:p w14:paraId="687F36B3" w14:textId="6086E149" w:rsidR="00693C25" w:rsidRDefault="00693C25" w:rsidP="00693C25">
      <w:r>
        <w:t>Strategija validacije:</w:t>
      </w:r>
    </w:p>
    <w:p w14:paraId="3B567CB6" w14:textId="157337CE" w:rsidR="00693C25" w:rsidRDefault="00693C25" w:rsidP="00693C25">
      <w:pPr>
        <w:pStyle w:val="ListParagraph"/>
        <w:numPr>
          <w:ilvl w:val="0"/>
          <w:numId w:val="17"/>
        </w:numPr>
      </w:pPr>
      <w:r>
        <w:t>K-fold unakrsna validacija</w:t>
      </w:r>
    </w:p>
    <w:p w14:paraId="37D5441C" w14:textId="3E8AB5E7" w:rsidR="008F2B58" w:rsidRDefault="00693C25" w:rsidP="008F2B58">
      <w:pPr>
        <w:pStyle w:val="ListParagraph"/>
        <w:numPr>
          <w:ilvl w:val="0"/>
          <w:numId w:val="17"/>
        </w:numPr>
      </w:pPr>
      <w:r w:rsidRPr="00693C25">
        <w:t>Analiza konfuzione matrice</w:t>
      </w:r>
      <w:r>
        <w:t xml:space="preserve"> (confusion matrix) – za procenu lažno pozitivnih i lažno negativnih rezultata</w:t>
      </w:r>
    </w:p>
    <w:p w14:paraId="24AE76C2" w14:textId="606FCD4F" w:rsidR="00693C25" w:rsidRDefault="00693C25">
      <w:r>
        <w:br w:type="page"/>
      </w:r>
    </w:p>
    <w:p w14:paraId="3C243F58" w14:textId="4CCEA060" w:rsidR="00693C25" w:rsidRDefault="00693C25" w:rsidP="005A4EF8">
      <w:pPr>
        <w:pStyle w:val="Heading1"/>
        <w:numPr>
          <w:ilvl w:val="0"/>
          <w:numId w:val="25"/>
        </w:numPr>
      </w:pPr>
      <w:bookmarkStart w:id="14" w:name="_Toc189500597"/>
      <w:r>
        <w:lastRenderedPageBreak/>
        <w:t>REZULTATI I EVALUACIJA</w:t>
      </w:r>
      <w:bookmarkEnd w:id="14"/>
    </w:p>
    <w:p w14:paraId="2F5B60A3" w14:textId="0A967952" w:rsidR="00693C25" w:rsidRDefault="00693C25" w:rsidP="005A4EF8">
      <w:pPr>
        <w:pStyle w:val="Heading2"/>
        <w:numPr>
          <w:ilvl w:val="1"/>
          <w:numId w:val="25"/>
        </w:numPr>
      </w:pPr>
      <w:bookmarkStart w:id="15" w:name="_Toc189500598"/>
      <w:r>
        <w:t>Poređenje performansi</w:t>
      </w:r>
      <w:bookmarkEnd w:id="15"/>
    </w:p>
    <w:p w14:paraId="09F731C0" w14:textId="5B5FFAE7" w:rsidR="00E66796" w:rsidRDefault="00E66796" w:rsidP="00844BE5">
      <w:pPr>
        <w:jc w:val="both"/>
      </w:pPr>
      <w:r>
        <w:t>Da bismo potvrdili performanse ANN modela, uporedili smo ga sa klasifikatorom stabla odlučivanja</w:t>
      </w:r>
      <w:r w:rsidR="00C60967">
        <w:t xml:space="preserve"> i </w:t>
      </w:r>
      <w:r w:rsidR="00292C7B">
        <w:t>logističkom</w:t>
      </w:r>
      <w:r w:rsidR="00C60967">
        <w:t xml:space="preserve"> regresijom</w:t>
      </w:r>
      <w:r>
        <w:t xml:space="preserve">, što </w:t>
      </w:r>
      <w:r w:rsidR="00C60967">
        <w:t>su</w:t>
      </w:r>
      <w:r>
        <w:t xml:space="preserve"> tradicionaln</w:t>
      </w:r>
      <w:r w:rsidR="00C60967">
        <w:t>e</w:t>
      </w:r>
      <w:r>
        <w:t xml:space="preserve"> tehnik</w:t>
      </w:r>
      <w:r w:rsidR="00C60967">
        <w:t>e</w:t>
      </w:r>
      <w:r>
        <w:t xml:space="preserve"> mašinskog učenja.</w:t>
      </w:r>
    </w:p>
    <w:tbl>
      <w:tblPr>
        <w:tblStyle w:val="GridTable4-Accent4"/>
        <w:tblW w:w="0" w:type="auto"/>
        <w:tblLook w:val="04A0" w:firstRow="1" w:lastRow="0" w:firstColumn="1" w:lastColumn="0" w:noHBand="0" w:noVBand="1"/>
      </w:tblPr>
      <w:tblGrid>
        <w:gridCol w:w="2405"/>
        <w:gridCol w:w="2203"/>
        <w:gridCol w:w="2204"/>
        <w:gridCol w:w="2204"/>
      </w:tblGrid>
      <w:tr w:rsidR="00E66796" w14:paraId="01984033" w14:textId="77777777" w:rsidTr="00C60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219A22B" w14:textId="2D218093" w:rsidR="00E66796" w:rsidRDefault="00E66796" w:rsidP="00E66796">
            <w:r>
              <w:t>MODEL</w:t>
            </w:r>
          </w:p>
        </w:tc>
        <w:tc>
          <w:tcPr>
            <w:tcW w:w="2203" w:type="dxa"/>
          </w:tcPr>
          <w:p w14:paraId="7C6F0576" w14:textId="08C0F179" w:rsidR="00E66796" w:rsidRDefault="00E66796" w:rsidP="00E66796">
            <w:pPr>
              <w:cnfStyle w:val="100000000000" w:firstRow="1" w:lastRow="0" w:firstColumn="0" w:lastColumn="0" w:oddVBand="0" w:evenVBand="0" w:oddHBand="0" w:evenHBand="0" w:firstRowFirstColumn="0" w:firstRowLastColumn="0" w:lastRowFirstColumn="0" w:lastRowLastColumn="0"/>
            </w:pPr>
            <w:r>
              <w:t>ACCURACY</w:t>
            </w:r>
          </w:p>
        </w:tc>
        <w:tc>
          <w:tcPr>
            <w:tcW w:w="2204" w:type="dxa"/>
          </w:tcPr>
          <w:p w14:paraId="4A3188C3" w14:textId="75784296" w:rsidR="00E66796" w:rsidRDefault="00E66796" w:rsidP="00E66796">
            <w:pPr>
              <w:cnfStyle w:val="100000000000" w:firstRow="1" w:lastRow="0" w:firstColumn="0" w:lastColumn="0" w:oddVBand="0" w:evenVBand="0" w:oddHBand="0" w:evenHBand="0" w:firstRowFirstColumn="0" w:firstRowLastColumn="0" w:lastRowFirstColumn="0" w:lastRowLastColumn="0"/>
            </w:pPr>
            <w:r>
              <w:t>PRECISION</w:t>
            </w:r>
          </w:p>
        </w:tc>
        <w:tc>
          <w:tcPr>
            <w:tcW w:w="2204" w:type="dxa"/>
          </w:tcPr>
          <w:p w14:paraId="69587548" w14:textId="5959E46E" w:rsidR="00E66796" w:rsidRDefault="00E66796" w:rsidP="00E66796">
            <w:pPr>
              <w:cnfStyle w:val="100000000000" w:firstRow="1" w:lastRow="0" w:firstColumn="0" w:lastColumn="0" w:oddVBand="0" w:evenVBand="0" w:oddHBand="0" w:evenHBand="0" w:firstRowFirstColumn="0" w:firstRowLastColumn="0" w:lastRowFirstColumn="0" w:lastRowLastColumn="0"/>
            </w:pPr>
            <w:r>
              <w:t>RECALL</w:t>
            </w:r>
          </w:p>
        </w:tc>
      </w:tr>
      <w:tr w:rsidR="00E66796" w14:paraId="07C9A164" w14:textId="77777777" w:rsidTr="00C6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8E38D5D" w14:textId="09EEF7BD" w:rsidR="00E66796" w:rsidRDefault="00E66796" w:rsidP="00E66796">
            <w:r>
              <w:t>ANN</w:t>
            </w:r>
          </w:p>
        </w:tc>
        <w:tc>
          <w:tcPr>
            <w:tcW w:w="22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E66796" w:rsidRPr="00E66796" w14:paraId="6B1ABCF9" w14:textId="77777777" w:rsidTr="00E66796">
              <w:trPr>
                <w:tblCellSpacing w:w="15" w:type="dxa"/>
              </w:trPr>
              <w:tc>
                <w:tcPr>
                  <w:tcW w:w="0" w:type="auto"/>
                  <w:vAlign w:val="center"/>
                  <w:hideMark/>
                </w:tcPr>
                <w:p w14:paraId="0F444454" w14:textId="77777777" w:rsidR="00E66796" w:rsidRPr="00E66796" w:rsidRDefault="00E66796" w:rsidP="00E66796">
                  <w:pPr>
                    <w:spacing w:after="0" w:line="240" w:lineRule="auto"/>
                    <w:rPr>
                      <w:rFonts w:ascii="Times New Roman" w:eastAsia="Times New Roman" w:hAnsi="Times New Roman" w:cs="Times New Roman"/>
                      <w:noProof w:val="0"/>
                      <w:kern w:val="0"/>
                      <w:lang w:eastAsia="sr-Latn-RS"/>
                      <w14:ligatures w14:val="none"/>
                    </w:rPr>
                  </w:pPr>
                  <w:r w:rsidRPr="00E66796">
                    <w:rPr>
                      <w:rFonts w:ascii="Times New Roman" w:eastAsia="Times New Roman" w:hAnsi="Times New Roman" w:cs="Times New Roman"/>
                      <w:b/>
                      <w:bCs/>
                      <w:noProof w:val="0"/>
                      <w:kern w:val="0"/>
                      <w:lang w:eastAsia="sr-Latn-RS"/>
                      <w14:ligatures w14:val="none"/>
                    </w:rPr>
                    <w:t>88.1%</w:t>
                  </w:r>
                </w:p>
              </w:tc>
            </w:tr>
          </w:tbl>
          <w:p w14:paraId="5CB30266" w14:textId="77777777" w:rsidR="00E66796" w:rsidRDefault="00E66796" w:rsidP="00E66796">
            <w:pPr>
              <w:cnfStyle w:val="000000100000" w:firstRow="0" w:lastRow="0" w:firstColumn="0" w:lastColumn="0" w:oddVBand="0" w:evenVBand="0" w:oddHBand="1" w:evenHBand="0" w:firstRowFirstColumn="0" w:firstRowLastColumn="0" w:lastRowFirstColumn="0" w:lastRowLastColumn="0"/>
            </w:pPr>
          </w:p>
        </w:tc>
        <w:tc>
          <w:tcPr>
            <w:tcW w:w="22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tblGrid>
            <w:tr w:rsidR="00E66796" w:rsidRPr="00E66796" w14:paraId="0FE71964" w14:textId="77777777" w:rsidTr="00E66796">
              <w:trPr>
                <w:tblCellSpacing w:w="15" w:type="dxa"/>
              </w:trPr>
              <w:tc>
                <w:tcPr>
                  <w:tcW w:w="0" w:type="auto"/>
                  <w:vAlign w:val="center"/>
                  <w:hideMark/>
                </w:tcPr>
                <w:p w14:paraId="6A3769B5" w14:textId="77777777" w:rsidR="00E66796" w:rsidRPr="00E66796" w:rsidRDefault="00E66796" w:rsidP="00E66796">
                  <w:pPr>
                    <w:spacing w:after="0" w:line="240" w:lineRule="auto"/>
                    <w:rPr>
                      <w:rFonts w:ascii="Times New Roman" w:eastAsia="Times New Roman" w:hAnsi="Times New Roman" w:cs="Times New Roman"/>
                      <w:noProof w:val="0"/>
                      <w:kern w:val="0"/>
                      <w:lang w:eastAsia="sr-Latn-RS"/>
                      <w14:ligatures w14:val="none"/>
                    </w:rPr>
                  </w:pPr>
                  <w:r w:rsidRPr="00E66796">
                    <w:rPr>
                      <w:rFonts w:ascii="Times New Roman" w:eastAsia="Times New Roman" w:hAnsi="Times New Roman" w:cs="Times New Roman"/>
                      <w:b/>
                      <w:bCs/>
                      <w:noProof w:val="0"/>
                      <w:kern w:val="0"/>
                      <w:lang w:eastAsia="sr-Latn-RS"/>
                      <w14:ligatures w14:val="none"/>
                    </w:rPr>
                    <w:t>66.67%</w:t>
                  </w:r>
                </w:p>
              </w:tc>
            </w:tr>
          </w:tbl>
          <w:p w14:paraId="5A6FF1A6" w14:textId="77777777" w:rsidR="00E66796" w:rsidRDefault="00E66796" w:rsidP="00E66796">
            <w:pPr>
              <w:cnfStyle w:val="000000100000" w:firstRow="0" w:lastRow="0" w:firstColumn="0" w:lastColumn="0" w:oddVBand="0" w:evenVBand="0" w:oddHBand="1" w:evenHBand="0" w:firstRowFirstColumn="0" w:firstRowLastColumn="0" w:lastRowFirstColumn="0" w:lastRowLastColumn="0"/>
            </w:pPr>
          </w:p>
        </w:tc>
        <w:tc>
          <w:tcPr>
            <w:tcW w:w="22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tblGrid>
            <w:tr w:rsidR="00E66796" w:rsidRPr="00E66796" w14:paraId="6E0758CF" w14:textId="77777777" w:rsidTr="00182B33">
              <w:trPr>
                <w:tblCellSpacing w:w="15" w:type="dxa"/>
              </w:trPr>
              <w:tc>
                <w:tcPr>
                  <w:tcW w:w="0" w:type="auto"/>
                  <w:vAlign w:val="center"/>
                  <w:hideMark/>
                </w:tcPr>
                <w:p w14:paraId="17C4A554" w14:textId="77777777" w:rsidR="00E66796" w:rsidRPr="00E66796" w:rsidRDefault="00E66796" w:rsidP="00E66796">
                  <w:pPr>
                    <w:spacing w:after="0" w:line="240" w:lineRule="auto"/>
                    <w:rPr>
                      <w:rFonts w:ascii="Times New Roman" w:eastAsia="Times New Roman" w:hAnsi="Times New Roman" w:cs="Times New Roman"/>
                      <w:noProof w:val="0"/>
                      <w:kern w:val="0"/>
                      <w:lang w:eastAsia="sr-Latn-RS"/>
                      <w14:ligatures w14:val="none"/>
                    </w:rPr>
                  </w:pPr>
                  <w:r w:rsidRPr="00E66796">
                    <w:rPr>
                      <w:rFonts w:ascii="Times New Roman" w:eastAsia="Times New Roman" w:hAnsi="Times New Roman" w:cs="Times New Roman"/>
                      <w:b/>
                      <w:bCs/>
                      <w:noProof w:val="0"/>
                      <w:kern w:val="0"/>
                      <w:lang w:eastAsia="sr-Latn-RS"/>
                      <w14:ligatures w14:val="none"/>
                    </w:rPr>
                    <w:t>51.06%</w:t>
                  </w:r>
                </w:p>
              </w:tc>
            </w:tr>
          </w:tbl>
          <w:p w14:paraId="13964B0B" w14:textId="77777777" w:rsidR="00E66796" w:rsidRDefault="00E66796" w:rsidP="00E66796">
            <w:pPr>
              <w:cnfStyle w:val="000000100000" w:firstRow="0" w:lastRow="0" w:firstColumn="0" w:lastColumn="0" w:oddVBand="0" w:evenVBand="0" w:oddHBand="1" w:evenHBand="0" w:firstRowFirstColumn="0" w:firstRowLastColumn="0" w:lastRowFirstColumn="0" w:lastRowLastColumn="0"/>
            </w:pPr>
          </w:p>
        </w:tc>
      </w:tr>
      <w:tr w:rsidR="00E66796" w14:paraId="53514DBF" w14:textId="77777777" w:rsidTr="00C60967">
        <w:tc>
          <w:tcPr>
            <w:cnfStyle w:val="001000000000" w:firstRow="0" w:lastRow="0" w:firstColumn="1" w:lastColumn="0" w:oddVBand="0" w:evenVBand="0" w:oddHBand="0" w:evenHBand="0" w:firstRowFirstColumn="0" w:firstRowLastColumn="0" w:lastRowFirstColumn="0" w:lastRowLastColumn="0"/>
            <w:tcW w:w="2405" w:type="dxa"/>
          </w:tcPr>
          <w:p w14:paraId="5B1C6ADD" w14:textId="04277461" w:rsidR="00E66796" w:rsidRDefault="00E66796" w:rsidP="00E66796">
            <w:r>
              <w:t>Decision Tree</w:t>
            </w:r>
          </w:p>
        </w:tc>
        <w:tc>
          <w:tcPr>
            <w:tcW w:w="22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tblGrid>
            <w:tr w:rsidR="00E66796" w:rsidRPr="00E66796" w14:paraId="091BD150" w14:textId="77777777" w:rsidTr="00E66796">
              <w:trPr>
                <w:tblCellSpacing w:w="15" w:type="dxa"/>
              </w:trPr>
              <w:tc>
                <w:tcPr>
                  <w:tcW w:w="795" w:type="dxa"/>
                  <w:vAlign w:val="center"/>
                  <w:hideMark/>
                </w:tcPr>
                <w:p w14:paraId="5B678ED9" w14:textId="77777777" w:rsidR="00E66796" w:rsidRPr="00E66796" w:rsidRDefault="00E66796" w:rsidP="00E66796">
                  <w:pPr>
                    <w:spacing w:after="0" w:line="240" w:lineRule="auto"/>
                    <w:rPr>
                      <w:rFonts w:ascii="Times New Roman" w:eastAsia="Times New Roman" w:hAnsi="Times New Roman" w:cs="Times New Roman"/>
                      <w:noProof w:val="0"/>
                      <w:kern w:val="0"/>
                      <w:lang w:eastAsia="sr-Latn-RS"/>
                      <w14:ligatures w14:val="none"/>
                    </w:rPr>
                  </w:pPr>
                  <w:r w:rsidRPr="00E66796">
                    <w:rPr>
                      <w:rFonts w:ascii="Times New Roman" w:eastAsia="Times New Roman" w:hAnsi="Times New Roman" w:cs="Times New Roman"/>
                      <w:b/>
                      <w:bCs/>
                      <w:noProof w:val="0"/>
                      <w:kern w:val="0"/>
                      <w:lang w:eastAsia="sr-Latn-RS"/>
                      <w14:ligatures w14:val="none"/>
                    </w:rPr>
                    <w:t>83.33%</w:t>
                  </w:r>
                </w:p>
              </w:tc>
            </w:tr>
          </w:tbl>
          <w:p w14:paraId="6C3C7421" w14:textId="77777777" w:rsidR="00E66796" w:rsidRDefault="00E66796" w:rsidP="00E66796">
            <w:pPr>
              <w:cnfStyle w:val="000000000000" w:firstRow="0" w:lastRow="0" w:firstColumn="0" w:lastColumn="0" w:oddVBand="0" w:evenVBand="0" w:oddHBand="0" w:evenHBand="0" w:firstRowFirstColumn="0" w:firstRowLastColumn="0" w:lastRowFirstColumn="0" w:lastRowLastColumn="0"/>
            </w:pPr>
          </w:p>
        </w:tc>
        <w:tc>
          <w:tcPr>
            <w:tcW w:w="22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tblGrid>
            <w:tr w:rsidR="00E66796" w:rsidRPr="00E66796" w14:paraId="33993352" w14:textId="77777777" w:rsidTr="00E66796">
              <w:trPr>
                <w:tblCellSpacing w:w="15" w:type="dxa"/>
              </w:trPr>
              <w:tc>
                <w:tcPr>
                  <w:tcW w:w="795" w:type="dxa"/>
                  <w:vAlign w:val="center"/>
                  <w:hideMark/>
                </w:tcPr>
                <w:p w14:paraId="4DAFE281" w14:textId="77777777" w:rsidR="00E66796" w:rsidRPr="00E66796" w:rsidRDefault="00E66796" w:rsidP="00E66796">
                  <w:pPr>
                    <w:spacing w:after="0" w:line="240" w:lineRule="auto"/>
                    <w:rPr>
                      <w:rFonts w:ascii="Times New Roman" w:eastAsia="Times New Roman" w:hAnsi="Times New Roman" w:cs="Times New Roman"/>
                      <w:noProof w:val="0"/>
                      <w:kern w:val="0"/>
                      <w:lang w:eastAsia="sr-Latn-RS"/>
                      <w14:ligatures w14:val="none"/>
                    </w:rPr>
                  </w:pPr>
                  <w:r w:rsidRPr="00E66796">
                    <w:rPr>
                      <w:rFonts w:ascii="Times New Roman" w:eastAsia="Times New Roman" w:hAnsi="Times New Roman" w:cs="Times New Roman"/>
                      <w:b/>
                      <w:bCs/>
                      <w:noProof w:val="0"/>
                      <w:kern w:val="0"/>
                      <w:lang w:eastAsia="sr-Latn-RS"/>
                      <w14:ligatures w14:val="none"/>
                    </w:rPr>
                    <w:t>44.44%</w:t>
                  </w:r>
                </w:p>
              </w:tc>
            </w:tr>
          </w:tbl>
          <w:p w14:paraId="663FF9A4" w14:textId="77777777" w:rsidR="00E66796" w:rsidRDefault="00E66796" w:rsidP="00E66796">
            <w:pPr>
              <w:cnfStyle w:val="000000000000" w:firstRow="0" w:lastRow="0" w:firstColumn="0" w:lastColumn="0" w:oddVBand="0" w:evenVBand="0" w:oddHBand="0" w:evenHBand="0" w:firstRowFirstColumn="0" w:firstRowLastColumn="0" w:lastRowFirstColumn="0" w:lastRowLastColumn="0"/>
            </w:pPr>
          </w:p>
        </w:tc>
        <w:tc>
          <w:tcPr>
            <w:tcW w:w="22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tblGrid>
            <w:tr w:rsidR="00E66796" w:rsidRPr="00E66796" w14:paraId="3C4292B7" w14:textId="77777777" w:rsidTr="00182B33">
              <w:trPr>
                <w:tblCellSpacing w:w="15" w:type="dxa"/>
              </w:trPr>
              <w:tc>
                <w:tcPr>
                  <w:tcW w:w="612" w:type="dxa"/>
                  <w:vAlign w:val="center"/>
                  <w:hideMark/>
                </w:tcPr>
                <w:p w14:paraId="4D07B89F" w14:textId="77777777" w:rsidR="00E66796" w:rsidRPr="00E66796" w:rsidRDefault="00E66796" w:rsidP="00E66796">
                  <w:pPr>
                    <w:spacing w:after="0" w:line="240" w:lineRule="auto"/>
                    <w:rPr>
                      <w:rFonts w:ascii="Times New Roman" w:eastAsia="Times New Roman" w:hAnsi="Times New Roman" w:cs="Times New Roman"/>
                      <w:noProof w:val="0"/>
                      <w:kern w:val="0"/>
                      <w:lang w:eastAsia="sr-Latn-RS"/>
                      <w14:ligatures w14:val="none"/>
                    </w:rPr>
                  </w:pPr>
                  <w:r w:rsidRPr="00E66796">
                    <w:rPr>
                      <w:rFonts w:ascii="Times New Roman" w:eastAsia="Times New Roman" w:hAnsi="Times New Roman" w:cs="Times New Roman"/>
                      <w:b/>
                      <w:bCs/>
                      <w:noProof w:val="0"/>
                      <w:kern w:val="0"/>
                      <w:lang w:eastAsia="sr-Latn-RS"/>
                      <w14:ligatures w14:val="none"/>
                    </w:rPr>
                    <w:t>17.02%</w:t>
                  </w:r>
                </w:p>
              </w:tc>
            </w:tr>
          </w:tbl>
          <w:p w14:paraId="3F58F8E5" w14:textId="77777777" w:rsidR="00E66796" w:rsidRDefault="00E66796" w:rsidP="00E66796">
            <w:pPr>
              <w:cnfStyle w:val="000000000000" w:firstRow="0" w:lastRow="0" w:firstColumn="0" w:lastColumn="0" w:oddVBand="0" w:evenVBand="0" w:oddHBand="0" w:evenHBand="0" w:firstRowFirstColumn="0" w:firstRowLastColumn="0" w:lastRowFirstColumn="0" w:lastRowLastColumn="0"/>
            </w:pPr>
          </w:p>
        </w:tc>
      </w:tr>
      <w:tr w:rsidR="00C60967" w14:paraId="07ADD317" w14:textId="77777777" w:rsidTr="00C6096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05" w:type="dxa"/>
          </w:tcPr>
          <w:p w14:paraId="28D570B0" w14:textId="0E9BE3FA" w:rsidR="00C60967" w:rsidRDefault="00C60967" w:rsidP="00E66796">
            <w:r>
              <w:t>L</w:t>
            </w:r>
            <w:r w:rsidRPr="00C60967">
              <w:t>ogistic Regression</w:t>
            </w:r>
          </w:p>
        </w:tc>
        <w:tc>
          <w:tcPr>
            <w:tcW w:w="2203" w:type="dxa"/>
          </w:tcPr>
          <w:p w14:paraId="69AF4E03" w14:textId="77777777" w:rsidR="00C60967" w:rsidRPr="00C60967" w:rsidRDefault="00C60967" w:rsidP="00C60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rPr>
            </w:pPr>
            <w:r w:rsidRPr="00C60967">
              <w:rPr>
                <w:rStyle w:val="Strong"/>
                <w:rFonts w:ascii="Times New Roman" w:hAnsi="Times New Roman" w:cs="Times New Roman"/>
              </w:rPr>
              <w:t>87.41%</w:t>
            </w:r>
          </w:p>
          <w:p w14:paraId="1F50D77F" w14:textId="77777777" w:rsidR="00C60967" w:rsidRPr="00C60967" w:rsidRDefault="00C60967" w:rsidP="00E667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noProof w:val="0"/>
                <w:kern w:val="0"/>
                <w:lang w:eastAsia="sr-Latn-RS"/>
                <w14:ligatures w14:val="none"/>
              </w:rPr>
            </w:pPr>
          </w:p>
        </w:tc>
        <w:tc>
          <w:tcPr>
            <w:tcW w:w="2204" w:type="dxa"/>
          </w:tcPr>
          <w:p w14:paraId="6ED0363C" w14:textId="56F2425D" w:rsidR="00C60967" w:rsidRPr="00C60967" w:rsidRDefault="00C60967" w:rsidP="00C60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rPr>
            </w:pPr>
            <w:r w:rsidRPr="00C60967">
              <w:rPr>
                <w:rStyle w:val="Strong"/>
                <w:rFonts w:ascii="Times New Roman" w:hAnsi="Times New Roman" w:cs="Times New Roman"/>
              </w:rPr>
              <w:t>72.73%</w:t>
            </w:r>
          </w:p>
          <w:p w14:paraId="7B67E884" w14:textId="77777777" w:rsidR="00C60967" w:rsidRPr="00C60967" w:rsidRDefault="00C60967" w:rsidP="00E667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noProof w:val="0"/>
                <w:kern w:val="0"/>
                <w:lang w:eastAsia="sr-Latn-RS"/>
                <w14:ligatures w14:val="none"/>
              </w:rPr>
            </w:pPr>
          </w:p>
        </w:tc>
        <w:tc>
          <w:tcPr>
            <w:tcW w:w="2204" w:type="dxa"/>
          </w:tcPr>
          <w:p w14:paraId="202F8E1D" w14:textId="77777777" w:rsidR="00C60967" w:rsidRPr="00C60967" w:rsidRDefault="00C60967" w:rsidP="00C609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rPr>
            </w:pPr>
            <w:r w:rsidRPr="00C60967">
              <w:rPr>
                <w:rStyle w:val="Strong"/>
                <w:rFonts w:ascii="Times New Roman" w:hAnsi="Times New Roman" w:cs="Times New Roman"/>
              </w:rPr>
              <w:t>34.04%</w:t>
            </w:r>
          </w:p>
          <w:p w14:paraId="5C5017CC" w14:textId="77777777" w:rsidR="00C60967" w:rsidRPr="00E66796" w:rsidRDefault="00C60967" w:rsidP="00E667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noProof w:val="0"/>
                <w:kern w:val="0"/>
                <w:lang w:eastAsia="sr-Latn-RS"/>
                <w14:ligatures w14:val="none"/>
              </w:rPr>
            </w:pPr>
          </w:p>
        </w:tc>
      </w:tr>
    </w:tbl>
    <w:p w14:paraId="3CF6D1BE" w14:textId="77777777" w:rsidR="00E66796" w:rsidRDefault="00E66796" w:rsidP="00E66796"/>
    <w:p w14:paraId="11F7BAC0" w14:textId="725B2591" w:rsidR="00D4040F" w:rsidRDefault="00D4040F" w:rsidP="00844BE5">
      <w:pPr>
        <w:jc w:val="both"/>
      </w:pPr>
      <w:r>
        <w:t>ANN u poređenju sa stablom odlučivanja</w:t>
      </w:r>
    </w:p>
    <w:p w14:paraId="0A01E6EE" w14:textId="05ED37A3" w:rsidR="00BD7B90" w:rsidRDefault="00BD7B90" w:rsidP="00844BE5">
      <w:pPr>
        <w:pStyle w:val="ListParagraph"/>
        <w:numPr>
          <w:ilvl w:val="0"/>
          <w:numId w:val="30"/>
        </w:numPr>
        <w:jc w:val="both"/>
      </w:pPr>
      <w:r>
        <w:t xml:space="preserve">Veća tačnost sa ANN: </w:t>
      </w:r>
      <w:r w:rsidR="009D0798">
        <w:t>Sa 88,1% tračnosti, ANN model je nadmašio 83,33% tačnosti stabla odlučivanja, što dokazuje da ANN najbolje generalizuje neviđene podatke o fluktuaciji zaposlenih.</w:t>
      </w:r>
    </w:p>
    <w:p w14:paraId="49E38221" w14:textId="13ABB488" w:rsidR="009D0798" w:rsidRDefault="009D0798" w:rsidP="00844BE5">
      <w:pPr>
        <w:pStyle w:val="ListParagraph"/>
        <w:numPr>
          <w:ilvl w:val="0"/>
          <w:numId w:val="30"/>
        </w:numPr>
        <w:jc w:val="both"/>
      </w:pPr>
      <w:r>
        <w:t>Značajan pad preciznosti kod stabla odlučivanja: Model stabla odlučivanja ima preciznost od 44,44% što znači da je za mnoge radnike predviđeno da će napustiti posao a zapravo su ostali. ANN model ga značajno nadmašuje u pogledu preciznosti, sa 66,67%</w:t>
      </w:r>
    </w:p>
    <w:p w14:paraId="55B862ED" w14:textId="13E06B77" w:rsidR="009D0798" w:rsidRDefault="009D0798" w:rsidP="00844BE5">
      <w:pPr>
        <w:pStyle w:val="ListParagraph"/>
        <w:numPr>
          <w:ilvl w:val="0"/>
          <w:numId w:val="30"/>
        </w:numPr>
        <w:jc w:val="both"/>
      </w:pPr>
      <w:r>
        <w:t>Dramatičan pad opoziva kod stabla odlučivanja: U prognoziranju fluktuacije zaposlenih, visok opoziv je od velikog značaja, jer neuspeh u preciznom prepoznavanju stvarnih slulaja napuštanja može imati visoku cenu. Stablo odlučivanja je uspelo da postigne samo 17,02% opoziva, što znači da nije uspelo da prepozna 83% stvarnih slučajeva napuštanja zaposlenih. Recall za ANN, s druge strane bio je 51,06% što ga čini mnogo pouzdanijim modelom za prognozu fluktuacije.</w:t>
      </w:r>
    </w:p>
    <w:p w14:paraId="4C2F7529" w14:textId="0F9156C9" w:rsidR="00D4040F" w:rsidRDefault="00D4040F" w:rsidP="00844BE5">
      <w:pPr>
        <w:jc w:val="both"/>
      </w:pPr>
      <w:r>
        <w:t xml:space="preserve">ANN u poređenju sa </w:t>
      </w:r>
      <w:r w:rsidR="00292C7B">
        <w:t>logističkom</w:t>
      </w:r>
      <w:r>
        <w:t xml:space="preserve"> regresijom</w:t>
      </w:r>
    </w:p>
    <w:p w14:paraId="4C170559" w14:textId="30104603" w:rsidR="00D4040F" w:rsidRDefault="00D4040F" w:rsidP="00844BE5">
      <w:pPr>
        <w:pStyle w:val="ListParagraph"/>
        <w:numPr>
          <w:ilvl w:val="0"/>
          <w:numId w:val="31"/>
        </w:numPr>
        <w:jc w:val="both"/>
      </w:pPr>
      <w:r>
        <w:t xml:space="preserve">Veća tačnost sa ANN: </w:t>
      </w:r>
      <w:r w:rsidR="00292C7B">
        <w:t>Oba modela postižu dobre rezultate ali ANN ima blagu prednost, što ukazuje na bolju generalizaciju za nove slučajeve.</w:t>
      </w:r>
    </w:p>
    <w:p w14:paraId="60CB04C3" w14:textId="4407693D" w:rsidR="00292C7B" w:rsidRDefault="00292C7B" w:rsidP="00844BE5">
      <w:pPr>
        <w:pStyle w:val="ListParagraph"/>
        <w:numPr>
          <w:ilvl w:val="0"/>
          <w:numId w:val="31"/>
        </w:numPr>
        <w:jc w:val="both"/>
      </w:pPr>
      <w:r>
        <w:t>Povećana preciznost kod logističke regresije: Logistička regresija postiže preciznost od 72,73% u poređenju sa 66,67% kod ANN-a. To znači da logistička regresija pravi manje netačnih pozitivnih predikcija – kada predvidi da će zaposleni napustiti posao, češće je u pravu nego ANN.</w:t>
      </w:r>
    </w:p>
    <w:p w14:paraId="6CCD02EC" w14:textId="3B843036" w:rsidR="00292C7B" w:rsidRDefault="00292C7B" w:rsidP="00844BE5">
      <w:pPr>
        <w:pStyle w:val="ListParagraph"/>
        <w:numPr>
          <w:ilvl w:val="0"/>
          <w:numId w:val="31"/>
        </w:numPr>
        <w:jc w:val="both"/>
      </w:pPr>
      <w:r>
        <w:t>Veći opoziv kod ANN-a: Ovo pokazuje da ANN identifikuje veći procenat stvarnih odlazaka zaposlenih.</w:t>
      </w:r>
    </w:p>
    <w:p w14:paraId="2DC75FA8" w14:textId="77777777" w:rsidR="00844BE5" w:rsidRDefault="00844BE5" w:rsidP="00844BE5">
      <w:pPr>
        <w:jc w:val="both"/>
      </w:pPr>
    </w:p>
    <w:p w14:paraId="1828511B" w14:textId="77777777" w:rsidR="00844BE5" w:rsidRDefault="00844BE5" w:rsidP="00844BE5">
      <w:pPr>
        <w:jc w:val="both"/>
      </w:pPr>
    </w:p>
    <w:p w14:paraId="30B0CC0E" w14:textId="1381F5A2" w:rsidR="00292C7B" w:rsidRDefault="00292C7B" w:rsidP="00292C7B">
      <w:r>
        <w:lastRenderedPageBreak/>
        <w:t>Šta ove razlike znače?</w:t>
      </w:r>
    </w:p>
    <w:p w14:paraId="00F9496D" w14:textId="5FEADB6F" w:rsidR="00292C7B" w:rsidRDefault="00292C7B" w:rsidP="00844BE5">
      <w:pPr>
        <w:pStyle w:val="ListParagraph"/>
        <w:numPr>
          <w:ilvl w:val="0"/>
          <w:numId w:val="32"/>
        </w:numPr>
        <w:jc w:val="both"/>
      </w:pPr>
      <w:r>
        <w:t>Logistička regresija je konzervativnija u predviđanju odlazaka zaposlenih, što je čini specifičnijom, ali manje efikasnom u prepoznavanju stvarnih slučajeva odlska. Iako je to manje rizično za HR odluke, može dovesti do propuštanja zaposlenih koji zaista planiraju da odu.</w:t>
      </w:r>
    </w:p>
    <w:p w14:paraId="71BB4896" w14:textId="0447D75D" w:rsidR="00292C7B" w:rsidRDefault="00292C7B" w:rsidP="00844BE5">
      <w:pPr>
        <w:pStyle w:val="ListParagraph"/>
        <w:numPr>
          <w:ilvl w:val="0"/>
          <w:numId w:val="32"/>
        </w:numPr>
        <w:jc w:val="both"/>
      </w:pPr>
      <w:r>
        <w:t>ANN bolje balansira tačnost i recall, što ga čini jačim alatom za proaktivne strategije zadržavanja zaposlenih.</w:t>
      </w:r>
    </w:p>
    <w:p w14:paraId="38DF0D94" w14:textId="29D87E54" w:rsidR="00292C7B" w:rsidRDefault="00292C7B" w:rsidP="00844BE5">
      <w:pPr>
        <w:pStyle w:val="ListParagraph"/>
        <w:numPr>
          <w:ilvl w:val="0"/>
          <w:numId w:val="32"/>
        </w:numPr>
        <w:jc w:val="both"/>
      </w:pPr>
      <w:r>
        <w:t>U stvarnim HR aplikacijama, neuspeh u identifikaciji zaposlenih koji planiraju da odu može biti skupo plaćen, zbog čega je ANN preferirana alternativa.</w:t>
      </w:r>
    </w:p>
    <w:p w14:paraId="1195FEF1" w14:textId="76DE5DF4" w:rsidR="008F2B58" w:rsidRDefault="008F2B58" w:rsidP="005A4EF8">
      <w:pPr>
        <w:pStyle w:val="Heading2"/>
        <w:numPr>
          <w:ilvl w:val="1"/>
          <w:numId w:val="25"/>
        </w:numPr>
      </w:pPr>
      <w:bookmarkStart w:id="16" w:name="_Toc189500599"/>
      <w:r>
        <w:t>Analiza grafika</w:t>
      </w:r>
      <w:bookmarkEnd w:id="16"/>
    </w:p>
    <w:p w14:paraId="35E3526D" w14:textId="04BA1664" w:rsidR="008F2B58" w:rsidRPr="00276800" w:rsidRDefault="008F2B58" w:rsidP="00276800">
      <w:pPr>
        <w:pStyle w:val="Heading3"/>
        <w:rPr>
          <w:sz w:val="28"/>
          <w:szCs w:val="28"/>
        </w:rPr>
      </w:pPr>
      <w:bookmarkStart w:id="17" w:name="_Toc189500600"/>
      <w:r w:rsidRPr="00276800">
        <w:rPr>
          <w:sz w:val="28"/>
          <w:szCs w:val="28"/>
        </w:rPr>
        <w:t>Confusion matrix:</w:t>
      </w:r>
      <w:bookmarkEnd w:id="17"/>
    </w:p>
    <w:p w14:paraId="14C3D009" w14:textId="78B39355" w:rsidR="008F2B58" w:rsidRDefault="00DD5CC9" w:rsidP="008F2B58">
      <w:pPr>
        <w:jc w:val="center"/>
        <w:rPr>
          <w:lang w:val="en-US"/>
        </w:rPr>
      </w:pPr>
      <w:r>
        <w:rPr>
          <w:lang w:val="en-US"/>
        </w:rPr>
        <w:drawing>
          <wp:inline distT="0" distB="0" distL="0" distR="0" wp14:anchorId="1C282342" wp14:editId="3656B244">
            <wp:extent cx="3649980" cy="3344037"/>
            <wp:effectExtent l="0" t="0" r="7620" b="8890"/>
            <wp:docPr id="2086364146" name="Picture 8"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64146" name="Picture 8" descr="A graph with blue squar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56776" cy="3350263"/>
                    </a:xfrm>
                    <a:prstGeom prst="rect">
                      <a:avLst/>
                    </a:prstGeom>
                  </pic:spPr>
                </pic:pic>
              </a:graphicData>
            </a:graphic>
          </wp:inline>
        </w:drawing>
      </w:r>
    </w:p>
    <w:p w14:paraId="66D76DD5" w14:textId="587C5C63" w:rsidR="008F2B58" w:rsidRDefault="00DD5CC9" w:rsidP="00844BE5">
      <w:pPr>
        <w:jc w:val="both"/>
        <w:rPr>
          <w:lang w:val="en-US"/>
        </w:rPr>
      </w:pPr>
      <w:r>
        <w:rPr>
          <w:lang w:val="en-US"/>
        </w:rPr>
        <w:t xml:space="preserve">Ova analiza pokazuje da model najpreciznije određuje zaposlene koji ostaju, ali da mu je potrebno poboljšanje u tačnom identifikovanju onih koji će napustiti posao. Lažno </w:t>
      </w:r>
      <w:r w:rsidR="00844BE5">
        <w:rPr>
          <w:lang w:val="en-US"/>
        </w:rPr>
        <w:t>pozitivni</w:t>
      </w:r>
      <w:r>
        <w:rPr>
          <w:lang w:val="en-US"/>
        </w:rPr>
        <w:t xml:space="preserve"> slučajevi ukazuju na to da model nekad ne uspeva da prepozna zaposlene koji izaista odlaze. Lažno negativni slučajevi sugerišu na to da model precenjuje rizik od odlaska zaposlenih, što može dovesti do nepotrebnih HR intervencija.</w:t>
      </w:r>
      <w:r w:rsidR="00292C7B">
        <w:rPr>
          <w:lang w:val="en-US"/>
        </w:rPr>
        <w:br w:type="page"/>
      </w:r>
    </w:p>
    <w:p w14:paraId="15E80029" w14:textId="1F754FD2" w:rsidR="00276800" w:rsidRPr="009D0798" w:rsidRDefault="00276800" w:rsidP="009D0798">
      <w:pPr>
        <w:rPr>
          <w:lang w:val="en-US"/>
        </w:rPr>
      </w:pPr>
      <w:r w:rsidRPr="00276800">
        <w:rPr>
          <w:sz w:val="28"/>
          <w:szCs w:val="28"/>
        </w:rPr>
        <w:lastRenderedPageBreak/>
        <w:t>Precision-Recall Curve:</w:t>
      </w:r>
    </w:p>
    <w:p w14:paraId="58AEEFF0" w14:textId="4AA7A295" w:rsidR="00276800" w:rsidRDefault="00DD5CC9" w:rsidP="00276800">
      <w:pPr>
        <w:jc w:val="center"/>
        <w:rPr>
          <w:lang w:val="en-US"/>
        </w:rPr>
      </w:pPr>
      <w:r>
        <w:rPr>
          <w:lang w:val="en-US"/>
        </w:rPr>
        <w:drawing>
          <wp:inline distT="0" distB="0" distL="0" distR="0" wp14:anchorId="1C1509D8" wp14:editId="3E353EC5">
            <wp:extent cx="5731510" cy="3898265"/>
            <wp:effectExtent l="0" t="0" r="2540" b="6985"/>
            <wp:docPr id="183737161" name="Picture 9"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7161" name="Picture 9" descr="A graph showing a line grap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98265"/>
                    </a:xfrm>
                    <a:prstGeom prst="rect">
                      <a:avLst/>
                    </a:prstGeom>
                  </pic:spPr>
                </pic:pic>
              </a:graphicData>
            </a:graphic>
          </wp:inline>
        </w:drawing>
      </w:r>
    </w:p>
    <w:p w14:paraId="33E9BEFD" w14:textId="77777777" w:rsidR="00DD5CC9" w:rsidRDefault="00DD5CC9" w:rsidP="00844BE5">
      <w:pPr>
        <w:jc w:val="both"/>
        <w:rPr>
          <w:lang w:val="en-US"/>
        </w:rPr>
      </w:pPr>
      <w:r>
        <w:rPr>
          <w:lang w:val="en-US"/>
        </w:rPr>
        <w:t>Precision-Recall kriva pokazuje kako model balansira preciznost i recall pri različitim pragovima klasifikacije.</w:t>
      </w:r>
    </w:p>
    <w:p w14:paraId="2950BBAA" w14:textId="77777777" w:rsidR="00DD5CC9" w:rsidRDefault="00DD5CC9" w:rsidP="00844BE5">
      <w:pPr>
        <w:pStyle w:val="ListParagraph"/>
        <w:numPr>
          <w:ilvl w:val="0"/>
          <w:numId w:val="35"/>
        </w:numPr>
        <w:jc w:val="both"/>
        <w:rPr>
          <w:lang w:val="en-US"/>
        </w:rPr>
      </w:pPr>
      <w:r>
        <w:rPr>
          <w:lang w:val="en-US"/>
        </w:rPr>
        <w:t>Pri niskim vrednostima recall-a, preciznost je veoma visoka (~1.0), što znači da je model veoma siguran u svojim predikcijama, ali prepoznaje samo mali broj stvarnih slučajeva odlazaka zaposlenih.</w:t>
      </w:r>
    </w:p>
    <w:p w14:paraId="193C34BD" w14:textId="77777777" w:rsidR="00DD5CC9" w:rsidRDefault="00DD5CC9" w:rsidP="00844BE5">
      <w:pPr>
        <w:pStyle w:val="ListParagraph"/>
        <w:numPr>
          <w:ilvl w:val="0"/>
          <w:numId w:val="35"/>
        </w:numPr>
        <w:jc w:val="both"/>
        <w:rPr>
          <w:lang w:val="en-US"/>
        </w:rPr>
      </w:pPr>
      <w:r>
        <w:rPr>
          <w:lang w:val="en-US"/>
        </w:rPr>
        <w:t>Kako recall raste, preciznost počinje da oscilira pre nego što postepeno opada, što ukazuje na kompromis između otkiravanje većeg broja zaposlenih koji će otići i održavanja pouzdanosti predikcija.</w:t>
      </w:r>
    </w:p>
    <w:p w14:paraId="35BFF12E" w14:textId="77777777" w:rsidR="00DD5CC9" w:rsidRDefault="00DD5CC9" w:rsidP="00844BE5">
      <w:pPr>
        <w:pStyle w:val="ListParagraph"/>
        <w:numPr>
          <w:ilvl w:val="0"/>
          <w:numId w:val="35"/>
        </w:numPr>
        <w:jc w:val="both"/>
        <w:rPr>
          <w:lang w:val="en-US"/>
        </w:rPr>
      </w:pPr>
      <w:r>
        <w:rPr>
          <w:lang w:val="en-US"/>
        </w:rPr>
        <w:t>Trend opadanja preciznosti sugeriše da, iako model generalno dobro radi, potrebno je dodatno podešavanje kako bi se bolje balansirali lažno pozitivni i lažno negativni rezultati.</w:t>
      </w:r>
    </w:p>
    <w:p w14:paraId="1F94463B" w14:textId="77777777" w:rsidR="00DD5CC9" w:rsidRDefault="00DD5CC9" w:rsidP="00844BE5">
      <w:pPr>
        <w:jc w:val="both"/>
        <w:rPr>
          <w:lang w:val="en-US"/>
        </w:rPr>
      </w:pPr>
      <w:r>
        <w:rPr>
          <w:lang w:val="en-US"/>
        </w:rPr>
        <w:t>Komplenzacija između recall-a i preciznosti naglašava da povećanje recall-a dolazi po cenu preciznosti, što ističe važnost pažljivog prilagođavanja praga klasifikacije i poboljšanja karakteristika modela. U HR aplikacijama ključno je balansirati visok recall i minimizirati nepotrebne lažno pozitivne slučajeve kako bi se izbegle preterane reakcije na zaposlene koji zapravo nisu u riziku od odlaska.</w:t>
      </w:r>
    </w:p>
    <w:p w14:paraId="2B5BD54B" w14:textId="7D126F8A" w:rsidR="00DD5CC9" w:rsidRDefault="00DD5CC9" w:rsidP="00DD5CC9">
      <w:pPr>
        <w:rPr>
          <w:lang w:val="en-US"/>
        </w:rPr>
      </w:pPr>
      <w:r>
        <w:rPr>
          <w:lang w:val="en-US"/>
        </w:rPr>
        <w:br w:type="page"/>
      </w:r>
    </w:p>
    <w:p w14:paraId="4505B919" w14:textId="5503C025" w:rsidR="00276800" w:rsidRDefault="00643C9E" w:rsidP="00276800">
      <w:pPr>
        <w:pStyle w:val="Heading3"/>
        <w:rPr>
          <w:sz w:val="28"/>
          <w:szCs w:val="28"/>
        </w:rPr>
      </w:pPr>
      <w:bookmarkStart w:id="18" w:name="_Toc189500601"/>
      <w:r w:rsidRPr="00643C9E">
        <w:rPr>
          <w:sz w:val="28"/>
          <w:szCs w:val="28"/>
        </w:rPr>
        <w:lastRenderedPageBreak/>
        <w:t>Training Loss Curve:</w:t>
      </w:r>
      <w:bookmarkEnd w:id="18"/>
    </w:p>
    <w:p w14:paraId="7219B9F2" w14:textId="62D6F3AF" w:rsidR="00643C9E" w:rsidRDefault="00643C9E" w:rsidP="00643C9E">
      <w:pPr>
        <w:jc w:val="center"/>
        <w:rPr>
          <w:lang w:val="en-US"/>
        </w:rPr>
      </w:pPr>
      <w:r>
        <w:rPr>
          <w:lang w:val="en-US"/>
        </w:rPr>
        <w:drawing>
          <wp:inline distT="0" distB="0" distL="0" distR="0" wp14:anchorId="6B4F6A39" wp14:editId="527284F1">
            <wp:extent cx="4023360" cy="2736473"/>
            <wp:effectExtent l="0" t="0" r="0" b="6985"/>
            <wp:docPr id="1303010224"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10224" name="Picture 7" descr="A graph with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38208" cy="2746572"/>
                    </a:xfrm>
                    <a:prstGeom prst="rect">
                      <a:avLst/>
                    </a:prstGeom>
                  </pic:spPr>
                </pic:pic>
              </a:graphicData>
            </a:graphic>
          </wp:inline>
        </w:drawing>
      </w:r>
    </w:p>
    <w:p w14:paraId="0A77669B" w14:textId="474E0468" w:rsidR="00276800" w:rsidRPr="00276800" w:rsidRDefault="00643C9E" w:rsidP="00844BE5">
      <w:pPr>
        <w:jc w:val="both"/>
        <w:rPr>
          <w:lang w:val="en-US"/>
        </w:rPr>
      </w:pPr>
      <w:r>
        <w:rPr>
          <w:lang w:val="en-US"/>
        </w:rPr>
        <w:t>Pokazuje postebeni pad gubitka, što ukazuje na to da model zaista uči i da nije prenaučen. Glatkoća krive osigurava da su parametri, kao što su stopa učenja i veličina serije, pravilno podešeni.</w:t>
      </w:r>
    </w:p>
    <w:p w14:paraId="1EFDD08F" w14:textId="7969B4CE" w:rsidR="00693C25" w:rsidRDefault="00693C25" w:rsidP="00844BE5">
      <w:pPr>
        <w:pStyle w:val="Heading2"/>
        <w:numPr>
          <w:ilvl w:val="1"/>
          <w:numId w:val="25"/>
        </w:numPr>
        <w:jc w:val="both"/>
      </w:pPr>
      <w:bookmarkStart w:id="19" w:name="_Toc189500602"/>
      <w:r>
        <w:t>Ključni uvidi</w:t>
      </w:r>
      <w:bookmarkEnd w:id="19"/>
    </w:p>
    <w:p w14:paraId="2698ECC7" w14:textId="3DD231AA" w:rsidR="00693C25" w:rsidRDefault="00693C25" w:rsidP="00844BE5">
      <w:pPr>
        <w:pStyle w:val="ListParagraph"/>
        <w:numPr>
          <w:ilvl w:val="0"/>
          <w:numId w:val="20"/>
        </w:numPr>
        <w:jc w:val="both"/>
      </w:pPr>
      <w:r>
        <w:t>Zaposleni sa niskim zadovoljsvom poslom i čestim prekovremenim radom su česće odlazili.</w:t>
      </w:r>
    </w:p>
    <w:p w14:paraId="6F806049" w14:textId="0F888ED7" w:rsidR="00693C25" w:rsidRDefault="00693C25" w:rsidP="00844BE5">
      <w:pPr>
        <w:pStyle w:val="ListParagraph"/>
        <w:numPr>
          <w:ilvl w:val="0"/>
          <w:numId w:val="20"/>
        </w:numPr>
        <w:jc w:val="both"/>
      </w:pPr>
      <w:r>
        <w:t>Plate i mogućnosti napredovanja u karijeri značajno su uticale na stope zadržavanja.</w:t>
      </w:r>
    </w:p>
    <w:p w14:paraId="3EEA5451" w14:textId="5B5AE88C" w:rsidR="00643C9E" w:rsidRDefault="00693C25" w:rsidP="00844BE5">
      <w:pPr>
        <w:pStyle w:val="ListParagraph"/>
        <w:numPr>
          <w:ilvl w:val="0"/>
          <w:numId w:val="20"/>
        </w:numPr>
        <w:jc w:val="both"/>
      </w:pPr>
      <w:r>
        <w:t>ANN je uspešno uhvatio nelinearne zavisnosti između više funkcija.</w:t>
      </w:r>
    </w:p>
    <w:p w14:paraId="49983593" w14:textId="77777777" w:rsidR="00643C9E" w:rsidRDefault="00643C9E">
      <w:r>
        <w:br w:type="page"/>
      </w:r>
    </w:p>
    <w:p w14:paraId="1CBB5FE7" w14:textId="30246720" w:rsidR="00693C25" w:rsidRDefault="00643C9E" w:rsidP="005A4EF8">
      <w:pPr>
        <w:pStyle w:val="Heading1"/>
        <w:numPr>
          <w:ilvl w:val="0"/>
          <w:numId w:val="25"/>
        </w:numPr>
      </w:pPr>
      <w:bookmarkStart w:id="20" w:name="_Toc189500603"/>
      <w:r>
        <w:lastRenderedPageBreak/>
        <w:t>Zaključak i budući rad</w:t>
      </w:r>
      <w:bookmarkEnd w:id="20"/>
    </w:p>
    <w:p w14:paraId="1DFA2301" w14:textId="2423CB6E" w:rsidR="00643C9E" w:rsidRDefault="00643C9E" w:rsidP="00844BE5">
      <w:pPr>
        <w:pStyle w:val="Heading2"/>
        <w:numPr>
          <w:ilvl w:val="1"/>
          <w:numId w:val="25"/>
        </w:numPr>
        <w:jc w:val="both"/>
      </w:pPr>
      <w:bookmarkStart w:id="21" w:name="_Toc189500604"/>
      <w:r>
        <w:t>Rezime</w:t>
      </w:r>
      <w:bookmarkEnd w:id="21"/>
      <w:r>
        <w:t xml:space="preserve"> </w:t>
      </w:r>
    </w:p>
    <w:p w14:paraId="0F87E3E0" w14:textId="21624340" w:rsidR="00643C9E" w:rsidRDefault="00643C9E" w:rsidP="00844BE5">
      <w:pPr>
        <w:jc w:val="both"/>
      </w:pPr>
      <w:r>
        <w:t>Primena ANN-a u predviđanju zadržavanja zaposlenih pokazala je prednost u performansama u odnosu na tradicionalne algoritme u mašinskom učenju. Model je precizno identifikovao faktore koji utiču na odluke zaposlenih, a HR može te informacije da iskoristi u svojim strategijama za zadržavanje radne snage.</w:t>
      </w:r>
    </w:p>
    <w:p w14:paraId="03114942" w14:textId="41485566" w:rsidR="00643C9E" w:rsidRDefault="00643C9E" w:rsidP="00844BE5">
      <w:pPr>
        <w:pStyle w:val="Heading2"/>
        <w:numPr>
          <w:ilvl w:val="1"/>
          <w:numId w:val="25"/>
        </w:numPr>
        <w:jc w:val="both"/>
      </w:pPr>
      <w:bookmarkStart w:id="22" w:name="_Toc189500605"/>
      <w:r>
        <w:t>Budući napredak</w:t>
      </w:r>
      <w:bookmarkEnd w:id="22"/>
    </w:p>
    <w:p w14:paraId="36B14656" w14:textId="158DED3D" w:rsidR="00643C9E" w:rsidRDefault="00643C9E" w:rsidP="00844BE5">
      <w:pPr>
        <w:pStyle w:val="ListParagraph"/>
        <w:numPr>
          <w:ilvl w:val="0"/>
          <w:numId w:val="24"/>
        </w:numPr>
        <w:jc w:val="both"/>
      </w:pPr>
      <w:r>
        <w:t>Prilagođavanje pragova odlučivanja kako bi se minimizirale greške u pogrešnoj klasifikaciji.</w:t>
      </w:r>
    </w:p>
    <w:p w14:paraId="3AA249A4" w14:textId="1F9F656E" w:rsidR="00643C9E" w:rsidRPr="00643C9E" w:rsidRDefault="0048605B" w:rsidP="00844BE5">
      <w:pPr>
        <w:pStyle w:val="ListParagraph"/>
        <w:numPr>
          <w:ilvl w:val="0"/>
          <w:numId w:val="24"/>
        </w:numPr>
        <w:jc w:val="both"/>
      </w:pPr>
      <w:r>
        <w:t>Primena modela u HR kontrolnoj tabli za predikciju u realnom vremenu i podršku pri donošenju odluka.</w:t>
      </w:r>
    </w:p>
    <w:sectPr w:rsidR="00643C9E" w:rsidRPr="00643C9E" w:rsidSect="001F7991">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1222B" w14:textId="77777777" w:rsidR="001A06EF" w:rsidRPr="007E16DB" w:rsidRDefault="001A06EF" w:rsidP="001F7991">
      <w:pPr>
        <w:spacing w:after="0" w:line="240" w:lineRule="auto"/>
      </w:pPr>
      <w:r w:rsidRPr="007E16DB">
        <w:separator/>
      </w:r>
    </w:p>
  </w:endnote>
  <w:endnote w:type="continuationSeparator" w:id="0">
    <w:p w14:paraId="18D4F20F" w14:textId="77777777" w:rsidR="001A06EF" w:rsidRPr="007E16DB" w:rsidRDefault="001A06EF" w:rsidP="001F7991">
      <w:pPr>
        <w:spacing w:after="0" w:line="240" w:lineRule="auto"/>
      </w:pPr>
      <w:r w:rsidRPr="007E16D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4347955"/>
      <w:docPartObj>
        <w:docPartGallery w:val="Page Numbers (Bottom of Page)"/>
        <w:docPartUnique/>
      </w:docPartObj>
    </w:sdtPr>
    <w:sdtContent>
      <w:p w14:paraId="72E13ED2" w14:textId="51BA307C" w:rsidR="001F7991" w:rsidRPr="007E16DB" w:rsidRDefault="001F7991">
        <w:pPr>
          <w:pStyle w:val="Footer"/>
          <w:jc w:val="center"/>
        </w:pPr>
        <w:r w:rsidRPr="007E16DB">
          <w:fldChar w:fldCharType="begin"/>
        </w:r>
        <w:r w:rsidRPr="007E16DB">
          <w:instrText xml:space="preserve"> PAGE   \* MERGEFORMAT </w:instrText>
        </w:r>
        <w:r w:rsidRPr="007E16DB">
          <w:fldChar w:fldCharType="separate"/>
        </w:r>
        <w:r w:rsidRPr="007E16DB">
          <w:t>2</w:t>
        </w:r>
        <w:r w:rsidRPr="007E16DB">
          <w:fldChar w:fldCharType="end"/>
        </w:r>
      </w:p>
    </w:sdtContent>
  </w:sdt>
  <w:p w14:paraId="30B20AE1" w14:textId="77777777" w:rsidR="001F7991" w:rsidRPr="007E16DB" w:rsidRDefault="001F7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11E2C" w14:textId="77777777" w:rsidR="001A06EF" w:rsidRPr="007E16DB" w:rsidRDefault="001A06EF" w:rsidP="001F7991">
      <w:pPr>
        <w:spacing w:after="0" w:line="240" w:lineRule="auto"/>
      </w:pPr>
      <w:r w:rsidRPr="007E16DB">
        <w:separator/>
      </w:r>
    </w:p>
  </w:footnote>
  <w:footnote w:type="continuationSeparator" w:id="0">
    <w:p w14:paraId="25AA2531" w14:textId="77777777" w:rsidR="001A06EF" w:rsidRPr="007E16DB" w:rsidRDefault="001A06EF" w:rsidP="001F7991">
      <w:pPr>
        <w:spacing w:after="0" w:line="240" w:lineRule="auto"/>
      </w:pPr>
      <w:r w:rsidRPr="007E16D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7268"/>
    <w:multiLevelType w:val="hybridMultilevel"/>
    <w:tmpl w:val="AF167F6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5901721"/>
    <w:multiLevelType w:val="multilevel"/>
    <w:tmpl w:val="1528F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15444A"/>
    <w:multiLevelType w:val="hybridMultilevel"/>
    <w:tmpl w:val="FE04652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A0557F3"/>
    <w:multiLevelType w:val="hybridMultilevel"/>
    <w:tmpl w:val="BFFCE0F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A5A2992"/>
    <w:multiLevelType w:val="hybridMultilevel"/>
    <w:tmpl w:val="019C10B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BD43B4C"/>
    <w:multiLevelType w:val="hybridMultilevel"/>
    <w:tmpl w:val="028C1BFC"/>
    <w:lvl w:ilvl="0" w:tplc="479CA986">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1FDD26E1"/>
    <w:multiLevelType w:val="multilevel"/>
    <w:tmpl w:val="1528F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EE09B6"/>
    <w:multiLevelType w:val="hybridMultilevel"/>
    <w:tmpl w:val="7C2AF5F0"/>
    <w:lvl w:ilvl="0" w:tplc="241A000F">
      <w:start w:val="1"/>
      <w:numFmt w:val="decimal"/>
      <w:lvlText w:val="%1."/>
      <w:lvlJc w:val="left"/>
      <w:pPr>
        <w:ind w:left="3600" w:hanging="360"/>
      </w:pPr>
    </w:lvl>
    <w:lvl w:ilvl="1" w:tplc="241A0019" w:tentative="1">
      <w:start w:val="1"/>
      <w:numFmt w:val="lowerLetter"/>
      <w:lvlText w:val="%2."/>
      <w:lvlJc w:val="left"/>
      <w:pPr>
        <w:ind w:left="4320" w:hanging="360"/>
      </w:pPr>
    </w:lvl>
    <w:lvl w:ilvl="2" w:tplc="241A001B" w:tentative="1">
      <w:start w:val="1"/>
      <w:numFmt w:val="lowerRoman"/>
      <w:lvlText w:val="%3."/>
      <w:lvlJc w:val="right"/>
      <w:pPr>
        <w:ind w:left="5040" w:hanging="180"/>
      </w:pPr>
    </w:lvl>
    <w:lvl w:ilvl="3" w:tplc="241A000F" w:tentative="1">
      <w:start w:val="1"/>
      <w:numFmt w:val="decimal"/>
      <w:lvlText w:val="%4."/>
      <w:lvlJc w:val="left"/>
      <w:pPr>
        <w:ind w:left="5760" w:hanging="360"/>
      </w:pPr>
    </w:lvl>
    <w:lvl w:ilvl="4" w:tplc="241A0019" w:tentative="1">
      <w:start w:val="1"/>
      <w:numFmt w:val="lowerLetter"/>
      <w:lvlText w:val="%5."/>
      <w:lvlJc w:val="left"/>
      <w:pPr>
        <w:ind w:left="6480" w:hanging="360"/>
      </w:pPr>
    </w:lvl>
    <w:lvl w:ilvl="5" w:tplc="241A001B" w:tentative="1">
      <w:start w:val="1"/>
      <w:numFmt w:val="lowerRoman"/>
      <w:lvlText w:val="%6."/>
      <w:lvlJc w:val="right"/>
      <w:pPr>
        <w:ind w:left="7200" w:hanging="180"/>
      </w:pPr>
    </w:lvl>
    <w:lvl w:ilvl="6" w:tplc="241A000F" w:tentative="1">
      <w:start w:val="1"/>
      <w:numFmt w:val="decimal"/>
      <w:lvlText w:val="%7."/>
      <w:lvlJc w:val="left"/>
      <w:pPr>
        <w:ind w:left="7920" w:hanging="360"/>
      </w:pPr>
    </w:lvl>
    <w:lvl w:ilvl="7" w:tplc="241A0019" w:tentative="1">
      <w:start w:val="1"/>
      <w:numFmt w:val="lowerLetter"/>
      <w:lvlText w:val="%8."/>
      <w:lvlJc w:val="left"/>
      <w:pPr>
        <w:ind w:left="8640" w:hanging="360"/>
      </w:pPr>
    </w:lvl>
    <w:lvl w:ilvl="8" w:tplc="241A001B" w:tentative="1">
      <w:start w:val="1"/>
      <w:numFmt w:val="lowerRoman"/>
      <w:lvlText w:val="%9."/>
      <w:lvlJc w:val="right"/>
      <w:pPr>
        <w:ind w:left="9360" w:hanging="180"/>
      </w:pPr>
    </w:lvl>
  </w:abstractNum>
  <w:abstractNum w:abstractNumId="8" w15:restartNumberingAfterBreak="0">
    <w:nsid w:val="21875D90"/>
    <w:multiLevelType w:val="hybridMultilevel"/>
    <w:tmpl w:val="281E81E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6F6646B"/>
    <w:multiLevelType w:val="multilevel"/>
    <w:tmpl w:val="1528F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ABF1AED"/>
    <w:multiLevelType w:val="hybridMultilevel"/>
    <w:tmpl w:val="7F04232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AC215EE"/>
    <w:multiLevelType w:val="multilevel"/>
    <w:tmpl w:val="1528F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B47083F"/>
    <w:multiLevelType w:val="hybridMultilevel"/>
    <w:tmpl w:val="2C5663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D500EA2"/>
    <w:multiLevelType w:val="hybridMultilevel"/>
    <w:tmpl w:val="065E97A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4EA299F"/>
    <w:multiLevelType w:val="hybridMultilevel"/>
    <w:tmpl w:val="08A29F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34F9731C"/>
    <w:multiLevelType w:val="multilevel"/>
    <w:tmpl w:val="1528F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B105C5"/>
    <w:multiLevelType w:val="hybridMultilevel"/>
    <w:tmpl w:val="FD4036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3F783229"/>
    <w:multiLevelType w:val="multilevel"/>
    <w:tmpl w:val="1528F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961220"/>
    <w:multiLevelType w:val="multilevel"/>
    <w:tmpl w:val="1528F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66C56BD"/>
    <w:multiLevelType w:val="hybridMultilevel"/>
    <w:tmpl w:val="B8A2D6B6"/>
    <w:lvl w:ilvl="0" w:tplc="A76EBF2E">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15:restartNumberingAfterBreak="0">
    <w:nsid w:val="4BA41B39"/>
    <w:multiLevelType w:val="hybridMultilevel"/>
    <w:tmpl w:val="000C189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4F7F7B57"/>
    <w:multiLevelType w:val="hybridMultilevel"/>
    <w:tmpl w:val="25FC8356"/>
    <w:lvl w:ilvl="0" w:tplc="ABE271F0">
      <w:start w:val="1"/>
      <w:numFmt w:val="decimal"/>
      <w:lvlText w:val="%1."/>
      <w:lvlJc w:val="left"/>
      <w:pPr>
        <w:ind w:left="1068" w:hanging="360"/>
      </w:p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22" w15:restartNumberingAfterBreak="0">
    <w:nsid w:val="50C66FD6"/>
    <w:multiLevelType w:val="hybridMultilevel"/>
    <w:tmpl w:val="87C629B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564D0E5D"/>
    <w:multiLevelType w:val="hybridMultilevel"/>
    <w:tmpl w:val="7500E08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5B650562"/>
    <w:multiLevelType w:val="multilevel"/>
    <w:tmpl w:val="1528F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E825B79"/>
    <w:multiLevelType w:val="hybridMultilevel"/>
    <w:tmpl w:val="D9F2B5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611C2D32"/>
    <w:multiLevelType w:val="hybridMultilevel"/>
    <w:tmpl w:val="2B466A2A"/>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7" w15:restartNumberingAfterBreak="0">
    <w:nsid w:val="6218030E"/>
    <w:multiLevelType w:val="multilevel"/>
    <w:tmpl w:val="1528F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5FB2377"/>
    <w:multiLevelType w:val="hybridMultilevel"/>
    <w:tmpl w:val="9EBC03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680B49A7"/>
    <w:multiLevelType w:val="multilevel"/>
    <w:tmpl w:val="1528F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D175130"/>
    <w:multiLevelType w:val="multilevel"/>
    <w:tmpl w:val="1528F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D7623D4"/>
    <w:multiLevelType w:val="multilevel"/>
    <w:tmpl w:val="1528F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6090991"/>
    <w:multiLevelType w:val="hybridMultilevel"/>
    <w:tmpl w:val="7EC4AEA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7AD03E0A"/>
    <w:multiLevelType w:val="hybridMultilevel"/>
    <w:tmpl w:val="9E8247C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7D0863A9"/>
    <w:multiLevelType w:val="multilevel"/>
    <w:tmpl w:val="1528F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395977505">
    <w:abstractNumId w:val="18"/>
  </w:num>
  <w:num w:numId="2" w16cid:durableId="2041856195">
    <w:abstractNumId w:val="19"/>
  </w:num>
  <w:num w:numId="3" w16cid:durableId="75134634">
    <w:abstractNumId w:val="5"/>
  </w:num>
  <w:num w:numId="4" w16cid:durableId="1185903265">
    <w:abstractNumId w:val="21"/>
  </w:num>
  <w:num w:numId="5" w16cid:durableId="4216061">
    <w:abstractNumId w:val="12"/>
  </w:num>
  <w:num w:numId="6" w16cid:durableId="252208967">
    <w:abstractNumId w:val="28"/>
  </w:num>
  <w:num w:numId="7" w16cid:durableId="1701667673">
    <w:abstractNumId w:val="9"/>
  </w:num>
  <w:num w:numId="8" w16cid:durableId="1401320436">
    <w:abstractNumId w:val="10"/>
  </w:num>
  <w:num w:numId="9" w16cid:durableId="288437580">
    <w:abstractNumId w:val="23"/>
  </w:num>
  <w:num w:numId="10" w16cid:durableId="726101500">
    <w:abstractNumId w:val="14"/>
  </w:num>
  <w:num w:numId="11" w16cid:durableId="1136874016">
    <w:abstractNumId w:val="26"/>
  </w:num>
  <w:num w:numId="12" w16cid:durableId="121575796">
    <w:abstractNumId w:val="4"/>
  </w:num>
  <w:num w:numId="13" w16cid:durableId="1659534813">
    <w:abstractNumId w:val="24"/>
  </w:num>
  <w:num w:numId="14" w16cid:durableId="1380133082">
    <w:abstractNumId w:val="31"/>
  </w:num>
  <w:num w:numId="15" w16cid:durableId="1401871">
    <w:abstractNumId w:val="29"/>
  </w:num>
  <w:num w:numId="16" w16cid:durableId="1753551880">
    <w:abstractNumId w:val="3"/>
  </w:num>
  <w:num w:numId="17" w16cid:durableId="349335382">
    <w:abstractNumId w:val="2"/>
  </w:num>
  <w:num w:numId="18" w16cid:durableId="1495032608">
    <w:abstractNumId w:val="8"/>
  </w:num>
  <w:num w:numId="19" w16cid:durableId="1313603770">
    <w:abstractNumId w:val="6"/>
  </w:num>
  <w:num w:numId="20" w16cid:durableId="1329943360">
    <w:abstractNumId w:val="32"/>
  </w:num>
  <w:num w:numId="21" w16cid:durableId="1881817795">
    <w:abstractNumId w:val="34"/>
  </w:num>
  <w:num w:numId="22" w16cid:durableId="884757512">
    <w:abstractNumId w:val="0"/>
  </w:num>
  <w:num w:numId="23" w16cid:durableId="1101220021">
    <w:abstractNumId w:val="1"/>
  </w:num>
  <w:num w:numId="24" w16cid:durableId="423771117">
    <w:abstractNumId w:val="13"/>
  </w:num>
  <w:num w:numId="25" w16cid:durableId="400563119">
    <w:abstractNumId w:val="17"/>
  </w:num>
  <w:num w:numId="26" w16cid:durableId="1975940244">
    <w:abstractNumId w:val="15"/>
  </w:num>
  <w:num w:numId="27" w16cid:durableId="2028018657">
    <w:abstractNumId w:val="11"/>
  </w:num>
  <w:num w:numId="28" w16cid:durableId="1078138946">
    <w:abstractNumId w:val="27"/>
  </w:num>
  <w:num w:numId="29" w16cid:durableId="1248419021">
    <w:abstractNumId w:val="30"/>
  </w:num>
  <w:num w:numId="30" w16cid:durableId="68964241">
    <w:abstractNumId w:val="16"/>
  </w:num>
  <w:num w:numId="31" w16cid:durableId="1759935107">
    <w:abstractNumId w:val="20"/>
  </w:num>
  <w:num w:numId="32" w16cid:durableId="483591017">
    <w:abstractNumId w:val="33"/>
  </w:num>
  <w:num w:numId="33" w16cid:durableId="2041781740">
    <w:abstractNumId w:val="7"/>
  </w:num>
  <w:num w:numId="34" w16cid:durableId="563414448">
    <w:abstractNumId w:val="22"/>
  </w:num>
  <w:num w:numId="35" w16cid:durableId="15234772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91"/>
    <w:rsid w:val="000643E3"/>
    <w:rsid w:val="00096374"/>
    <w:rsid w:val="000B4B68"/>
    <w:rsid w:val="0015473B"/>
    <w:rsid w:val="001A06EF"/>
    <w:rsid w:val="001F7991"/>
    <w:rsid w:val="002541E6"/>
    <w:rsid w:val="00276800"/>
    <w:rsid w:val="0028040C"/>
    <w:rsid w:val="00292C7B"/>
    <w:rsid w:val="003203FB"/>
    <w:rsid w:val="00340F0A"/>
    <w:rsid w:val="003B42D1"/>
    <w:rsid w:val="00464720"/>
    <w:rsid w:val="0048605B"/>
    <w:rsid w:val="00537705"/>
    <w:rsid w:val="00585D9F"/>
    <w:rsid w:val="005A4EF8"/>
    <w:rsid w:val="00621305"/>
    <w:rsid w:val="00643C9E"/>
    <w:rsid w:val="00656850"/>
    <w:rsid w:val="00693C25"/>
    <w:rsid w:val="0070114D"/>
    <w:rsid w:val="007A5998"/>
    <w:rsid w:val="007E16DB"/>
    <w:rsid w:val="00810F7D"/>
    <w:rsid w:val="00844BE5"/>
    <w:rsid w:val="00881E93"/>
    <w:rsid w:val="008F2B58"/>
    <w:rsid w:val="008F59D7"/>
    <w:rsid w:val="00950643"/>
    <w:rsid w:val="009A5E82"/>
    <w:rsid w:val="009D0798"/>
    <w:rsid w:val="00A07252"/>
    <w:rsid w:val="00A36627"/>
    <w:rsid w:val="00B93985"/>
    <w:rsid w:val="00BA38D0"/>
    <w:rsid w:val="00BD7B90"/>
    <w:rsid w:val="00C60967"/>
    <w:rsid w:val="00D4040F"/>
    <w:rsid w:val="00DD5CC9"/>
    <w:rsid w:val="00E66796"/>
    <w:rsid w:val="00E73975"/>
    <w:rsid w:val="00F42031"/>
    <w:rsid w:val="00FA75A0"/>
    <w:rsid w:val="00FB296C"/>
    <w:rsid w:val="00FE7B9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9410"/>
  <w15:chartTrackingRefBased/>
  <w15:docId w15:val="{370B4122-3A38-423D-AAC4-CAC2C7AD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r-Latn-R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6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43E3"/>
    <w:pPr>
      <w:outlineLvl w:val="2"/>
    </w:pPr>
    <w:rPr>
      <w:lang w:val="en-US"/>
    </w:rPr>
  </w:style>
  <w:style w:type="paragraph" w:styleId="Heading4">
    <w:name w:val="heading 4"/>
    <w:basedOn w:val="Normal"/>
    <w:next w:val="Normal"/>
    <w:link w:val="Heading4Char"/>
    <w:uiPriority w:val="9"/>
    <w:semiHidden/>
    <w:unhideWhenUsed/>
    <w:qFormat/>
    <w:rsid w:val="001F7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9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9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9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9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7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43E3"/>
    <w:rPr>
      <w:noProof/>
      <w:lang w:val="en-US"/>
    </w:rPr>
  </w:style>
  <w:style w:type="character" w:customStyle="1" w:styleId="Heading4Char">
    <w:name w:val="Heading 4 Char"/>
    <w:basedOn w:val="DefaultParagraphFont"/>
    <w:link w:val="Heading4"/>
    <w:uiPriority w:val="9"/>
    <w:semiHidden/>
    <w:rsid w:val="001F7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991"/>
    <w:rPr>
      <w:rFonts w:eastAsiaTheme="majorEastAsia" w:cstheme="majorBidi"/>
      <w:color w:val="272727" w:themeColor="text1" w:themeTint="D8"/>
    </w:rPr>
  </w:style>
  <w:style w:type="paragraph" w:styleId="Title">
    <w:name w:val="Title"/>
    <w:basedOn w:val="Normal"/>
    <w:next w:val="Normal"/>
    <w:link w:val="TitleChar"/>
    <w:uiPriority w:val="10"/>
    <w:qFormat/>
    <w:rsid w:val="001F7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9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991"/>
    <w:pPr>
      <w:spacing w:before="160"/>
      <w:jc w:val="center"/>
    </w:pPr>
    <w:rPr>
      <w:i/>
      <w:iCs/>
      <w:color w:val="404040" w:themeColor="text1" w:themeTint="BF"/>
    </w:rPr>
  </w:style>
  <w:style w:type="character" w:customStyle="1" w:styleId="QuoteChar">
    <w:name w:val="Quote Char"/>
    <w:basedOn w:val="DefaultParagraphFont"/>
    <w:link w:val="Quote"/>
    <w:uiPriority w:val="29"/>
    <w:rsid w:val="001F7991"/>
    <w:rPr>
      <w:i/>
      <w:iCs/>
      <w:color w:val="404040" w:themeColor="text1" w:themeTint="BF"/>
    </w:rPr>
  </w:style>
  <w:style w:type="paragraph" w:styleId="ListParagraph">
    <w:name w:val="List Paragraph"/>
    <w:basedOn w:val="Normal"/>
    <w:uiPriority w:val="34"/>
    <w:qFormat/>
    <w:rsid w:val="001F7991"/>
    <w:pPr>
      <w:ind w:left="720"/>
      <w:contextualSpacing/>
    </w:pPr>
  </w:style>
  <w:style w:type="character" w:styleId="IntenseEmphasis">
    <w:name w:val="Intense Emphasis"/>
    <w:basedOn w:val="DefaultParagraphFont"/>
    <w:uiPriority w:val="21"/>
    <w:qFormat/>
    <w:rsid w:val="001F7991"/>
    <w:rPr>
      <w:i/>
      <w:iCs/>
      <w:color w:val="0F4761" w:themeColor="accent1" w:themeShade="BF"/>
    </w:rPr>
  </w:style>
  <w:style w:type="paragraph" w:styleId="IntenseQuote">
    <w:name w:val="Intense Quote"/>
    <w:basedOn w:val="Normal"/>
    <w:next w:val="Normal"/>
    <w:link w:val="IntenseQuoteChar"/>
    <w:uiPriority w:val="30"/>
    <w:qFormat/>
    <w:rsid w:val="001F7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991"/>
    <w:rPr>
      <w:i/>
      <w:iCs/>
      <w:color w:val="0F4761" w:themeColor="accent1" w:themeShade="BF"/>
    </w:rPr>
  </w:style>
  <w:style w:type="character" w:styleId="IntenseReference">
    <w:name w:val="Intense Reference"/>
    <w:basedOn w:val="DefaultParagraphFont"/>
    <w:uiPriority w:val="32"/>
    <w:qFormat/>
    <w:rsid w:val="001F7991"/>
    <w:rPr>
      <w:b/>
      <w:bCs/>
      <w:smallCaps/>
      <w:color w:val="0F4761" w:themeColor="accent1" w:themeShade="BF"/>
      <w:spacing w:val="5"/>
    </w:rPr>
  </w:style>
  <w:style w:type="paragraph" w:styleId="NoSpacing">
    <w:name w:val="No Spacing"/>
    <w:link w:val="NoSpacingChar"/>
    <w:uiPriority w:val="1"/>
    <w:qFormat/>
    <w:rsid w:val="001F7991"/>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F7991"/>
    <w:rPr>
      <w:rFonts w:eastAsiaTheme="minorEastAsia"/>
      <w:kern w:val="0"/>
      <w:sz w:val="22"/>
      <w:szCs w:val="22"/>
      <w:lang w:val="en-US"/>
      <w14:ligatures w14:val="none"/>
    </w:rPr>
  </w:style>
  <w:style w:type="paragraph" w:styleId="Header">
    <w:name w:val="header"/>
    <w:basedOn w:val="Normal"/>
    <w:link w:val="HeaderChar"/>
    <w:uiPriority w:val="99"/>
    <w:unhideWhenUsed/>
    <w:rsid w:val="001F7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991"/>
  </w:style>
  <w:style w:type="paragraph" w:styleId="Footer">
    <w:name w:val="footer"/>
    <w:basedOn w:val="Normal"/>
    <w:link w:val="FooterChar"/>
    <w:uiPriority w:val="99"/>
    <w:unhideWhenUsed/>
    <w:rsid w:val="001F7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991"/>
  </w:style>
  <w:style w:type="paragraph" w:styleId="TOCHeading">
    <w:name w:val="TOC Heading"/>
    <w:basedOn w:val="Heading1"/>
    <w:next w:val="Normal"/>
    <w:uiPriority w:val="39"/>
    <w:unhideWhenUsed/>
    <w:qFormat/>
    <w:rsid w:val="001F799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A4EF8"/>
    <w:pPr>
      <w:tabs>
        <w:tab w:val="right" w:leader="dot" w:pos="9016"/>
      </w:tabs>
      <w:spacing w:after="100"/>
    </w:pPr>
  </w:style>
  <w:style w:type="paragraph" w:styleId="TOC2">
    <w:name w:val="toc 2"/>
    <w:basedOn w:val="Normal"/>
    <w:next w:val="Normal"/>
    <w:autoRedefine/>
    <w:uiPriority w:val="39"/>
    <w:unhideWhenUsed/>
    <w:rsid w:val="005A4EF8"/>
    <w:pPr>
      <w:spacing w:after="100"/>
      <w:ind w:left="240"/>
    </w:pPr>
  </w:style>
  <w:style w:type="paragraph" w:styleId="TOC3">
    <w:name w:val="toc 3"/>
    <w:basedOn w:val="Normal"/>
    <w:next w:val="Normal"/>
    <w:autoRedefine/>
    <w:uiPriority w:val="39"/>
    <w:unhideWhenUsed/>
    <w:rsid w:val="005A4EF8"/>
    <w:pPr>
      <w:spacing w:after="100"/>
      <w:ind w:left="480"/>
    </w:pPr>
  </w:style>
  <w:style w:type="character" w:styleId="Hyperlink">
    <w:name w:val="Hyperlink"/>
    <w:basedOn w:val="DefaultParagraphFont"/>
    <w:uiPriority w:val="99"/>
    <w:unhideWhenUsed/>
    <w:rsid w:val="005A4EF8"/>
    <w:rPr>
      <w:color w:val="467886" w:themeColor="hyperlink"/>
      <w:u w:val="single"/>
    </w:rPr>
  </w:style>
  <w:style w:type="table" w:styleId="TableGrid">
    <w:name w:val="Table Grid"/>
    <w:basedOn w:val="TableNormal"/>
    <w:uiPriority w:val="39"/>
    <w:rsid w:val="00E66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E6679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E66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54">
      <w:bodyDiv w:val="1"/>
      <w:marLeft w:val="0"/>
      <w:marRight w:val="0"/>
      <w:marTop w:val="0"/>
      <w:marBottom w:val="0"/>
      <w:divBdr>
        <w:top w:val="none" w:sz="0" w:space="0" w:color="auto"/>
        <w:left w:val="none" w:sz="0" w:space="0" w:color="auto"/>
        <w:bottom w:val="none" w:sz="0" w:space="0" w:color="auto"/>
        <w:right w:val="none" w:sz="0" w:space="0" w:color="auto"/>
      </w:divBdr>
    </w:div>
    <w:div w:id="155154116">
      <w:bodyDiv w:val="1"/>
      <w:marLeft w:val="0"/>
      <w:marRight w:val="0"/>
      <w:marTop w:val="0"/>
      <w:marBottom w:val="0"/>
      <w:divBdr>
        <w:top w:val="none" w:sz="0" w:space="0" w:color="auto"/>
        <w:left w:val="none" w:sz="0" w:space="0" w:color="auto"/>
        <w:bottom w:val="none" w:sz="0" w:space="0" w:color="auto"/>
        <w:right w:val="none" w:sz="0" w:space="0" w:color="auto"/>
      </w:divBdr>
    </w:div>
    <w:div w:id="652418323">
      <w:bodyDiv w:val="1"/>
      <w:marLeft w:val="0"/>
      <w:marRight w:val="0"/>
      <w:marTop w:val="0"/>
      <w:marBottom w:val="0"/>
      <w:divBdr>
        <w:top w:val="none" w:sz="0" w:space="0" w:color="auto"/>
        <w:left w:val="none" w:sz="0" w:space="0" w:color="auto"/>
        <w:bottom w:val="none" w:sz="0" w:space="0" w:color="auto"/>
        <w:right w:val="none" w:sz="0" w:space="0" w:color="auto"/>
      </w:divBdr>
    </w:div>
    <w:div w:id="1006784747">
      <w:bodyDiv w:val="1"/>
      <w:marLeft w:val="0"/>
      <w:marRight w:val="0"/>
      <w:marTop w:val="0"/>
      <w:marBottom w:val="0"/>
      <w:divBdr>
        <w:top w:val="none" w:sz="0" w:space="0" w:color="auto"/>
        <w:left w:val="none" w:sz="0" w:space="0" w:color="auto"/>
        <w:bottom w:val="none" w:sz="0" w:space="0" w:color="auto"/>
        <w:right w:val="none" w:sz="0" w:space="0" w:color="auto"/>
      </w:divBdr>
    </w:div>
    <w:div w:id="1090008247">
      <w:bodyDiv w:val="1"/>
      <w:marLeft w:val="0"/>
      <w:marRight w:val="0"/>
      <w:marTop w:val="0"/>
      <w:marBottom w:val="0"/>
      <w:divBdr>
        <w:top w:val="none" w:sz="0" w:space="0" w:color="auto"/>
        <w:left w:val="none" w:sz="0" w:space="0" w:color="auto"/>
        <w:bottom w:val="none" w:sz="0" w:space="0" w:color="auto"/>
        <w:right w:val="none" w:sz="0" w:space="0" w:color="auto"/>
      </w:divBdr>
    </w:div>
    <w:div w:id="1096829276">
      <w:bodyDiv w:val="1"/>
      <w:marLeft w:val="0"/>
      <w:marRight w:val="0"/>
      <w:marTop w:val="0"/>
      <w:marBottom w:val="0"/>
      <w:divBdr>
        <w:top w:val="none" w:sz="0" w:space="0" w:color="auto"/>
        <w:left w:val="none" w:sz="0" w:space="0" w:color="auto"/>
        <w:bottom w:val="none" w:sz="0" w:space="0" w:color="auto"/>
        <w:right w:val="none" w:sz="0" w:space="0" w:color="auto"/>
      </w:divBdr>
    </w:div>
    <w:div w:id="1105270697">
      <w:bodyDiv w:val="1"/>
      <w:marLeft w:val="0"/>
      <w:marRight w:val="0"/>
      <w:marTop w:val="0"/>
      <w:marBottom w:val="0"/>
      <w:divBdr>
        <w:top w:val="none" w:sz="0" w:space="0" w:color="auto"/>
        <w:left w:val="none" w:sz="0" w:space="0" w:color="auto"/>
        <w:bottom w:val="none" w:sz="0" w:space="0" w:color="auto"/>
        <w:right w:val="none" w:sz="0" w:space="0" w:color="auto"/>
      </w:divBdr>
    </w:div>
    <w:div w:id="1146552342">
      <w:bodyDiv w:val="1"/>
      <w:marLeft w:val="0"/>
      <w:marRight w:val="0"/>
      <w:marTop w:val="0"/>
      <w:marBottom w:val="0"/>
      <w:divBdr>
        <w:top w:val="none" w:sz="0" w:space="0" w:color="auto"/>
        <w:left w:val="none" w:sz="0" w:space="0" w:color="auto"/>
        <w:bottom w:val="none" w:sz="0" w:space="0" w:color="auto"/>
        <w:right w:val="none" w:sz="0" w:space="0" w:color="auto"/>
      </w:divBdr>
    </w:div>
    <w:div w:id="1506094854">
      <w:bodyDiv w:val="1"/>
      <w:marLeft w:val="0"/>
      <w:marRight w:val="0"/>
      <w:marTop w:val="0"/>
      <w:marBottom w:val="0"/>
      <w:divBdr>
        <w:top w:val="none" w:sz="0" w:space="0" w:color="auto"/>
        <w:left w:val="none" w:sz="0" w:space="0" w:color="auto"/>
        <w:bottom w:val="none" w:sz="0" w:space="0" w:color="auto"/>
        <w:right w:val="none" w:sz="0" w:space="0" w:color="auto"/>
      </w:divBdr>
    </w:div>
    <w:div w:id="193161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grubor.masa@gmail.com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80F6BA-E372-4CD1-B930-4A89F1227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predviđanje zadržavanja zaposlenih</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predviđanje zadržavanja zaposlenih</dc:title>
  <dc:subject>Korišćenjem veštačke neuronske mreže (ANN)</dc:subject>
  <dc:creator>Maša Grubor</dc:creator>
  <cp:keywords/>
  <dc:description/>
  <cp:lastModifiedBy>Maša Grubor</cp:lastModifiedBy>
  <cp:revision>13</cp:revision>
  <dcterms:created xsi:type="dcterms:W3CDTF">2025-01-31T16:02:00Z</dcterms:created>
  <dcterms:modified xsi:type="dcterms:W3CDTF">2025-02-04T00:51:00Z</dcterms:modified>
</cp:coreProperties>
</file>