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D7B7" w14:textId="09ED9BF6" w:rsidR="00E912B0" w:rsidRPr="00E912B0" w:rsidRDefault="00E912B0" w:rsidP="00E912B0">
      <w:pPr>
        <w:jc w:val="center"/>
        <w:rPr>
          <w:b/>
          <w:bCs/>
          <w:sz w:val="36"/>
          <w:szCs w:val="36"/>
        </w:rPr>
      </w:pPr>
      <w:r w:rsidRPr="00E912B0">
        <w:rPr>
          <w:b/>
          <w:bCs/>
          <w:sz w:val="36"/>
          <w:szCs w:val="36"/>
        </w:rPr>
        <w:t>RACI Matrix</w:t>
      </w:r>
    </w:p>
    <w:p w14:paraId="02D0556B" w14:textId="77777777" w:rsidR="00E912B0" w:rsidRDefault="00E912B0"/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1708"/>
        <w:gridCol w:w="1577"/>
        <w:gridCol w:w="1652"/>
        <w:gridCol w:w="1633"/>
        <w:gridCol w:w="1611"/>
        <w:gridCol w:w="836"/>
      </w:tblGrid>
      <w:tr w:rsidR="00E912B0" w:rsidRPr="00E912B0" w14:paraId="111C9E68" w14:textId="77777777" w:rsidTr="00E912B0">
        <w:trPr>
          <w:trHeight w:val="576"/>
        </w:trPr>
        <w:tc>
          <w:tcPr>
            <w:tcW w:w="1708" w:type="dxa"/>
            <w:hideMark/>
          </w:tcPr>
          <w:p w14:paraId="3A329C00" w14:textId="77777777" w:rsidR="00E912B0" w:rsidRPr="00E912B0" w:rsidRDefault="00E912B0" w:rsidP="00E912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  <w:t>Activity</w:t>
            </w:r>
          </w:p>
        </w:tc>
        <w:tc>
          <w:tcPr>
            <w:tcW w:w="1577" w:type="dxa"/>
            <w:hideMark/>
          </w:tcPr>
          <w:p w14:paraId="42977E59" w14:textId="77777777" w:rsidR="00E912B0" w:rsidRPr="00E912B0" w:rsidRDefault="00E912B0" w:rsidP="00E912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</w:pPr>
            <w:proofErr w:type="spellStart"/>
            <w:r w:rsidRPr="00E912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  <w:t>CCoE</w:t>
            </w:r>
            <w:proofErr w:type="spellEnd"/>
            <w:r w:rsidRPr="00E912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  <w:t xml:space="preserve"> Lead</w:t>
            </w:r>
          </w:p>
        </w:tc>
        <w:tc>
          <w:tcPr>
            <w:tcW w:w="1652" w:type="dxa"/>
            <w:hideMark/>
          </w:tcPr>
          <w:p w14:paraId="48D6E7B6" w14:textId="77777777" w:rsidR="00E912B0" w:rsidRPr="00E912B0" w:rsidRDefault="00E912B0" w:rsidP="00E912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  <w:t>Architect</w:t>
            </w:r>
          </w:p>
        </w:tc>
        <w:tc>
          <w:tcPr>
            <w:tcW w:w="1633" w:type="dxa"/>
            <w:hideMark/>
          </w:tcPr>
          <w:p w14:paraId="7784009D" w14:textId="77777777" w:rsidR="00E912B0" w:rsidRPr="00E912B0" w:rsidRDefault="00E912B0" w:rsidP="00E912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  <w:t>Security</w:t>
            </w:r>
          </w:p>
        </w:tc>
        <w:tc>
          <w:tcPr>
            <w:tcW w:w="1611" w:type="dxa"/>
            <w:hideMark/>
          </w:tcPr>
          <w:p w14:paraId="1E187C86" w14:textId="77777777" w:rsidR="00E912B0" w:rsidRPr="00E912B0" w:rsidRDefault="00E912B0" w:rsidP="00E912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  <w:t>FinOps</w:t>
            </w:r>
          </w:p>
        </w:tc>
        <w:tc>
          <w:tcPr>
            <w:tcW w:w="836" w:type="dxa"/>
            <w:hideMark/>
          </w:tcPr>
          <w:p w14:paraId="2C6DF354" w14:textId="77777777" w:rsidR="00E912B0" w:rsidRPr="00E912B0" w:rsidRDefault="00E912B0" w:rsidP="00E912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gu-IN"/>
                <w14:ligatures w14:val="none"/>
              </w:rPr>
              <w:t>App Owner</w:t>
            </w:r>
          </w:p>
        </w:tc>
      </w:tr>
      <w:tr w:rsidR="00E912B0" w:rsidRPr="00E912B0" w14:paraId="3AFC5D7A" w14:textId="77777777" w:rsidTr="00E912B0">
        <w:trPr>
          <w:trHeight w:val="576"/>
        </w:trPr>
        <w:tc>
          <w:tcPr>
            <w:tcW w:w="1708" w:type="dxa"/>
            <w:hideMark/>
          </w:tcPr>
          <w:p w14:paraId="11F5BACD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Cloud Strategy</w:t>
            </w:r>
          </w:p>
        </w:tc>
        <w:tc>
          <w:tcPr>
            <w:tcW w:w="1577" w:type="dxa"/>
            <w:hideMark/>
          </w:tcPr>
          <w:p w14:paraId="1B0BF4BC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A</w:t>
            </w:r>
          </w:p>
        </w:tc>
        <w:tc>
          <w:tcPr>
            <w:tcW w:w="1652" w:type="dxa"/>
            <w:hideMark/>
          </w:tcPr>
          <w:p w14:paraId="34B894DB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R</w:t>
            </w:r>
          </w:p>
        </w:tc>
        <w:tc>
          <w:tcPr>
            <w:tcW w:w="1633" w:type="dxa"/>
            <w:hideMark/>
          </w:tcPr>
          <w:p w14:paraId="2833771E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11" w:type="dxa"/>
            <w:hideMark/>
          </w:tcPr>
          <w:p w14:paraId="596D8068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836" w:type="dxa"/>
            <w:hideMark/>
          </w:tcPr>
          <w:p w14:paraId="58E3ECB2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I</w:t>
            </w:r>
          </w:p>
        </w:tc>
      </w:tr>
      <w:tr w:rsidR="00E912B0" w:rsidRPr="00E912B0" w14:paraId="075374D4" w14:textId="77777777" w:rsidTr="00E912B0">
        <w:trPr>
          <w:trHeight w:val="659"/>
        </w:trPr>
        <w:tc>
          <w:tcPr>
            <w:tcW w:w="1708" w:type="dxa"/>
            <w:hideMark/>
          </w:tcPr>
          <w:p w14:paraId="7E9AF1F9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Reference Architecture</w:t>
            </w:r>
          </w:p>
        </w:tc>
        <w:tc>
          <w:tcPr>
            <w:tcW w:w="1577" w:type="dxa"/>
            <w:hideMark/>
          </w:tcPr>
          <w:p w14:paraId="1941E9CD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A</w:t>
            </w:r>
          </w:p>
        </w:tc>
        <w:tc>
          <w:tcPr>
            <w:tcW w:w="1652" w:type="dxa"/>
            <w:hideMark/>
          </w:tcPr>
          <w:p w14:paraId="10B31932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R</w:t>
            </w:r>
          </w:p>
        </w:tc>
        <w:tc>
          <w:tcPr>
            <w:tcW w:w="1633" w:type="dxa"/>
            <w:hideMark/>
          </w:tcPr>
          <w:p w14:paraId="41DA3DB9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11" w:type="dxa"/>
            <w:hideMark/>
          </w:tcPr>
          <w:p w14:paraId="6C7EC2A3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I</w:t>
            </w:r>
          </w:p>
        </w:tc>
        <w:tc>
          <w:tcPr>
            <w:tcW w:w="836" w:type="dxa"/>
            <w:hideMark/>
          </w:tcPr>
          <w:p w14:paraId="55FDDEA6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</w:tr>
      <w:tr w:rsidR="00E912B0" w:rsidRPr="00E912B0" w14:paraId="1AD8EA38" w14:textId="77777777" w:rsidTr="00E912B0">
        <w:trPr>
          <w:trHeight w:val="576"/>
        </w:trPr>
        <w:tc>
          <w:tcPr>
            <w:tcW w:w="1708" w:type="dxa"/>
            <w:hideMark/>
          </w:tcPr>
          <w:p w14:paraId="27B5996C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IAM / Security</w:t>
            </w:r>
          </w:p>
        </w:tc>
        <w:tc>
          <w:tcPr>
            <w:tcW w:w="1577" w:type="dxa"/>
            <w:hideMark/>
          </w:tcPr>
          <w:p w14:paraId="7CCB84BF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A</w:t>
            </w:r>
          </w:p>
        </w:tc>
        <w:tc>
          <w:tcPr>
            <w:tcW w:w="1652" w:type="dxa"/>
            <w:hideMark/>
          </w:tcPr>
          <w:p w14:paraId="26B07C4A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33" w:type="dxa"/>
            <w:hideMark/>
          </w:tcPr>
          <w:p w14:paraId="5B9CE1BF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R</w:t>
            </w:r>
          </w:p>
        </w:tc>
        <w:tc>
          <w:tcPr>
            <w:tcW w:w="1611" w:type="dxa"/>
            <w:hideMark/>
          </w:tcPr>
          <w:p w14:paraId="2C8D4570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I</w:t>
            </w:r>
          </w:p>
        </w:tc>
        <w:tc>
          <w:tcPr>
            <w:tcW w:w="836" w:type="dxa"/>
            <w:hideMark/>
          </w:tcPr>
          <w:p w14:paraId="42ADA67D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</w:tr>
      <w:tr w:rsidR="00E912B0" w:rsidRPr="00E912B0" w14:paraId="208D6382" w14:textId="77777777" w:rsidTr="00E912B0">
        <w:trPr>
          <w:trHeight w:val="576"/>
        </w:trPr>
        <w:tc>
          <w:tcPr>
            <w:tcW w:w="1708" w:type="dxa"/>
            <w:hideMark/>
          </w:tcPr>
          <w:p w14:paraId="0E9E33E6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Cost Review</w:t>
            </w:r>
          </w:p>
        </w:tc>
        <w:tc>
          <w:tcPr>
            <w:tcW w:w="1577" w:type="dxa"/>
            <w:hideMark/>
          </w:tcPr>
          <w:p w14:paraId="6639B1F4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52" w:type="dxa"/>
            <w:hideMark/>
          </w:tcPr>
          <w:p w14:paraId="4E6CCEB5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33" w:type="dxa"/>
            <w:hideMark/>
          </w:tcPr>
          <w:p w14:paraId="3F42D344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11" w:type="dxa"/>
            <w:hideMark/>
          </w:tcPr>
          <w:p w14:paraId="01AFA58F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R/A</w:t>
            </w:r>
          </w:p>
        </w:tc>
        <w:tc>
          <w:tcPr>
            <w:tcW w:w="836" w:type="dxa"/>
            <w:hideMark/>
          </w:tcPr>
          <w:p w14:paraId="4A6F07DC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I</w:t>
            </w:r>
          </w:p>
        </w:tc>
      </w:tr>
      <w:tr w:rsidR="00E912B0" w:rsidRPr="00E912B0" w14:paraId="4C4FDFA3" w14:textId="77777777" w:rsidTr="00E912B0">
        <w:trPr>
          <w:trHeight w:val="309"/>
        </w:trPr>
        <w:tc>
          <w:tcPr>
            <w:tcW w:w="1708" w:type="dxa"/>
            <w:hideMark/>
          </w:tcPr>
          <w:p w14:paraId="6B2F41DF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Application Migration</w:t>
            </w:r>
          </w:p>
        </w:tc>
        <w:tc>
          <w:tcPr>
            <w:tcW w:w="1577" w:type="dxa"/>
            <w:hideMark/>
          </w:tcPr>
          <w:p w14:paraId="0EFF0B70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52" w:type="dxa"/>
            <w:hideMark/>
          </w:tcPr>
          <w:p w14:paraId="6966923D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R</w:t>
            </w:r>
          </w:p>
        </w:tc>
        <w:tc>
          <w:tcPr>
            <w:tcW w:w="1633" w:type="dxa"/>
            <w:hideMark/>
          </w:tcPr>
          <w:p w14:paraId="1F05241A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11" w:type="dxa"/>
            <w:hideMark/>
          </w:tcPr>
          <w:p w14:paraId="2346A92D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836" w:type="dxa"/>
            <w:hideMark/>
          </w:tcPr>
          <w:p w14:paraId="68D4F1DF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A</w:t>
            </w:r>
          </w:p>
        </w:tc>
      </w:tr>
      <w:tr w:rsidR="00E912B0" w:rsidRPr="00E912B0" w14:paraId="0882F425" w14:textId="77777777" w:rsidTr="00E912B0">
        <w:trPr>
          <w:trHeight w:val="577"/>
        </w:trPr>
        <w:tc>
          <w:tcPr>
            <w:tcW w:w="1708" w:type="dxa"/>
            <w:hideMark/>
          </w:tcPr>
          <w:p w14:paraId="2F435213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Compliance Review</w:t>
            </w:r>
          </w:p>
        </w:tc>
        <w:tc>
          <w:tcPr>
            <w:tcW w:w="1577" w:type="dxa"/>
            <w:hideMark/>
          </w:tcPr>
          <w:p w14:paraId="44B05EEC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A</w:t>
            </w:r>
          </w:p>
        </w:tc>
        <w:tc>
          <w:tcPr>
            <w:tcW w:w="1652" w:type="dxa"/>
            <w:hideMark/>
          </w:tcPr>
          <w:p w14:paraId="3D364A2B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33" w:type="dxa"/>
            <w:hideMark/>
          </w:tcPr>
          <w:p w14:paraId="66C82391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R</w:t>
            </w:r>
          </w:p>
        </w:tc>
        <w:tc>
          <w:tcPr>
            <w:tcW w:w="1611" w:type="dxa"/>
            <w:hideMark/>
          </w:tcPr>
          <w:p w14:paraId="27096A9D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836" w:type="dxa"/>
            <w:hideMark/>
          </w:tcPr>
          <w:p w14:paraId="2F4BC2F5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I</w:t>
            </w:r>
          </w:p>
        </w:tc>
      </w:tr>
      <w:tr w:rsidR="00E912B0" w:rsidRPr="00E912B0" w14:paraId="297DED4C" w14:textId="77777777" w:rsidTr="00E912B0">
        <w:trPr>
          <w:trHeight w:val="688"/>
        </w:trPr>
        <w:tc>
          <w:tcPr>
            <w:tcW w:w="1708" w:type="dxa"/>
            <w:hideMark/>
          </w:tcPr>
          <w:p w14:paraId="22DCD954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Landing Zone &amp; Networking</w:t>
            </w:r>
          </w:p>
        </w:tc>
        <w:tc>
          <w:tcPr>
            <w:tcW w:w="1577" w:type="dxa"/>
            <w:hideMark/>
          </w:tcPr>
          <w:p w14:paraId="0D8A339A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A</w:t>
            </w:r>
          </w:p>
        </w:tc>
        <w:tc>
          <w:tcPr>
            <w:tcW w:w="1652" w:type="dxa"/>
            <w:hideMark/>
          </w:tcPr>
          <w:p w14:paraId="09EA4462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R</w:t>
            </w:r>
          </w:p>
        </w:tc>
        <w:tc>
          <w:tcPr>
            <w:tcW w:w="1633" w:type="dxa"/>
            <w:hideMark/>
          </w:tcPr>
          <w:p w14:paraId="7B4E283C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11" w:type="dxa"/>
            <w:hideMark/>
          </w:tcPr>
          <w:p w14:paraId="006A6E53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I</w:t>
            </w:r>
          </w:p>
        </w:tc>
        <w:tc>
          <w:tcPr>
            <w:tcW w:w="836" w:type="dxa"/>
            <w:hideMark/>
          </w:tcPr>
          <w:p w14:paraId="0E17289E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</w:tr>
      <w:tr w:rsidR="00E912B0" w:rsidRPr="00E912B0" w14:paraId="0264CE04" w14:textId="77777777" w:rsidTr="00E912B0">
        <w:trPr>
          <w:trHeight w:val="662"/>
        </w:trPr>
        <w:tc>
          <w:tcPr>
            <w:tcW w:w="1708" w:type="dxa"/>
            <w:hideMark/>
          </w:tcPr>
          <w:p w14:paraId="5F054EEB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Monitoring &amp; Operations</w:t>
            </w:r>
          </w:p>
        </w:tc>
        <w:tc>
          <w:tcPr>
            <w:tcW w:w="1577" w:type="dxa"/>
            <w:hideMark/>
          </w:tcPr>
          <w:p w14:paraId="69B16872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52" w:type="dxa"/>
            <w:hideMark/>
          </w:tcPr>
          <w:p w14:paraId="5600C21E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33" w:type="dxa"/>
            <w:hideMark/>
          </w:tcPr>
          <w:p w14:paraId="7623D788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C</w:t>
            </w:r>
          </w:p>
        </w:tc>
        <w:tc>
          <w:tcPr>
            <w:tcW w:w="1611" w:type="dxa"/>
            <w:hideMark/>
          </w:tcPr>
          <w:p w14:paraId="5810660E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I</w:t>
            </w:r>
          </w:p>
        </w:tc>
        <w:tc>
          <w:tcPr>
            <w:tcW w:w="836" w:type="dxa"/>
            <w:hideMark/>
          </w:tcPr>
          <w:p w14:paraId="0828056D" w14:textId="77777777" w:rsidR="00E912B0" w:rsidRPr="00E912B0" w:rsidRDefault="00E912B0" w:rsidP="00E912B0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E912B0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R/A</w:t>
            </w:r>
          </w:p>
        </w:tc>
      </w:tr>
    </w:tbl>
    <w:p w14:paraId="400917C0" w14:textId="77777777" w:rsidR="00BB7080" w:rsidRDefault="00BB7080"/>
    <w:p w14:paraId="5ACE61B9" w14:textId="1C149CBC" w:rsidR="00E912B0" w:rsidRDefault="00E912B0">
      <w:r w:rsidRPr="00E912B0">
        <w:t>RACI legend: R = Responsible, A = Accountable, C = Consulted, I = Informed.</w:t>
      </w:r>
    </w:p>
    <w:sectPr w:rsidR="00E91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B0"/>
    <w:rsid w:val="002946D7"/>
    <w:rsid w:val="007613FE"/>
    <w:rsid w:val="009C29AB"/>
    <w:rsid w:val="00BB7080"/>
    <w:rsid w:val="00E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4597"/>
  <w15:chartTrackingRefBased/>
  <w15:docId w15:val="{91D4A0DF-154B-4D25-A7DD-DA00D829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Vrushank Gotawala</dc:creator>
  <cp:keywords/>
  <dc:description/>
  <cp:lastModifiedBy>Vrushank Gotawala</cp:lastModifiedBy>
  <cp:revision>1</cp:revision>
  <dcterms:created xsi:type="dcterms:W3CDTF">2026-10-13T12:51:00Z</dcterms:created>
  <dcterms:modified xsi:type="dcterms:W3CDTF">2026-10-13T12:56:00Z</dcterms:modified>
</cp:coreProperties>
</file>