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1C510" w14:textId="77777777" w:rsidR="00D62144" w:rsidRPr="00891A75" w:rsidRDefault="00D62144" w:rsidP="00B96F3B">
      <w:pPr>
        <w:jc w:val="center"/>
        <w:rPr>
          <w:rFonts w:cs="Times New Roman"/>
          <w:szCs w:val="24"/>
        </w:rPr>
      </w:pPr>
    </w:p>
    <w:p w14:paraId="625A2E49" w14:textId="7693AF8A" w:rsidR="00D62144" w:rsidRPr="00891A75" w:rsidRDefault="00D62144" w:rsidP="00B96F3B">
      <w:pPr>
        <w:jc w:val="center"/>
        <w:rPr>
          <w:rFonts w:cs="Times New Roman"/>
          <w:szCs w:val="24"/>
        </w:rPr>
      </w:pPr>
    </w:p>
    <w:p w14:paraId="1ED75D89" w14:textId="77777777" w:rsidR="00D62144" w:rsidRPr="00891A75" w:rsidRDefault="00D62144" w:rsidP="00B96F3B">
      <w:pPr>
        <w:jc w:val="center"/>
        <w:rPr>
          <w:rFonts w:cs="Times New Roman"/>
          <w:szCs w:val="24"/>
        </w:rPr>
      </w:pPr>
    </w:p>
    <w:p w14:paraId="0396BDEB" w14:textId="77777777" w:rsidR="00D62144" w:rsidRPr="00891A75" w:rsidRDefault="00D62144" w:rsidP="00B96F3B">
      <w:pPr>
        <w:jc w:val="center"/>
        <w:rPr>
          <w:rFonts w:cs="Times New Roman"/>
          <w:szCs w:val="24"/>
        </w:rPr>
      </w:pPr>
    </w:p>
    <w:p w14:paraId="35D8C1A5" w14:textId="77777777" w:rsidR="00D62144" w:rsidRPr="00891A75" w:rsidRDefault="00D62144" w:rsidP="00B96F3B">
      <w:pPr>
        <w:jc w:val="center"/>
        <w:rPr>
          <w:rFonts w:cs="Times New Roman"/>
          <w:szCs w:val="24"/>
        </w:rPr>
      </w:pPr>
    </w:p>
    <w:p w14:paraId="3581524E" w14:textId="15F75D05" w:rsidR="00D62144" w:rsidRDefault="00D62144" w:rsidP="00B96F3B">
      <w:pPr>
        <w:jc w:val="center"/>
        <w:rPr>
          <w:rFonts w:cs="Times New Roman"/>
          <w:szCs w:val="24"/>
        </w:rPr>
      </w:pPr>
    </w:p>
    <w:p w14:paraId="77F0FBB8" w14:textId="77777777" w:rsidR="00F75531" w:rsidRPr="00891A75" w:rsidRDefault="00F75531" w:rsidP="00B96F3B">
      <w:pPr>
        <w:jc w:val="center"/>
        <w:rPr>
          <w:rFonts w:cs="Times New Roman"/>
          <w:szCs w:val="24"/>
        </w:rPr>
      </w:pPr>
    </w:p>
    <w:p w14:paraId="3EA77563" w14:textId="16D9FA65" w:rsidR="00D62144" w:rsidRPr="00891A75" w:rsidRDefault="00D62144" w:rsidP="00B96F3B">
      <w:pPr>
        <w:jc w:val="center"/>
        <w:rPr>
          <w:rFonts w:cs="Times New Roman"/>
          <w:szCs w:val="24"/>
        </w:rPr>
      </w:pPr>
    </w:p>
    <w:p w14:paraId="46E64C74" w14:textId="2A827ECC" w:rsidR="00D62144" w:rsidRDefault="00D22FE3" w:rsidP="00B96F3B">
      <w:pPr>
        <w:jc w:val="center"/>
        <w:rPr>
          <w:rFonts w:cs="Times New Roman"/>
          <w:szCs w:val="24"/>
        </w:rPr>
      </w:pPr>
      <w:r>
        <w:rPr>
          <w:rFonts w:cs="Times New Roman"/>
          <w:szCs w:val="24"/>
        </w:rPr>
        <w:t>Predicting Wildfire Spread Risk Using Institutional Wildfire Scores and Meteorological Data</w:t>
      </w:r>
    </w:p>
    <w:p w14:paraId="6B471A6B" w14:textId="607F59BB" w:rsidR="00D22FE3" w:rsidRPr="00891A75" w:rsidRDefault="00D22FE3" w:rsidP="00B96F3B">
      <w:pPr>
        <w:jc w:val="center"/>
        <w:rPr>
          <w:rFonts w:cs="Times New Roman"/>
          <w:szCs w:val="24"/>
        </w:rPr>
      </w:pPr>
      <w:r>
        <w:rPr>
          <w:rFonts w:cs="Times New Roman"/>
          <w:szCs w:val="24"/>
        </w:rPr>
        <w:t>Module 7</w:t>
      </w:r>
    </w:p>
    <w:p w14:paraId="0C0FCACC" w14:textId="77777777" w:rsidR="00D62144" w:rsidRPr="00891A75" w:rsidRDefault="00D62144" w:rsidP="00B96F3B">
      <w:pPr>
        <w:jc w:val="center"/>
        <w:rPr>
          <w:rFonts w:cs="Times New Roman"/>
          <w:szCs w:val="24"/>
        </w:rPr>
      </w:pPr>
      <w:r w:rsidRPr="00891A75">
        <w:rPr>
          <w:rFonts w:cs="Times New Roman"/>
          <w:szCs w:val="24"/>
        </w:rPr>
        <w:t>Mark Aaron Sansgaard</w:t>
      </w:r>
    </w:p>
    <w:p w14:paraId="54E3A09E" w14:textId="1CBD701B" w:rsidR="00D62144" w:rsidRPr="00891A75" w:rsidRDefault="00D22FE3" w:rsidP="00B96F3B">
      <w:pPr>
        <w:jc w:val="center"/>
        <w:rPr>
          <w:rFonts w:cs="Times New Roman"/>
          <w:szCs w:val="24"/>
        </w:rPr>
      </w:pPr>
      <w:r>
        <w:rPr>
          <w:rFonts w:cs="Times New Roman"/>
          <w:szCs w:val="24"/>
        </w:rPr>
        <w:t>30</w:t>
      </w:r>
      <w:r w:rsidR="005A7104" w:rsidRPr="00891A75">
        <w:rPr>
          <w:rFonts w:cs="Times New Roman"/>
          <w:szCs w:val="24"/>
        </w:rPr>
        <w:t xml:space="preserve"> </w:t>
      </w:r>
      <w:r w:rsidR="008B0327">
        <w:rPr>
          <w:rFonts w:cs="Times New Roman"/>
          <w:szCs w:val="24"/>
        </w:rPr>
        <w:t>Aug</w:t>
      </w:r>
      <w:r w:rsidR="00D62144" w:rsidRPr="00891A75">
        <w:rPr>
          <w:rFonts w:cs="Times New Roman"/>
          <w:szCs w:val="24"/>
        </w:rPr>
        <w:t xml:space="preserve"> 20</w:t>
      </w:r>
      <w:r w:rsidR="00B4598D">
        <w:rPr>
          <w:rFonts w:cs="Times New Roman"/>
          <w:szCs w:val="24"/>
        </w:rPr>
        <w:t>20</w:t>
      </w:r>
    </w:p>
    <w:p w14:paraId="3B95A331" w14:textId="3080B377" w:rsidR="00D62144" w:rsidRPr="00891A75" w:rsidRDefault="00091EDA" w:rsidP="00B96F3B">
      <w:pPr>
        <w:jc w:val="center"/>
        <w:rPr>
          <w:rFonts w:cs="Times New Roman"/>
          <w:szCs w:val="24"/>
        </w:rPr>
      </w:pPr>
      <w:r w:rsidRPr="00891A75">
        <w:rPr>
          <w:rFonts w:cs="Times New Roman"/>
          <w:szCs w:val="24"/>
        </w:rPr>
        <w:t>Dr.</w:t>
      </w:r>
      <w:r w:rsidR="00D62144" w:rsidRPr="00891A75">
        <w:rPr>
          <w:rFonts w:cs="Times New Roman"/>
          <w:szCs w:val="24"/>
        </w:rPr>
        <w:t xml:space="preserve"> </w:t>
      </w:r>
      <w:r w:rsidR="00481517">
        <w:rPr>
          <w:rFonts w:cs="Times New Roman"/>
          <w:szCs w:val="24"/>
        </w:rPr>
        <w:t>Steve</w:t>
      </w:r>
      <w:r w:rsidRPr="00891A75">
        <w:rPr>
          <w:rFonts w:cs="Times New Roman"/>
          <w:szCs w:val="24"/>
        </w:rPr>
        <w:t xml:space="preserve"> </w:t>
      </w:r>
      <w:r w:rsidR="009F4B0F">
        <w:rPr>
          <w:rFonts w:cs="Times New Roman"/>
          <w:szCs w:val="24"/>
        </w:rPr>
        <w:t>Chung</w:t>
      </w:r>
    </w:p>
    <w:p w14:paraId="76A267D0" w14:textId="35D54E74" w:rsidR="00D62144" w:rsidRPr="00891A75" w:rsidRDefault="00091EDA" w:rsidP="00B96F3B">
      <w:pPr>
        <w:jc w:val="center"/>
        <w:rPr>
          <w:rFonts w:cs="Times New Roman"/>
          <w:szCs w:val="24"/>
        </w:rPr>
      </w:pPr>
      <w:r w:rsidRPr="00891A75">
        <w:rPr>
          <w:rFonts w:cs="Times New Roman"/>
          <w:szCs w:val="24"/>
        </w:rPr>
        <w:t>MIS5</w:t>
      </w:r>
      <w:r w:rsidR="009F4B0F">
        <w:rPr>
          <w:rFonts w:cs="Times New Roman"/>
          <w:szCs w:val="24"/>
        </w:rPr>
        <w:t>81</w:t>
      </w:r>
      <w:r w:rsidR="00A64E91">
        <w:rPr>
          <w:rFonts w:cs="Times New Roman"/>
          <w:szCs w:val="24"/>
        </w:rPr>
        <w:t>-1</w:t>
      </w:r>
      <w:r w:rsidR="00D62144" w:rsidRPr="00891A75">
        <w:rPr>
          <w:rFonts w:cs="Times New Roman"/>
          <w:szCs w:val="24"/>
        </w:rPr>
        <w:t xml:space="preserve">: </w:t>
      </w:r>
      <w:r w:rsidR="009F4B0F" w:rsidRPr="009F4B0F">
        <w:rPr>
          <w:rFonts w:cs="Times New Roman"/>
          <w:szCs w:val="24"/>
        </w:rPr>
        <w:t>Capstone - Business Intelligence and Data Analytics</w:t>
      </w:r>
    </w:p>
    <w:p w14:paraId="24C647B7" w14:textId="181AD14E" w:rsidR="00B63D4E" w:rsidRPr="00891A75" w:rsidRDefault="00B63D4E" w:rsidP="00B96F3B">
      <w:pPr>
        <w:ind w:firstLine="720"/>
        <w:rPr>
          <w:rFonts w:cs="Times New Roman"/>
          <w:szCs w:val="24"/>
        </w:rPr>
      </w:pPr>
    </w:p>
    <w:p w14:paraId="3EE2E192" w14:textId="621EC6F8" w:rsidR="00D62144" w:rsidRPr="00891A75" w:rsidRDefault="00D62144" w:rsidP="00B96F3B">
      <w:pPr>
        <w:ind w:firstLine="720"/>
        <w:rPr>
          <w:rFonts w:cs="Times New Roman"/>
          <w:szCs w:val="24"/>
        </w:rPr>
      </w:pPr>
    </w:p>
    <w:p w14:paraId="51C3F395" w14:textId="3E4B397C" w:rsidR="00390A22" w:rsidRPr="00891A75" w:rsidRDefault="00390A22" w:rsidP="00B96F3B">
      <w:pPr>
        <w:ind w:firstLine="720"/>
        <w:rPr>
          <w:rFonts w:cs="Times New Roman"/>
          <w:szCs w:val="24"/>
        </w:rPr>
      </w:pPr>
    </w:p>
    <w:p w14:paraId="66E91845" w14:textId="1755012F" w:rsidR="00CB4079" w:rsidRPr="00891A75" w:rsidRDefault="00CB4079" w:rsidP="00B96F3B">
      <w:pPr>
        <w:ind w:firstLine="720"/>
        <w:rPr>
          <w:rFonts w:cs="Times New Roman"/>
          <w:szCs w:val="24"/>
        </w:rPr>
      </w:pPr>
    </w:p>
    <w:p w14:paraId="331B340D" w14:textId="602FEB1B" w:rsidR="00CB4079" w:rsidRPr="00891A75" w:rsidRDefault="0094195B" w:rsidP="00B96F3B">
      <w:pPr>
        <w:ind w:firstLine="720"/>
        <w:rPr>
          <w:rFonts w:cs="Times New Roman"/>
          <w:szCs w:val="24"/>
        </w:rPr>
      </w:pPr>
      <w:r>
        <w:rPr>
          <w:rFonts w:cs="Times New Roman"/>
          <w:szCs w:val="24"/>
        </w:rPr>
        <w:t xml:space="preserve"> </w:t>
      </w:r>
    </w:p>
    <w:p w14:paraId="249889D4" w14:textId="0AEC5FAA" w:rsidR="00CB4079" w:rsidRPr="00891A75" w:rsidRDefault="00CB4079" w:rsidP="00B96F3B">
      <w:pPr>
        <w:ind w:firstLine="720"/>
        <w:rPr>
          <w:rFonts w:cs="Times New Roman"/>
          <w:szCs w:val="24"/>
        </w:rPr>
      </w:pPr>
    </w:p>
    <w:p w14:paraId="291EA179" w14:textId="172578F3" w:rsidR="00CB4079" w:rsidRPr="00891A75" w:rsidRDefault="00CB4079" w:rsidP="00B96F3B">
      <w:pPr>
        <w:ind w:firstLine="720"/>
        <w:rPr>
          <w:rFonts w:cs="Times New Roman"/>
          <w:szCs w:val="24"/>
        </w:rPr>
      </w:pPr>
    </w:p>
    <w:p w14:paraId="58A90E1F" w14:textId="688F91BA" w:rsidR="00390A22" w:rsidRPr="00891A75" w:rsidRDefault="00390A22" w:rsidP="00B96F3B">
      <w:pPr>
        <w:ind w:firstLine="720"/>
        <w:rPr>
          <w:rFonts w:cs="Times New Roman"/>
          <w:szCs w:val="24"/>
        </w:rPr>
      </w:pPr>
    </w:p>
    <w:p w14:paraId="02381B7D" w14:textId="450C0BFC" w:rsidR="00BE5A2A" w:rsidRDefault="007F0684" w:rsidP="00C5702A">
      <w:pPr>
        <w:pStyle w:val="Heading1"/>
      </w:pPr>
      <w:r>
        <w:lastRenderedPageBreak/>
        <w:t xml:space="preserve">Introduction for Critical Thinking </w:t>
      </w:r>
      <w:r w:rsidR="00662095">
        <w:t>6</w:t>
      </w:r>
    </w:p>
    <w:p w14:paraId="2D60B013" w14:textId="0F54F1F2" w:rsidR="0062697E" w:rsidRDefault="00CD27AE" w:rsidP="00CD27AE">
      <w:r>
        <w:tab/>
      </w:r>
      <w:r w:rsidR="00662095">
        <w:t xml:space="preserve">In this rough draft you will find a few sections unfinished.  I focused my effort on the project this week on ensuring the analytics for my simple neural network was completed.  </w:t>
      </w:r>
    </w:p>
    <w:p w14:paraId="074BEE70" w14:textId="77777777" w:rsidR="00662095" w:rsidRPr="007F0973" w:rsidRDefault="00662095" w:rsidP="00662095">
      <w:pPr>
        <w:pStyle w:val="Heading1"/>
        <w:rPr>
          <w:rFonts w:cs="Times New Roman"/>
        </w:rPr>
      </w:pPr>
      <w:r w:rsidRPr="007F0973">
        <w:rPr>
          <w:rFonts w:cs="Times New Roman"/>
        </w:rPr>
        <w:t>Importance of Data Analytics in Wildfire Prevention</w:t>
      </w:r>
    </w:p>
    <w:p w14:paraId="0706F3F7" w14:textId="768005BC" w:rsidR="00662095" w:rsidRDefault="00662095" w:rsidP="00662095">
      <w:pPr>
        <w:ind w:firstLine="720"/>
        <w:rPr>
          <w:rFonts w:cs="Times New Roman"/>
          <w:szCs w:val="24"/>
        </w:rPr>
      </w:pPr>
      <w:r w:rsidRPr="007F0973">
        <w:rPr>
          <w:rFonts w:cs="Times New Roman"/>
          <w:szCs w:val="24"/>
        </w:rPr>
        <w:t xml:space="preserve">“Forest fires are a major environmental issue, creating [economic] and ecological damage while endangering human lives” (Cortez &amp; </w:t>
      </w:r>
      <w:proofErr w:type="spellStart"/>
      <w:r w:rsidRPr="007F0973">
        <w:rPr>
          <w:rFonts w:cs="Times New Roman"/>
          <w:szCs w:val="24"/>
        </w:rPr>
        <w:t>Morais</w:t>
      </w:r>
      <w:proofErr w:type="spellEnd"/>
      <w:r w:rsidRPr="007F0973">
        <w:rPr>
          <w:rFonts w:cs="Times New Roman"/>
          <w:szCs w:val="24"/>
        </w:rPr>
        <w:t xml:space="preserve">, 2007).  </w:t>
      </w:r>
      <w:proofErr w:type="spellStart"/>
      <w:r w:rsidRPr="007F0973">
        <w:rPr>
          <w:rFonts w:cs="Times New Roman"/>
          <w:szCs w:val="24"/>
        </w:rPr>
        <w:t>Montesinho</w:t>
      </w:r>
      <w:proofErr w:type="spellEnd"/>
      <w:r w:rsidRPr="007F0973">
        <w:rPr>
          <w:rFonts w:cs="Times New Roman"/>
          <w:szCs w:val="24"/>
        </w:rPr>
        <w:t xml:space="preserve"> National Park is</w:t>
      </w:r>
      <w:r>
        <w:rPr>
          <w:rFonts w:cs="Times New Roman"/>
          <w:szCs w:val="24"/>
        </w:rPr>
        <w:t xml:space="preserve"> one of the largest and most beloved</w:t>
      </w:r>
      <w:r w:rsidRPr="007F0973">
        <w:rPr>
          <w:rFonts w:cs="Times New Roman"/>
          <w:szCs w:val="24"/>
        </w:rPr>
        <w:t xml:space="preserve"> park</w:t>
      </w:r>
      <w:r>
        <w:rPr>
          <w:rFonts w:cs="Times New Roman"/>
          <w:szCs w:val="24"/>
        </w:rPr>
        <w:t xml:space="preserve">s </w:t>
      </w:r>
      <w:r w:rsidRPr="007F0973">
        <w:rPr>
          <w:rFonts w:cs="Times New Roman"/>
          <w:szCs w:val="24"/>
        </w:rPr>
        <w:t>in Portugal</w:t>
      </w:r>
      <w:r>
        <w:rPr>
          <w:rFonts w:cs="Times New Roman"/>
          <w:szCs w:val="24"/>
        </w:rPr>
        <w:t>.  W</w:t>
      </w:r>
      <w:r w:rsidRPr="007F0973">
        <w:rPr>
          <w:rFonts w:cs="Times New Roman"/>
          <w:szCs w:val="24"/>
        </w:rPr>
        <w:t>ildfire scientists have been recording fire observations for over 100 years</w:t>
      </w:r>
      <w:r>
        <w:rPr>
          <w:rFonts w:cs="Times New Roman"/>
          <w:szCs w:val="24"/>
        </w:rPr>
        <w:t xml:space="preserve"> with ties to daily readings about wind, temperature and other meteorological factors that I plan to use for analysis.</w:t>
      </w:r>
      <w:r w:rsidRPr="007F0973">
        <w:rPr>
          <w:rFonts w:cs="Times New Roman"/>
          <w:szCs w:val="24"/>
        </w:rPr>
        <w:t xml:space="preserve">  </w:t>
      </w:r>
      <w:r>
        <w:rPr>
          <w:rFonts w:cs="Times New Roman"/>
          <w:szCs w:val="24"/>
        </w:rPr>
        <w:t>The data present is already in t</w:t>
      </w:r>
      <w:r w:rsidRPr="007F0973">
        <w:rPr>
          <w:rFonts w:cs="Times New Roman"/>
          <w:szCs w:val="24"/>
        </w:rPr>
        <w:t xml:space="preserve">hird normal form, which allows for relational database modeling, data analysis, and simple importing of the data to tools </w:t>
      </w:r>
      <w:r w:rsidR="00503246">
        <w:rPr>
          <w:rFonts w:cs="Times New Roman"/>
          <w:szCs w:val="24"/>
        </w:rPr>
        <w:t>I used for analytics on this project,</w:t>
      </w:r>
      <w:r w:rsidRPr="007F0973">
        <w:rPr>
          <w:rFonts w:cs="Times New Roman"/>
          <w:szCs w:val="24"/>
        </w:rPr>
        <w:t xml:space="preserve"> SAS</w:t>
      </w:r>
      <w:r>
        <w:rPr>
          <w:rFonts w:cs="Times New Roman"/>
          <w:szCs w:val="24"/>
        </w:rPr>
        <w:t>, Python,</w:t>
      </w:r>
      <w:r w:rsidRPr="007F0973">
        <w:rPr>
          <w:rFonts w:cs="Times New Roman"/>
          <w:szCs w:val="24"/>
        </w:rPr>
        <w:t xml:space="preserve"> and Tableau. </w:t>
      </w:r>
    </w:p>
    <w:p w14:paraId="30CA03D4" w14:textId="77777777" w:rsidR="00662095" w:rsidRPr="002303FA" w:rsidRDefault="00662095" w:rsidP="00662095">
      <w:pPr>
        <w:ind w:firstLine="720"/>
        <w:rPr>
          <w:rFonts w:cs="Times New Roman"/>
          <w:szCs w:val="24"/>
        </w:rPr>
      </w:pPr>
      <w:r>
        <w:rPr>
          <w:rFonts w:cs="Times New Roman"/>
          <w:szCs w:val="24"/>
        </w:rPr>
        <w:t xml:space="preserve">In 2020, we’ve seen fires destroy the bulk of California and Australia so it is important to consider the impact on forest management.  Preventing fires means fires </w:t>
      </w:r>
      <w:proofErr w:type="spellStart"/>
      <w:r>
        <w:rPr>
          <w:rFonts w:cs="Times New Roman"/>
          <w:szCs w:val="24"/>
        </w:rPr>
        <w:t>wont</w:t>
      </w:r>
      <w:proofErr w:type="spellEnd"/>
      <w:r>
        <w:rPr>
          <w:rFonts w:cs="Times New Roman"/>
          <w:szCs w:val="24"/>
        </w:rPr>
        <w:t xml:space="preserve"> have the chance to spread, which is where fires cause the most damage, overall. </w:t>
      </w:r>
    </w:p>
    <w:p w14:paraId="51019F3A" w14:textId="77777777" w:rsidR="00662095" w:rsidRDefault="00662095" w:rsidP="00662095">
      <w:pPr>
        <w:pStyle w:val="Heading1"/>
      </w:pPr>
      <w:r>
        <w:t>End Users of Wildfire Data Analytics Insights</w:t>
      </w:r>
    </w:p>
    <w:p w14:paraId="46464B49" w14:textId="77777777" w:rsidR="00662095" w:rsidRPr="00EE4812" w:rsidRDefault="00662095" w:rsidP="00662095">
      <w:r>
        <w:tab/>
        <w:t xml:space="preserve">The US Forest Service is a branch of the US Department of Agriculture and has 30,000 person federal force and represent the core that unites the many fire-related organizations that contribute to the bulk of </w:t>
      </w:r>
      <w:proofErr w:type="spellStart"/>
      <w:r>
        <w:t>fire fighting</w:t>
      </w:r>
      <w:proofErr w:type="spellEnd"/>
      <w:r>
        <w:t xml:space="preserve"> and fire prevention in the US.  I really wanted to pursue wildfire information because of the rapid emergence of global fires in 2020 in California, Australia, Canada, Southeast Asia, and more.  I am using the aforementioned organizations as the potential stakeholders and organizations which stand to benefit from the analytics of the underlying data.  </w:t>
      </w:r>
    </w:p>
    <w:p w14:paraId="11C319D9" w14:textId="77777777" w:rsidR="00662095" w:rsidRDefault="00662095" w:rsidP="00662095">
      <w:r>
        <w:lastRenderedPageBreak/>
        <w:tab/>
        <w:t>The data makes it clear that fire is a detrimental issue in the United States, as the allocation of the National Forest Service’s budget into firefighting/prevention has shifted from 20% in 2008 to over 50% in 2018.  According to the USDA’s website, there is an allocation of “</w:t>
      </w:r>
      <w:r w:rsidRPr="00CA3DF0">
        <w:t>$4.4 billion to mitigate wildfire risk</w:t>
      </w:r>
      <w:r>
        <w:t>” and another $2 billion to combat ongoing fires.  With this amount of money, we need strategic decisions about which projects will yield the most benefit, so we can determine what direction offers the best opportunity-cost ratio.  Centralizing, transforming, and normalizing fire data is valuable across many different areas, but will specifically help teams assess potential high risk areas, mitigate high risk factors, and provide information about data to the teams in an easy to digest and consistent manner.</w:t>
      </w:r>
    </w:p>
    <w:p w14:paraId="6D6AE560" w14:textId="77777777" w:rsidR="00600A36" w:rsidRDefault="00600A36" w:rsidP="00600A36">
      <w:pPr>
        <w:pStyle w:val="Heading1"/>
      </w:pPr>
      <w:r>
        <w:t>Hypothesis 1</w:t>
      </w:r>
    </w:p>
    <w:p w14:paraId="38EE8D56" w14:textId="77777777" w:rsidR="00600A36" w:rsidRDefault="00600A36" w:rsidP="00600A36">
      <w:pPr>
        <w:rPr>
          <w:b/>
          <w:bCs/>
        </w:rPr>
      </w:pPr>
      <w:r w:rsidRPr="009247D5">
        <w:rPr>
          <w:b/>
          <w:bCs/>
        </w:rPr>
        <w:t xml:space="preserve">Null Hypothesis 1:  </w:t>
      </w:r>
      <w:r w:rsidRPr="00FC5E79">
        <w:t xml:space="preserve">The Fine Fuel Moisture Code (FFMC) assesses risk of wildfire spread at the same level of efficacy as the </w:t>
      </w:r>
      <w:r>
        <w:t>Initial Spread Index (</w:t>
      </w:r>
      <w:r w:rsidRPr="00FC5E79">
        <w:t>ISI</w:t>
      </w:r>
      <w:r>
        <w:t>)</w:t>
      </w:r>
      <w:r w:rsidRPr="00FC5E79">
        <w:t>.</w:t>
      </w:r>
    </w:p>
    <w:p w14:paraId="32B0F795" w14:textId="77777777" w:rsidR="00600A36" w:rsidRDefault="00600A36" w:rsidP="00600A36">
      <w:r>
        <w:rPr>
          <w:b/>
          <w:bCs/>
        </w:rPr>
        <w:t xml:space="preserve">Alternate Hypothesis 1:  </w:t>
      </w:r>
      <w:r w:rsidRPr="00FC5E79">
        <w:t xml:space="preserve">The Fine Fuel Moisture Code (FFMC) assesses risk of wildfire spread </w:t>
      </w:r>
      <w:r>
        <w:t>more accurately than the Initial Spread Index (</w:t>
      </w:r>
      <w:r w:rsidRPr="00FC5E79">
        <w:t>ISI</w:t>
      </w:r>
      <w:r>
        <w:t>)</w:t>
      </w:r>
      <w:r w:rsidRPr="00FC5E79">
        <w:t>.</w:t>
      </w:r>
    </w:p>
    <w:p w14:paraId="4A16D2B7" w14:textId="77777777" w:rsidR="00600A36" w:rsidRDefault="00600A36" w:rsidP="00600A36">
      <w:pPr>
        <w:pStyle w:val="Heading2"/>
      </w:pPr>
      <w:r w:rsidRPr="00FC5E79">
        <w:t>Tests and Visualizations</w:t>
      </w:r>
    </w:p>
    <w:p w14:paraId="689E8A2C" w14:textId="77777777" w:rsidR="00600A36" w:rsidRDefault="00600A36" w:rsidP="00600A36">
      <w:pPr>
        <w:pStyle w:val="Heading2"/>
      </w:pPr>
      <w:r>
        <w:tab/>
        <w:t>Linear Regression.</w:t>
      </w:r>
    </w:p>
    <w:p w14:paraId="2527B611" w14:textId="5FEE71EF" w:rsidR="00600A36" w:rsidRDefault="00600A36" w:rsidP="00600A36">
      <w:r>
        <w:tab/>
      </w:r>
      <w:r w:rsidR="00AE749F">
        <w:t xml:space="preserve">So far I have used a matrix, as seen below: </w:t>
      </w:r>
    </w:p>
    <w:p w14:paraId="5995B4F7" w14:textId="77777777" w:rsidR="00AE749F" w:rsidRDefault="00AE749F" w:rsidP="00600A36"/>
    <w:p w14:paraId="7F807C38" w14:textId="6262A1E9" w:rsidR="00600A36" w:rsidRDefault="00600A36" w:rsidP="00600A36">
      <w:pPr>
        <w:pStyle w:val="Heading3"/>
      </w:pPr>
      <w:r>
        <w:tab/>
        <w:t>Pearson Rho.</w:t>
      </w:r>
    </w:p>
    <w:p w14:paraId="7F2A6C92" w14:textId="6FF95A9E" w:rsidR="00600A36" w:rsidRDefault="00600A36" w:rsidP="00600A36">
      <w:r>
        <w:tab/>
        <w:t>I wanted to assess how well the wildfire intensity scores DMC, ISI, FFMC, and DC.</w:t>
      </w:r>
      <w:r w:rsidR="00AE749F">
        <w:t xml:space="preserve"> I will assess how this test works, and the stats involved.</w:t>
      </w:r>
    </w:p>
    <w:p w14:paraId="4C165D34" w14:textId="226AA177" w:rsidR="00AE749F" w:rsidRDefault="00AE749F" w:rsidP="00AE749F">
      <w:pPr>
        <w:jc w:val="center"/>
      </w:pPr>
      <w:r>
        <w:rPr>
          <w:noProof/>
        </w:rPr>
        <w:lastRenderedPageBreak/>
        <w:drawing>
          <wp:inline distT="0" distB="0" distL="0" distR="0" wp14:anchorId="0F65ADA8" wp14:editId="4AC3C7AB">
            <wp:extent cx="22288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1543050"/>
                    </a:xfrm>
                    <a:prstGeom prst="rect">
                      <a:avLst/>
                    </a:prstGeom>
                  </pic:spPr>
                </pic:pic>
              </a:graphicData>
            </a:graphic>
          </wp:inline>
        </w:drawing>
      </w:r>
    </w:p>
    <w:p w14:paraId="6FC11091" w14:textId="36329314" w:rsidR="00AE749F" w:rsidRPr="00AE749F" w:rsidRDefault="00AE749F" w:rsidP="00AE749F">
      <w:pPr>
        <w:jc w:val="center"/>
        <w:rPr>
          <w:i/>
          <w:iCs/>
        </w:rPr>
      </w:pPr>
      <w:r>
        <w:t xml:space="preserve">Figure 1. </w:t>
      </w:r>
      <w:r>
        <w:rPr>
          <w:i/>
          <w:iCs/>
        </w:rPr>
        <w:t>Pearson Rho Correlation for Four Scores</w:t>
      </w:r>
    </w:p>
    <w:p w14:paraId="1994238A" w14:textId="77777777" w:rsidR="00600A36" w:rsidRDefault="00600A36" w:rsidP="00600A36">
      <w:pPr>
        <w:pStyle w:val="Heading1"/>
      </w:pPr>
      <w:r>
        <w:t>Hypothesis 2</w:t>
      </w:r>
    </w:p>
    <w:p w14:paraId="63241A68" w14:textId="77777777" w:rsidR="00600A36" w:rsidRPr="00C50051" w:rsidRDefault="00600A36" w:rsidP="00600A36">
      <w:r w:rsidRPr="009247D5">
        <w:rPr>
          <w:b/>
          <w:bCs/>
        </w:rPr>
        <w:t xml:space="preserve">Null Hypothesis 1:  </w:t>
      </w:r>
      <w:r>
        <w:t xml:space="preserve">The combination of all of the </w:t>
      </w:r>
      <w:r w:rsidRPr="00C50051">
        <w:t>FFMC</w:t>
      </w:r>
      <w:r>
        <w:t xml:space="preserve">, </w:t>
      </w:r>
      <w:r w:rsidRPr="00C50051">
        <w:t>DMC</w:t>
      </w:r>
      <w:r>
        <w:t xml:space="preserve">, </w:t>
      </w:r>
      <w:r w:rsidRPr="00C50051">
        <w:t>DC</w:t>
      </w:r>
      <w:r>
        <w:t xml:space="preserve">, </w:t>
      </w:r>
      <w:r w:rsidRPr="00C50051">
        <w:t>ISI</w:t>
      </w:r>
      <w:r>
        <w:t xml:space="preserve"> scores into a new score does not produce a better scoring mechanism.</w:t>
      </w:r>
    </w:p>
    <w:p w14:paraId="7B15E73D" w14:textId="77777777" w:rsidR="00600A36" w:rsidRDefault="00600A36" w:rsidP="00600A36">
      <w:r>
        <w:rPr>
          <w:b/>
          <w:bCs/>
        </w:rPr>
        <w:t xml:space="preserve">Alternate Hypothesis 1:  </w:t>
      </w:r>
      <w:r w:rsidRPr="00FC5E79">
        <w:t xml:space="preserve">The Fine Fuel Moisture Code (FFMC) assesses risk of wildfire spread </w:t>
      </w:r>
      <w:r>
        <w:t>more accurately than the Initial Spread Index (</w:t>
      </w:r>
      <w:r w:rsidRPr="00FC5E79">
        <w:t>ISI</w:t>
      </w:r>
      <w:r>
        <w:t>)</w:t>
      </w:r>
      <w:r w:rsidRPr="00FC5E79">
        <w:t>.</w:t>
      </w:r>
    </w:p>
    <w:p w14:paraId="1254F8BD" w14:textId="77777777" w:rsidR="00600A36" w:rsidRDefault="00600A36" w:rsidP="00600A36">
      <w:pPr>
        <w:pStyle w:val="Heading2"/>
      </w:pPr>
      <w:r>
        <w:t>Tests and Visualizations</w:t>
      </w:r>
    </w:p>
    <w:p w14:paraId="60D71B96" w14:textId="77777777" w:rsidR="00600A36" w:rsidRDefault="00600A36" w:rsidP="00600A36">
      <w:pPr>
        <w:pStyle w:val="Heading3"/>
      </w:pPr>
      <w:r>
        <w:tab/>
        <w:t>T-Test.</w:t>
      </w:r>
    </w:p>
    <w:p w14:paraId="374A3AC9" w14:textId="73D04682" w:rsidR="00600A36" w:rsidRPr="00C50051" w:rsidRDefault="00600A36" w:rsidP="00600A36">
      <w:r w:rsidRPr="00C50051">
        <w:tab/>
        <w:t>This is the hypothesis I am most excited about.  I will get to demonstrate that while</w:t>
      </w:r>
      <w:r>
        <w:t xml:space="preserve"> each of these underlying scores assesses wildfire risk at a different rate of success, there is even more accurate approach to be found by combining them.  This is effectively the same goal as a forest of trees in data model creation.  All four of these scores are a “tree” and each attempt to model a behavior.  By weighing each of the 4 trees based on which ones are more effective, we can generate a score that is more accurate than any of the other four scores.  That’s the goal!</w:t>
      </w:r>
    </w:p>
    <w:p w14:paraId="07B0191E" w14:textId="09EBD987" w:rsidR="000A0CC6" w:rsidRDefault="00AE749F" w:rsidP="00AE749F">
      <w:pPr>
        <w:pStyle w:val="Heading1"/>
      </w:pPr>
      <w:r>
        <w:t>Data Conversion and Transformation</w:t>
      </w:r>
    </w:p>
    <w:p w14:paraId="3804C385" w14:textId="71B84900" w:rsidR="00AE749F" w:rsidRDefault="00AE749F" w:rsidP="00AE749F">
      <w:r>
        <w:tab/>
        <w:t>I had to manipulate the data in a couple different ways to get my desired result.  Below you will find some snippets of the code, as well as images of the outputs of correlation tests of the raw inputs, and later you will see the correlation test for our new score.</w:t>
      </w:r>
    </w:p>
    <w:p w14:paraId="45D567D5" w14:textId="7281EA72" w:rsidR="00AE749F" w:rsidRDefault="00AE749F" w:rsidP="00AE749F">
      <w:pPr>
        <w:pStyle w:val="Heading2"/>
      </w:pPr>
      <w:r>
        <w:t>Code</w:t>
      </w:r>
    </w:p>
    <w:p w14:paraId="79749100" w14:textId="77777777" w:rsidR="00B236F5" w:rsidRPr="00B236F5" w:rsidRDefault="00B236F5" w:rsidP="00B236F5">
      <w:pPr>
        <w:spacing w:line="240" w:lineRule="auto"/>
        <w:rPr>
          <w:rFonts w:cs="Times New Roman"/>
          <w:sz w:val="16"/>
          <w:szCs w:val="14"/>
        </w:rPr>
      </w:pPr>
      <w:r w:rsidRPr="00B236F5">
        <w:rPr>
          <w:rFonts w:cs="Times New Roman"/>
          <w:sz w:val="16"/>
          <w:szCs w:val="14"/>
        </w:rPr>
        <w:lastRenderedPageBreak/>
        <w:t>PROC SQL;</w:t>
      </w:r>
    </w:p>
    <w:p w14:paraId="07EBB42D" w14:textId="77777777" w:rsidR="00B236F5" w:rsidRPr="00B236F5" w:rsidRDefault="00B236F5" w:rsidP="00B236F5">
      <w:pPr>
        <w:spacing w:line="240" w:lineRule="auto"/>
        <w:rPr>
          <w:rFonts w:cs="Times New Roman"/>
          <w:sz w:val="16"/>
          <w:szCs w:val="14"/>
        </w:rPr>
      </w:pPr>
      <w:r w:rsidRPr="00B236F5">
        <w:rPr>
          <w:rFonts w:cs="Times New Roman"/>
          <w:sz w:val="16"/>
          <w:szCs w:val="14"/>
        </w:rPr>
        <w:t>DROP TABLE WORK.AREA_DATA_ONLY_MINUS_OUTLIERS;</w:t>
      </w:r>
    </w:p>
    <w:p w14:paraId="786BC988" w14:textId="77777777" w:rsidR="00B236F5" w:rsidRPr="00B236F5" w:rsidRDefault="00B236F5" w:rsidP="00B236F5">
      <w:pPr>
        <w:spacing w:line="240" w:lineRule="auto"/>
        <w:rPr>
          <w:rFonts w:cs="Times New Roman"/>
          <w:sz w:val="16"/>
          <w:szCs w:val="14"/>
        </w:rPr>
      </w:pPr>
      <w:r w:rsidRPr="00B236F5">
        <w:rPr>
          <w:rFonts w:cs="Times New Roman"/>
          <w:sz w:val="16"/>
          <w:szCs w:val="14"/>
        </w:rPr>
        <w:t>CREATE TABLE WORK.AREA_DATA_ONLY_MINUS_OUTLIERS AS</w:t>
      </w:r>
    </w:p>
    <w:p w14:paraId="5A1F6688" w14:textId="77777777" w:rsidR="00B236F5" w:rsidRPr="00B236F5" w:rsidRDefault="00B236F5" w:rsidP="00B236F5">
      <w:pPr>
        <w:spacing w:line="240" w:lineRule="auto"/>
        <w:rPr>
          <w:rFonts w:cs="Times New Roman"/>
          <w:sz w:val="16"/>
          <w:szCs w:val="14"/>
        </w:rPr>
      </w:pPr>
      <w:r w:rsidRPr="00B236F5">
        <w:rPr>
          <w:rFonts w:cs="Times New Roman"/>
          <w:sz w:val="16"/>
          <w:szCs w:val="14"/>
        </w:rPr>
        <w:t>SELECT * FROM WORK.RAW_FIRE_DATA WHERE AREA&gt;0 and area&lt;300 ;</w:t>
      </w:r>
    </w:p>
    <w:p w14:paraId="01AD60A1" w14:textId="77777777" w:rsidR="00B236F5" w:rsidRPr="00B236F5" w:rsidRDefault="00B236F5" w:rsidP="00B236F5">
      <w:pPr>
        <w:spacing w:line="240" w:lineRule="auto"/>
        <w:rPr>
          <w:rFonts w:cs="Times New Roman"/>
          <w:sz w:val="16"/>
          <w:szCs w:val="14"/>
        </w:rPr>
      </w:pPr>
      <w:r w:rsidRPr="00B236F5">
        <w:rPr>
          <w:rFonts w:cs="Times New Roman"/>
          <w:sz w:val="16"/>
          <w:szCs w:val="14"/>
        </w:rPr>
        <w:t>QUIT;</w:t>
      </w:r>
    </w:p>
    <w:p w14:paraId="73609F35" w14:textId="77777777" w:rsidR="00B236F5" w:rsidRPr="00B236F5" w:rsidRDefault="00B236F5" w:rsidP="00B236F5">
      <w:pPr>
        <w:spacing w:line="240" w:lineRule="auto"/>
        <w:rPr>
          <w:rFonts w:cs="Times New Roman"/>
          <w:sz w:val="16"/>
          <w:szCs w:val="14"/>
        </w:rPr>
      </w:pPr>
    </w:p>
    <w:p w14:paraId="5CC8A03A"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proc </w:t>
      </w:r>
      <w:proofErr w:type="spellStart"/>
      <w:r w:rsidRPr="00B236F5">
        <w:rPr>
          <w:rFonts w:cs="Times New Roman"/>
          <w:sz w:val="16"/>
          <w:szCs w:val="14"/>
        </w:rPr>
        <w:t>sql</w:t>
      </w:r>
      <w:proofErr w:type="spellEnd"/>
      <w:r w:rsidRPr="00B236F5">
        <w:rPr>
          <w:rFonts w:cs="Times New Roman"/>
          <w:sz w:val="16"/>
          <w:szCs w:val="14"/>
        </w:rPr>
        <w:t>;</w:t>
      </w:r>
    </w:p>
    <w:p w14:paraId="17B7B819" w14:textId="77777777" w:rsidR="00B236F5" w:rsidRPr="00B236F5" w:rsidRDefault="00B236F5" w:rsidP="00B236F5">
      <w:pPr>
        <w:spacing w:line="240" w:lineRule="auto"/>
        <w:rPr>
          <w:rFonts w:cs="Times New Roman"/>
          <w:sz w:val="16"/>
          <w:szCs w:val="14"/>
        </w:rPr>
      </w:pPr>
    </w:p>
    <w:p w14:paraId="7E1E678D" w14:textId="77777777" w:rsidR="00B236F5" w:rsidRPr="00B236F5" w:rsidRDefault="00B236F5" w:rsidP="00B236F5">
      <w:pPr>
        <w:spacing w:line="240" w:lineRule="auto"/>
        <w:rPr>
          <w:rFonts w:cs="Times New Roman"/>
          <w:sz w:val="16"/>
          <w:szCs w:val="14"/>
        </w:rPr>
      </w:pPr>
      <w:r w:rsidRPr="00B236F5">
        <w:rPr>
          <w:rFonts w:cs="Times New Roman"/>
          <w:sz w:val="16"/>
          <w:szCs w:val="14"/>
        </w:rPr>
        <w:t>create table work.FIRES_DATA_1 as</w:t>
      </w:r>
    </w:p>
    <w:p w14:paraId="6F778F92" w14:textId="77777777" w:rsidR="00B236F5" w:rsidRPr="00B236F5" w:rsidRDefault="00B236F5" w:rsidP="00B236F5">
      <w:pPr>
        <w:spacing w:line="240" w:lineRule="auto"/>
        <w:rPr>
          <w:rFonts w:cs="Times New Roman"/>
          <w:sz w:val="16"/>
          <w:szCs w:val="14"/>
        </w:rPr>
      </w:pPr>
      <w:r w:rsidRPr="00B236F5">
        <w:rPr>
          <w:rFonts w:cs="Times New Roman"/>
          <w:sz w:val="16"/>
          <w:szCs w:val="14"/>
        </w:rPr>
        <w:t>select *, (</w:t>
      </w:r>
      <w:proofErr w:type="spellStart"/>
      <w:r w:rsidRPr="00B236F5">
        <w:rPr>
          <w:rFonts w:cs="Times New Roman"/>
          <w:sz w:val="16"/>
          <w:szCs w:val="14"/>
        </w:rPr>
        <w:t>ffmc</w:t>
      </w:r>
      <w:proofErr w:type="spellEnd"/>
      <w:r w:rsidRPr="00B236F5">
        <w:rPr>
          <w:rFonts w:cs="Times New Roman"/>
          <w:sz w:val="16"/>
          <w:szCs w:val="14"/>
        </w:rPr>
        <w:t>/(select max(</w:t>
      </w:r>
      <w:proofErr w:type="spellStart"/>
      <w:r w:rsidRPr="00B236F5">
        <w:rPr>
          <w:rFonts w:cs="Times New Roman"/>
          <w:sz w:val="16"/>
          <w:szCs w:val="14"/>
        </w:rPr>
        <w:t>ffmc</w:t>
      </w:r>
      <w:proofErr w:type="spellEnd"/>
      <w:r w:rsidRPr="00B236F5">
        <w:rPr>
          <w:rFonts w:cs="Times New Roman"/>
          <w:sz w:val="16"/>
          <w:szCs w:val="14"/>
        </w:rPr>
        <w:t xml:space="preserve">) from WORK.AREA_DATA_ONLY_MINUS_OUTLIERS)) as </w:t>
      </w:r>
      <w:proofErr w:type="spellStart"/>
      <w:r w:rsidRPr="00B236F5">
        <w:rPr>
          <w:rFonts w:cs="Times New Roman"/>
          <w:sz w:val="16"/>
          <w:szCs w:val="14"/>
        </w:rPr>
        <w:t>FFMC_Ratio</w:t>
      </w:r>
      <w:proofErr w:type="spellEnd"/>
      <w:r w:rsidRPr="00B236F5">
        <w:rPr>
          <w:rFonts w:cs="Times New Roman"/>
          <w:sz w:val="16"/>
          <w:szCs w:val="14"/>
        </w:rPr>
        <w:t xml:space="preserve"> </w:t>
      </w:r>
    </w:p>
    <w:p w14:paraId="58CBBDE9" w14:textId="77777777" w:rsidR="00B236F5" w:rsidRPr="00B236F5" w:rsidRDefault="00B236F5" w:rsidP="00B236F5">
      <w:pPr>
        <w:spacing w:line="240" w:lineRule="auto"/>
        <w:rPr>
          <w:rFonts w:cs="Times New Roman"/>
          <w:sz w:val="16"/>
          <w:szCs w:val="14"/>
        </w:rPr>
      </w:pPr>
      <w:r w:rsidRPr="00B236F5">
        <w:rPr>
          <w:rFonts w:cs="Times New Roman"/>
          <w:sz w:val="16"/>
          <w:szCs w:val="14"/>
        </w:rPr>
        <w:t>, (</w:t>
      </w:r>
      <w:proofErr w:type="spellStart"/>
      <w:r w:rsidRPr="00B236F5">
        <w:rPr>
          <w:rFonts w:cs="Times New Roman"/>
          <w:sz w:val="16"/>
          <w:szCs w:val="14"/>
        </w:rPr>
        <w:t>dmc</w:t>
      </w:r>
      <w:proofErr w:type="spellEnd"/>
      <w:r w:rsidRPr="00B236F5">
        <w:rPr>
          <w:rFonts w:cs="Times New Roman"/>
          <w:sz w:val="16"/>
          <w:szCs w:val="14"/>
        </w:rPr>
        <w:t>/(select max(</w:t>
      </w:r>
      <w:proofErr w:type="spellStart"/>
      <w:r w:rsidRPr="00B236F5">
        <w:rPr>
          <w:rFonts w:cs="Times New Roman"/>
          <w:sz w:val="16"/>
          <w:szCs w:val="14"/>
        </w:rPr>
        <w:t>dmc</w:t>
      </w:r>
      <w:proofErr w:type="spellEnd"/>
      <w:r w:rsidRPr="00B236F5">
        <w:rPr>
          <w:rFonts w:cs="Times New Roman"/>
          <w:sz w:val="16"/>
          <w:szCs w:val="14"/>
        </w:rPr>
        <w:t xml:space="preserve">) from WORK.AREA_DATA_ONLY_MINUS_OUTLIERS)) as </w:t>
      </w:r>
      <w:proofErr w:type="spellStart"/>
      <w:r w:rsidRPr="00B236F5">
        <w:rPr>
          <w:rFonts w:cs="Times New Roman"/>
          <w:sz w:val="16"/>
          <w:szCs w:val="14"/>
        </w:rPr>
        <w:t>DMC_Ratio</w:t>
      </w:r>
      <w:proofErr w:type="spellEnd"/>
      <w:r w:rsidRPr="00B236F5">
        <w:rPr>
          <w:rFonts w:cs="Times New Roman"/>
          <w:sz w:val="16"/>
          <w:szCs w:val="14"/>
        </w:rPr>
        <w:t xml:space="preserve"> </w:t>
      </w:r>
    </w:p>
    <w:p w14:paraId="1B4186D0"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 (DC/(select max(DC) from WORK.AREA_DATA_ONLY_MINUS_OUTLIERS)) as </w:t>
      </w:r>
      <w:proofErr w:type="spellStart"/>
      <w:r w:rsidRPr="00B236F5">
        <w:rPr>
          <w:rFonts w:cs="Times New Roman"/>
          <w:sz w:val="16"/>
          <w:szCs w:val="14"/>
        </w:rPr>
        <w:t>DC_Ratio</w:t>
      </w:r>
      <w:proofErr w:type="spellEnd"/>
      <w:r w:rsidRPr="00B236F5">
        <w:rPr>
          <w:rFonts w:cs="Times New Roman"/>
          <w:sz w:val="16"/>
          <w:szCs w:val="14"/>
        </w:rPr>
        <w:t xml:space="preserve"> </w:t>
      </w:r>
    </w:p>
    <w:p w14:paraId="3BDD9402"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,(ISI/(select max(ISI) from WORK.AREA_DATA_ONLY_MINUS_OUTLIERS)) as </w:t>
      </w:r>
      <w:proofErr w:type="spellStart"/>
      <w:r w:rsidRPr="00B236F5">
        <w:rPr>
          <w:rFonts w:cs="Times New Roman"/>
          <w:sz w:val="16"/>
          <w:szCs w:val="14"/>
        </w:rPr>
        <w:t>ISI_Ratio</w:t>
      </w:r>
      <w:proofErr w:type="spellEnd"/>
      <w:r w:rsidRPr="00B236F5">
        <w:rPr>
          <w:rFonts w:cs="Times New Roman"/>
          <w:sz w:val="16"/>
          <w:szCs w:val="14"/>
        </w:rPr>
        <w:t xml:space="preserve"> </w:t>
      </w:r>
    </w:p>
    <w:p w14:paraId="3E83DE47" w14:textId="77777777" w:rsidR="00B236F5" w:rsidRPr="00B236F5" w:rsidRDefault="00B236F5" w:rsidP="00B236F5">
      <w:pPr>
        <w:spacing w:line="240" w:lineRule="auto"/>
        <w:rPr>
          <w:rFonts w:cs="Times New Roman"/>
          <w:sz w:val="16"/>
          <w:szCs w:val="14"/>
        </w:rPr>
      </w:pPr>
      <w:r w:rsidRPr="00B236F5">
        <w:rPr>
          <w:rFonts w:cs="Times New Roman"/>
          <w:sz w:val="16"/>
          <w:szCs w:val="14"/>
        </w:rPr>
        <w:t>from WORK.AREA_DATA_ONLY_MINUS_OUTLIERS;</w:t>
      </w:r>
    </w:p>
    <w:p w14:paraId="63F3238E" w14:textId="77777777" w:rsidR="00B236F5" w:rsidRPr="00B236F5" w:rsidRDefault="00B236F5" w:rsidP="00B236F5">
      <w:pPr>
        <w:spacing w:line="240" w:lineRule="auto"/>
        <w:rPr>
          <w:rFonts w:cs="Times New Roman"/>
          <w:sz w:val="16"/>
          <w:szCs w:val="14"/>
        </w:rPr>
      </w:pPr>
      <w:r w:rsidRPr="00B236F5">
        <w:rPr>
          <w:rFonts w:cs="Times New Roman"/>
          <w:sz w:val="16"/>
          <w:szCs w:val="14"/>
        </w:rPr>
        <w:t>quit;</w:t>
      </w:r>
    </w:p>
    <w:p w14:paraId="01A7EFA8" w14:textId="77777777" w:rsidR="00B236F5" w:rsidRPr="00B236F5" w:rsidRDefault="00B236F5" w:rsidP="00B236F5">
      <w:pPr>
        <w:spacing w:line="240" w:lineRule="auto"/>
        <w:rPr>
          <w:rFonts w:cs="Times New Roman"/>
          <w:sz w:val="16"/>
          <w:szCs w:val="14"/>
        </w:rPr>
      </w:pPr>
    </w:p>
    <w:p w14:paraId="22A1B72E"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proc </w:t>
      </w:r>
      <w:proofErr w:type="spellStart"/>
      <w:r w:rsidRPr="00B236F5">
        <w:rPr>
          <w:rFonts w:cs="Times New Roman"/>
          <w:sz w:val="16"/>
          <w:szCs w:val="14"/>
        </w:rPr>
        <w:t>sql</w:t>
      </w:r>
      <w:proofErr w:type="spellEnd"/>
      <w:r w:rsidRPr="00B236F5">
        <w:rPr>
          <w:rFonts w:cs="Times New Roman"/>
          <w:sz w:val="16"/>
          <w:szCs w:val="14"/>
        </w:rPr>
        <w:t>;</w:t>
      </w:r>
    </w:p>
    <w:p w14:paraId="30FD2D90" w14:textId="77777777" w:rsidR="00B236F5" w:rsidRPr="00B236F5" w:rsidRDefault="00B236F5" w:rsidP="00B236F5">
      <w:pPr>
        <w:spacing w:line="240" w:lineRule="auto"/>
        <w:rPr>
          <w:rFonts w:cs="Times New Roman"/>
          <w:sz w:val="16"/>
          <w:szCs w:val="14"/>
        </w:rPr>
      </w:pPr>
      <w:r w:rsidRPr="00B236F5">
        <w:rPr>
          <w:rFonts w:cs="Times New Roman"/>
          <w:sz w:val="16"/>
          <w:szCs w:val="14"/>
        </w:rPr>
        <w:t>DROP TABLE WORK.FIRES_DATA_FINAL;</w:t>
      </w:r>
    </w:p>
    <w:p w14:paraId="7BC9C816" w14:textId="77777777" w:rsidR="00B236F5" w:rsidRPr="00B236F5" w:rsidRDefault="00B236F5" w:rsidP="00B236F5">
      <w:pPr>
        <w:spacing w:line="240" w:lineRule="auto"/>
        <w:rPr>
          <w:rFonts w:cs="Times New Roman"/>
          <w:sz w:val="16"/>
          <w:szCs w:val="14"/>
        </w:rPr>
      </w:pPr>
      <w:r w:rsidRPr="00B236F5">
        <w:rPr>
          <w:rFonts w:cs="Times New Roman"/>
          <w:sz w:val="16"/>
          <w:szCs w:val="14"/>
        </w:rPr>
        <w:t>quit;</w:t>
      </w:r>
    </w:p>
    <w:p w14:paraId="070DE33A"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proc </w:t>
      </w:r>
      <w:proofErr w:type="spellStart"/>
      <w:r w:rsidRPr="00B236F5">
        <w:rPr>
          <w:rFonts w:cs="Times New Roman"/>
          <w:sz w:val="16"/>
          <w:szCs w:val="14"/>
        </w:rPr>
        <w:t>sql</w:t>
      </w:r>
      <w:proofErr w:type="spellEnd"/>
      <w:r w:rsidRPr="00B236F5">
        <w:rPr>
          <w:rFonts w:cs="Times New Roman"/>
          <w:sz w:val="16"/>
          <w:szCs w:val="14"/>
        </w:rPr>
        <w:t>;</w:t>
      </w:r>
    </w:p>
    <w:p w14:paraId="3AD2E13E" w14:textId="77777777" w:rsidR="00B236F5" w:rsidRPr="00B236F5" w:rsidRDefault="00B236F5" w:rsidP="00B236F5">
      <w:pPr>
        <w:spacing w:line="240" w:lineRule="auto"/>
        <w:rPr>
          <w:rFonts w:cs="Times New Roman"/>
          <w:sz w:val="16"/>
          <w:szCs w:val="14"/>
        </w:rPr>
      </w:pPr>
    </w:p>
    <w:p w14:paraId="4717D1B4" w14:textId="77777777" w:rsidR="00B236F5" w:rsidRPr="00B236F5" w:rsidRDefault="00B236F5" w:rsidP="00B236F5">
      <w:pPr>
        <w:spacing w:line="240" w:lineRule="auto"/>
        <w:rPr>
          <w:rFonts w:cs="Times New Roman"/>
          <w:sz w:val="16"/>
          <w:szCs w:val="14"/>
        </w:rPr>
      </w:pPr>
      <w:r w:rsidRPr="00B236F5">
        <w:rPr>
          <w:rFonts w:cs="Times New Roman"/>
          <w:sz w:val="16"/>
          <w:szCs w:val="14"/>
        </w:rPr>
        <w:t>CREATE TABLE WORK.FIRES_DATA_FINAL AS</w:t>
      </w:r>
    </w:p>
    <w:p w14:paraId="77D4B97C"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select t.*, WILDFIRE_SPREAD_SCORE/max(WILDFIRE_SPREAD_SCORE) as </w:t>
      </w:r>
      <w:proofErr w:type="spellStart"/>
      <w:r w:rsidRPr="00B236F5">
        <w:rPr>
          <w:rFonts w:cs="Times New Roman"/>
          <w:sz w:val="16"/>
          <w:szCs w:val="14"/>
        </w:rPr>
        <w:t>Wildfire_Comparative_Metric</w:t>
      </w:r>
      <w:proofErr w:type="spellEnd"/>
    </w:p>
    <w:p w14:paraId="36DCB4BF" w14:textId="77777777" w:rsidR="00B236F5" w:rsidRPr="00B236F5" w:rsidRDefault="00B236F5" w:rsidP="00B236F5">
      <w:pPr>
        <w:spacing w:line="240" w:lineRule="auto"/>
        <w:rPr>
          <w:rFonts w:cs="Times New Roman"/>
          <w:sz w:val="16"/>
          <w:szCs w:val="14"/>
        </w:rPr>
      </w:pPr>
      <w:r w:rsidRPr="00B236F5">
        <w:rPr>
          <w:rFonts w:cs="Times New Roman"/>
          <w:sz w:val="16"/>
          <w:szCs w:val="14"/>
        </w:rPr>
        <w:t>from (</w:t>
      </w:r>
    </w:p>
    <w:p w14:paraId="4C0ED00A"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SELECT F.*, </w:t>
      </w:r>
    </w:p>
    <w:p w14:paraId="6F4FE280" w14:textId="77777777" w:rsidR="00B236F5" w:rsidRPr="00B236F5" w:rsidRDefault="00B236F5" w:rsidP="00B236F5">
      <w:pPr>
        <w:spacing w:line="240" w:lineRule="auto"/>
        <w:rPr>
          <w:rFonts w:cs="Times New Roman"/>
          <w:sz w:val="16"/>
          <w:szCs w:val="14"/>
        </w:rPr>
      </w:pPr>
    </w:p>
    <w:p w14:paraId="66B144A7" w14:textId="77777777" w:rsidR="00B236F5" w:rsidRPr="00B236F5" w:rsidRDefault="00B236F5" w:rsidP="00B236F5">
      <w:pPr>
        <w:spacing w:line="240" w:lineRule="auto"/>
        <w:rPr>
          <w:rFonts w:cs="Times New Roman"/>
          <w:sz w:val="16"/>
          <w:szCs w:val="14"/>
        </w:rPr>
      </w:pPr>
      <w:r w:rsidRPr="00B236F5">
        <w:rPr>
          <w:rFonts w:cs="Times New Roman"/>
          <w:sz w:val="16"/>
          <w:szCs w:val="14"/>
        </w:rPr>
        <w:t>((FFMC*(SELECT WEIGHT FROM WORK.TEMP_DATA WHERE TYPE='FFMC'))+(DMC*(SELECT WEIGHT FROM WORK.TEMP_DATA WHERE TYPE='DMC'))+(DC*(SELECT WEIGHT FROM WORK.TEMP_DATA WHERE TYPE='DC'))/3) AS WILDFIRE_SPREAD_SCORE</w:t>
      </w:r>
    </w:p>
    <w:p w14:paraId="39A3BA1F" w14:textId="77777777" w:rsidR="00B236F5" w:rsidRPr="00B236F5" w:rsidRDefault="00B236F5" w:rsidP="00B236F5">
      <w:pPr>
        <w:spacing w:line="240" w:lineRule="auto"/>
        <w:rPr>
          <w:rFonts w:cs="Times New Roman"/>
          <w:sz w:val="16"/>
          <w:szCs w:val="14"/>
        </w:rPr>
      </w:pPr>
    </w:p>
    <w:p w14:paraId="59280FFA" w14:textId="77777777" w:rsidR="00B236F5" w:rsidRPr="00B236F5" w:rsidRDefault="00B236F5" w:rsidP="00B236F5">
      <w:pPr>
        <w:spacing w:line="240" w:lineRule="auto"/>
        <w:rPr>
          <w:rFonts w:cs="Times New Roman"/>
          <w:sz w:val="16"/>
          <w:szCs w:val="14"/>
        </w:rPr>
      </w:pPr>
      <w:r w:rsidRPr="00B236F5">
        <w:rPr>
          <w:rFonts w:cs="Times New Roman"/>
          <w:sz w:val="16"/>
          <w:szCs w:val="14"/>
        </w:rPr>
        <w:t>FROM WORK.FIRES_DATA_1 F, WORK.TEMP_DATA A) t</w:t>
      </w:r>
    </w:p>
    <w:p w14:paraId="392FF7EE" w14:textId="77777777" w:rsidR="00B236F5" w:rsidRPr="00B236F5" w:rsidRDefault="00B236F5" w:rsidP="00B236F5">
      <w:pPr>
        <w:spacing w:line="240" w:lineRule="auto"/>
        <w:rPr>
          <w:rFonts w:cs="Times New Roman"/>
          <w:sz w:val="16"/>
          <w:szCs w:val="14"/>
        </w:rPr>
      </w:pPr>
      <w:r w:rsidRPr="00B236F5">
        <w:rPr>
          <w:rFonts w:cs="Times New Roman"/>
          <w:sz w:val="16"/>
          <w:szCs w:val="14"/>
        </w:rPr>
        <w:t>;</w:t>
      </w:r>
    </w:p>
    <w:p w14:paraId="00472E38" w14:textId="77777777" w:rsidR="00B236F5" w:rsidRPr="00B236F5" w:rsidRDefault="00B236F5" w:rsidP="00B236F5">
      <w:pPr>
        <w:spacing w:line="240" w:lineRule="auto"/>
        <w:rPr>
          <w:rFonts w:cs="Times New Roman"/>
          <w:sz w:val="16"/>
          <w:szCs w:val="14"/>
        </w:rPr>
      </w:pPr>
    </w:p>
    <w:p w14:paraId="2C3DCA43" w14:textId="37CBB3EC" w:rsidR="00B236F5" w:rsidRPr="00B236F5" w:rsidRDefault="00B236F5" w:rsidP="00B236F5">
      <w:pPr>
        <w:spacing w:line="240" w:lineRule="auto"/>
        <w:rPr>
          <w:rFonts w:cs="Times New Roman"/>
          <w:sz w:val="16"/>
          <w:szCs w:val="14"/>
        </w:rPr>
      </w:pPr>
      <w:r w:rsidRPr="00B236F5">
        <w:rPr>
          <w:rFonts w:cs="Times New Roman"/>
          <w:sz w:val="16"/>
          <w:szCs w:val="14"/>
        </w:rPr>
        <w:t>QUIT;</w:t>
      </w:r>
    </w:p>
    <w:p w14:paraId="59854042" w14:textId="77777777" w:rsidR="00B236F5" w:rsidRPr="00B236F5" w:rsidRDefault="00B236F5" w:rsidP="00B236F5">
      <w:pPr>
        <w:spacing w:line="240" w:lineRule="auto"/>
        <w:rPr>
          <w:rFonts w:cs="Times New Roman"/>
          <w:sz w:val="16"/>
          <w:szCs w:val="14"/>
        </w:rPr>
      </w:pPr>
    </w:p>
    <w:p w14:paraId="67FF0E99" w14:textId="77777777" w:rsidR="00B236F5" w:rsidRPr="00B236F5" w:rsidRDefault="00B236F5" w:rsidP="00B236F5">
      <w:pPr>
        <w:spacing w:line="240" w:lineRule="auto"/>
        <w:rPr>
          <w:rFonts w:cs="Times New Roman"/>
          <w:sz w:val="16"/>
          <w:szCs w:val="14"/>
        </w:rPr>
      </w:pPr>
      <w:r w:rsidRPr="00B236F5">
        <w:rPr>
          <w:rFonts w:cs="Times New Roman"/>
          <w:sz w:val="16"/>
          <w:szCs w:val="14"/>
        </w:rPr>
        <w:t>PROC TTEST DATA=WORK.AREA_DATA_ONLY_MINUS_OUTLIERS;</w:t>
      </w:r>
    </w:p>
    <w:p w14:paraId="3EDFEFA1" w14:textId="77777777" w:rsidR="00B236F5" w:rsidRPr="00B236F5" w:rsidRDefault="00B236F5" w:rsidP="00B236F5">
      <w:pPr>
        <w:spacing w:line="240" w:lineRule="auto"/>
        <w:rPr>
          <w:rFonts w:cs="Times New Roman"/>
          <w:sz w:val="16"/>
          <w:szCs w:val="14"/>
        </w:rPr>
      </w:pPr>
      <w:r w:rsidRPr="00B236F5">
        <w:rPr>
          <w:rFonts w:cs="Times New Roman"/>
          <w:sz w:val="16"/>
          <w:szCs w:val="14"/>
        </w:rPr>
        <w:t>PAIRED FFMC*AREA;</w:t>
      </w:r>
    </w:p>
    <w:p w14:paraId="2FF8CA7B" w14:textId="77777777" w:rsidR="00B236F5" w:rsidRPr="00B236F5" w:rsidRDefault="00B236F5" w:rsidP="00B236F5">
      <w:pPr>
        <w:spacing w:line="240" w:lineRule="auto"/>
        <w:rPr>
          <w:rFonts w:cs="Times New Roman"/>
          <w:sz w:val="16"/>
          <w:szCs w:val="14"/>
        </w:rPr>
      </w:pPr>
      <w:r w:rsidRPr="00B236F5">
        <w:rPr>
          <w:rFonts w:cs="Times New Roman"/>
          <w:sz w:val="16"/>
          <w:szCs w:val="14"/>
        </w:rPr>
        <w:t>RUN;</w:t>
      </w:r>
    </w:p>
    <w:p w14:paraId="767CA619" w14:textId="77777777" w:rsidR="00B236F5" w:rsidRPr="00B236F5" w:rsidRDefault="00B236F5" w:rsidP="00B236F5">
      <w:pPr>
        <w:spacing w:line="240" w:lineRule="auto"/>
        <w:rPr>
          <w:rFonts w:cs="Times New Roman"/>
          <w:sz w:val="16"/>
          <w:szCs w:val="14"/>
        </w:rPr>
      </w:pPr>
      <w:r w:rsidRPr="00B236F5">
        <w:rPr>
          <w:rFonts w:cs="Times New Roman"/>
          <w:sz w:val="16"/>
          <w:szCs w:val="14"/>
        </w:rPr>
        <w:t>PROC TTEST DATA=WORK.AREA_DATA_ONLY_MINUS_OUTLIERS;</w:t>
      </w:r>
    </w:p>
    <w:p w14:paraId="26FD0FFC" w14:textId="77777777" w:rsidR="00B236F5" w:rsidRPr="00B236F5" w:rsidRDefault="00B236F5" w:rsidP="00B236F5">
      <w:pPr>
        <w:spacing w:line="240" w:lineRule="auto"/>
        <w:rPr>
          <w:rFonts w:cs="Times New Roman"/>
          <w:sz w:val="16"/>
          <w:szCs w:val="14"/>
        </w:rPr>
      </w:pPr>
      <w:r w:rsidRPr="00B236F5">
        <w:rPr>
          <w:rFonts w:cs="Times New Roman"/>
          <w:sz w:val="16"/>
          <w:szCs w:val="14"/>
        </w:rPr>
        <w:t>PAIRED DMC*AREA;</w:t>
      </w:r>
    </w:p>
    <w:p w14:paraId="555AF69C" w14:textId="77777777" w:rsidR="00B236F5" w:rsidRPr="00B236F5" w:rsidRDefault="00B236F5" w:rsidP="00B236F5">
      <w:pPr>
        <w:spacing w:line="240" w:lineRule="auto"/>
        <w:rPr>
          <w:rFonts w:cs="Times New Roman"/>
          <w:sz w:val="16"/>
          <w:szCs w:val="14"/>
        </w:rPr>
      </w:pPr>
      <w:r w:rsidRPr="00B236F5">
        <w:rPr>
          <w:rFonts w:cs="Times New Roman"/>
          <w:sz w:val="16"/>
          <w:szCs w:val="14"/>
        </w:rPr>
        <w:t>RUN;</w:t>
      </w:r>
    </w:p>
    <w:p w14:paraId="1DB3A421" w14:textId="77777777" w:rsidR="00B236F5" w:rsidRPr="00B236F5" w:rsidRDefault="00B236F5" w:rsidP="00B236F5">
      <w:pPr>
        <w:spacing w:line="240" w:lineRule="auto"/>
        <w:rPr>
          <w:rFonts w:cs="Times New Roman"/>
          <w:sz w:val="16"/>
          <w:szCs w:val="14"/>
        </w:rPr>
      </w:pPr>
      <w:r w:rsidRPr="00B236F5">
        <w:rPr>
          <w:rFonts w:cs="Times New Roman"/>
          <w:sz w:val="16"/>
          <w:szCs w:val="14"/>
        </w:rPr>
        <w:t>PROC TTEST DATA=WORK.AREA_DATA_ONLY_MINUS_OUTLIERS;</w:t>
      </w:r>
    </w:p>
    <w:p w14:paraId="0FAC3738" w14:textId="77777777" w:rsidR="00B236F5" w:rsidRPr="00B236F5" w:rsidRDefault="00B236F5" w:rsidP="00B236F5">
      <w:pPr>
        <w:spacing w:line="240" w:lineRule="auto"/>
        <w:rPr>
          <w:rFonts w:cs="Times New Roman"/>
          <w:sz w:val="16"/>
          <w:szCs w:val="14"/>
        </w:rPr>
      </w:pPr>
      <w:r w:rsidRPr="00B236F5">
        <w:rPr>
          <w:rFonts w:cs="Times New Roman"/>
          <w:sz w:val="16"/>
          <w:szCs w:val="14"/>
        </w:rPr>
        <w:t>PAIRED DC*AREA;</w:t>
      </w:r>
    </w:p>
    <w:p w14:paraId="5CCF1FC8" w14:textId="77777777" w:rsidR="00B236F5" w:rsidRPr="00B236F5" w:rsidRDefault="00B236F5" w:rsidP="00B236F5">
      <w:pPr>
        <w:spacing w:line="240" w:lineRule="auto"/>
        <w:rPr>
          <w:rFonts w:cs="Times New Roman"/>
          <w:sz w:val="16"/>
          <w:szCs w:val="14"/>
        </w:rPr>
      </w:pPr>
      <w:r w:rsidRPr="00B236F5">
        <w:rPr>
          <w:rFonts w:cs="Times New Roman"/>
          <w:sz w:val="16"/>
          <w:szCs w:val="14"/>
        </w:rPr>
        <w:t>RUN;</w:t>
      </w:r>
    </w:p>
    <w:p w14:paraId="11031D97" w14:textId="77777777" w:rsidR="00B236F5" w:rsidRPr="00B236F5" w:rsidRDefault="00B236F5" w:rsidP="00B236F5">
      <w:pPr>
        <w:spacing w:line="240" w:lineRule="auto"/>
        <w:rPr>
          <w:rFonts w:cs="Times New Roman"/>
          <w:sz w:val="16"/>
          <w:szCs w:val="14"/>
        </w:rPr>
      </w:pPr>
      <w:r w:rsidRPr="00B236F5">
        <w:rPr>
          <w:rFonts w:cs="Times New Roman"/>
          <w:sz w:val="16"/>
          <w:szCs w:val="14"/>
        </w:rPr>
        <w:t>PROC TTEST DATA=WORK.AREA_DATA_ONLY_MINUS_OUTLIERS;</w:t>
      </w:r>
    </w:p>
    <w:p w14:paraId="3F92ECD7" w14:textId="77777777" w:rsidR="00B236F5" w:rsidRPr="00B236F5" w:rsidRDefault="00B236F5" w:rsidP="00B236F5">
      <w:pPr>
        <w:spacing w:line="240" w:lineRule="auto"/>
        <w:rPr>
          <w:rFonts w:cs="Times New Roman"/>
          <w:sz w:val="16"/>
          <w:szCs w:val="14"/>
        </w:rPr>
      </w:pPr>
      <w:r w:rsidRPr="00B236F5">
        <w:rPr>
          <w:rFonts w:cs="Times New Roman"/>
          <w:sz w:val="16"/>
          <w:szCs w:val="14"/>
        </w:rPr>
        <w:t>PAIRED ISI*AREA;</w:t>
      </w:r>
    </w:p>
    <w:p w14:paraId="0294DCC9" w14:textId="77777777" w:rsidR="00B236F5" w:rsidRPr="00B236F5" w:rsidRDefault="00B236F5" w:rsidP="00B236F5">
      <w:pPr>
        <w:spacing w:line="240" w:lineRule="auto"/>
        <w:rPr>
          <w:rFonts w:cs="Times New Roman"/>
          <w:sz w:val="16"/>
          <w:szCs w:val="14"/>
        </w:rPr>
      </w:pPr>
      <w:r w:rsidRPr="00B236F5">
        <w:rPr>
          <w:rFonts w:cs="Times New Roman"/>
          <w:sz w:val="16"/>
          <w:szCs w:val="14"/>
        </w:rPr>
        <w:t>RUN;</w:t>
      </w:r>
    </w:p>
    <w:p w14:paraId="23E6B4FB" w14:textId="77777777" w:rsidR="00B236F5" w:rsidRPr="00B236F5" w:rsidRDefault="00B236F5" w:rsidP="00B236F5">
      <w:pPr>
        <w:spacing w:line="240" w:lineRule="auto"/>
        <w:rPr>
          <w:rFonts w:cs="Times New Roman"/>
          <w:sz w:val="16"/>
          <w:szCs w:val="14"/>
        </w:rPr>
      </w:pPr>
    </w:p>
    <w:p w14:paraId="64B9D03C"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proc </w:t>
      </w:r>
      <w:proofErr w:type="spellStart"/>
      <w:r w:rsidRPr="00B236F5">
        <w:rPr>
          <w:rFonts w:cs="Times New Roman"/>
          <w:sz w:val="16"/>
          <w:szCs w:val="14"/>
        </w:rPr>
        <w:t>corr</w:t>
      </w:r>
      <w:proofErr w:type="spellEnd"/>
      <w:r w:rsidRPr="00B236F5">
        <w:rPr>
          <w:rFonts w:cs="Times New Roman"/>
          <w:sz w:val="16"/>
          <w:szCs w:val="14"/>
        </w:rPr>
        <w:t xml:space="preserve"> data = WORK.AREA_DATA_ONLY_MINUS_OUTLIERS PLOTS=MATRIX; </w:t>
      </w:r>
    </w:p>
    <w:p w14:paraId="4776707A" w14:textId="77777777" w:rsidR="00B236F5" w:rsidRPr="00B236F5" w:rsidRDefault="00B236F5" w:rsidP="00B236F5">
      <w:pPr>
        <w:spacing w:line="240" w:lineRule="auto"/>
        <w:rPr>
          <w:rFonts w:cs="Times New Roman"/>
          <w:sz w:val="16"/>
          <w:szCs w:val="14"/>
        </w:rPr>
      </w:pPr>
      <w:r w:rsidRPr="00B236F5">
        <w:rPr>
          <w:rFonts w:cs="Times New Roman"/>
          <w:sz w:val="16"/>
          <w:szCs w:val="14"/>
        </w:rPr>
        <w:t>VAR FFMC DMC DC ISI AREA;</w:t>
      </w:r>
    </w:p>
    <w:p w14:paraId="25C5DAA1" w14:textId="77777777" w:rsidR="00B236F5" w:rsidRPr="00B236F5" w:rsidRDefault="00B236F5" w:rsidP="00B236F5">
      <w:pPr>
        <w:spacing w:line="240" w:lineRule="auto"/>
        <w:rPr>
          <w:rFonts w:cs="Times New Roman"/>
          <w:sz w:val="16"/>
          <w:szCs w:val="14"/>
        </w:rPr>
      </w:pPr>
      <w:r w:rsidRPr="00B236F5">
        <w:rPr>
          <w:rFonts w:cs="Times New Roman"/>
          <w:sz w:val="16"/>
          <w:szCs w:val="14"/>
        </w:rPr>
        <w:t>run;</w:t>
      </w:r>
    </w:p>
    <w:p w14:paraId="37B4C550" w14:textId="77777777" w:rsidR="00B236F5" w:rsidRPr="00B236F5" w:rsidRDefault="00B236F5" w:rsidP="00B236F5">
      <w:pPr>
        <w:spacing w:line="240" w:lineRule="auto"/>
        <w:rPr>
          <w:rFonts w:cs="Times New Roman"/>
          <w:sz w:val="16"/>
          <w:szCs w:val="14"/>
        </w:rPr>
      </w:pPr>
    </w:p>
    <w:p w14:paraId="2D0271DE"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data </w:t>
      </w:r>
      <w:proofErr w:type="spellStart"/>
      <w:r w:rsidRPr="00B236F5">
        <w:rPr>
          <w:rFonts w:cs="Times New Roman"/>
          <w:sz w:val="16"/>
          <w:szCs w:val="14"/>
        </w:rPr>
        <w:t>temp_data</w:t>
      </w:r>
      <w:proofErr w:type="spellEnd"/>
      <w:r w:rsidRPr="00B236F5">
        <w:rPr>
          <w:rFonts w:cs="Times New Roman"/>
          <w:sz w:val="16"/>
          <w:szCs w:val="14"/>
        </w:rPr>
        <w:t>;</w:t>
      </w:r>
    </w:p>
    <w:p w14:paraId="51D72964" w14:textId="77777777" w:rsidR="00B236F5" w:rsidRPr="00B236F5" w:rsidRDefault="00B236F5" w:rsidP="00B236F5">
      <w:pPr>
        <w:spacing w:line="240" w:lineRule="auto"/>
        <w:rPr>
          <w:rFonts w:cs="Times New Roman"/>
          <w:sz w:val="16"/>
          <w:szCs w:val="14"/>
        </w:rPr>
      </w:pPr>
      <w:r w:rsidRPr="00B236F5">
        <w:rPr>
          <w:rFonts w:cs="Times New Roman"/>
          <w:sz w:val="16"/>
          <w:szCs w:val="14"/>
        </w:rPr>
        <w:t>input type $ weight;</w:t>
      </w:r>
    </w:p>
    <w:p w14:paraId="465BAFB4" w14:textId="77777777" w:rsidR="00B236F5" w:rsidRPr="00B236F5" w:rsidRDefault="00B236F5" w:rsidP="00B236F5">
      <w:pPr>
        <w:spacing w:line="240" w:lineRule="auto"/>
        <w:rPr>
          <w:rFonts w:cs="Times New Roman"/>
          <w:sz w:val="16"/>
          <w:szCs w:val="14"/>
        </w:rPr>
      </w:pPr>
      <w:proofErr w:type="spellStart"/>
      <w:r w:rsidRPr="00B236F5">
        <w:rPr>
          <w:rFonts w:cs="Times New Roman"/>
          <w:sz w:val="16"/>
          <w:szCs w:val="14"/>
        </w:rPr>
        <w:t>datalines</w:t>
      </w:r>
      <w:proofErr w:type="spellEnd"/>
      <w:r w:rsidRPr="00B236F5">
        <w:rPr>
          <w:rFonts w:cs="Times New Roman"/>
          <w:sz w:val="16"/>
          <w:szCs w:val="14"/>
        </w:rPr>
        <w:t>;</w:t>
      </w:r>
    </w:p>
    <w:p w14:paraId="46706614" w14:textId="77777777" w:rsidR="00B236F5" w:rsidRPr="00B236F5" w:rsidRDefault="00B236F5" w:rsidP="00B236F5">
      <w:pPr>
        <w:spacing w:line="240" w:lineRule="auto"/>
        <w:rPr>
          <w:rFonts w:cs="Times New Roman"/>
          <w:sz w:val="16"/>
          <w:szCs w:val="14"/>
        </w:rPr>
      </w:pPr>
      <w:r w:rsidRPr="00B236F5">
        <w:rPr>
          <w:rFonts w:cs="Times New Roman"/>
          <w:sz w:val="16"/>
          <w:szCs w:val="14"/>
        </w:rPr>
        <w:t>FFMC 0.050963391</w:t>
      </w:r>
      <w:r w:rsidRPr="00B236F5">
        <w:rPr>
          <w:rFonts w:cs="Times New Roman"/>
          <w:sz w:val="16"/>
          <w:szCs w:val="14"/>
        </w:rPr>
        <w:tab/>
      </w:r>
    </w:p>
    <w:p w14:paraId="6108F75D" w14:textId="77777777" w:rsidR="00B236F5" w:rsidRPr="00B236F5" w:rsidRDefault="00B236F5" w:rsidP="00B236F5">
      <w:pPr>
        <w:spacing w:line="240" w:lineRule="auto"/>
        <w:rPr>
          <w:rFonts w:cs="Times New Roman"/>
          <w:sz w:val="16"/>
          <w:szCs w:val="14"/>
        </w:rPr>
      </w:pPr>
      <w:r w:rsidRPr="00B236F5">
        <w:rPr>
          <w:rFonts w:cs="Times New Roman"/>
          <w:sz w:val="16"/>
          <w:szCs w:val="14"/>
        </w:rPr>
        <w:t>DMC 0.848362235</w:t>
      </w:r>
      <w:r w:rsidRPr="00B236F5">
        <w:rPr>
          <w:rFonts w:cs="Times New Roman"/>
          <w:sz w:val="16"/>
          <w:szCs w:val="14"/>
        </w:rPr>
        <w:tab/>
      </w:r>
    </w:p>
    <w:p w14:paraId="30068C6B" w14:textId="77777777" w:rsidR="00B236F5" w:rsidRPr="00B236F5" w:rsidRDefault="00B236F5" w:rsidP="00B236F5">
      <w:pPr>
        <w:spacing w:line="240" w:lineRule="auto"/>
        <w:rPr>
          <w:rFonts w:cs="Times New Roman"/>
          <w:sz w:val="16"/>
          <w:szCs w:val="14"/>
        </w:rPr>
      </w:pPr>
      <w:r w:rsidRPr="00B236F5">
        <w:rPr>
          <w:rFonts w:cs="Times New Roman"/>
          <w:sz w:val="16"/>
          <w:szCs w:val="14"/>
        </w:rPr>
        <w:t>DC 0.100674374</w:t>
      </w:r>
      <w:r w:rsidRPr="00B236F5">
        <w:rPr>
          <w:rFonts w:cs="Times New Roman"/>
          <w:sz w:val="16"/>
          <w:szCs w:val="14"/>
        </w:rPr>
        <w:tab/>
      </w:r>
    </w:p>
    <w:p w14:paraId="0645B25A" w14:textId="77777777" w:rsidR="00B236F5" w:rsidRPr="00B236F5" w:rsidRDefault="00B236F5" w:rsidP="00B236F5">
      <w:pPr>
        <w:spacing w:line="240" w:lineRule="auto"/>
        <w:rPr>
          <w:rFonts w:cs="Times New Roman"/>
          <w:sz w:val="16"/>
          <w:szCs w:val="14"/>
        </w:rPr>
      </w:pPr>
      <w:r w:rsidRPr="00B236F5">
        <w:rPr>
          <w:rFonts w:cs="Times New Roman"/>
          <w:sz w:val="16"/>
          <w:szCs w:val="14"/>
        </w:rPr>
        <w:t>;</w:t>
      </w:r>
    </w:p>
    <w:p w14:paraId="3AD7D321" w14:textId="77777777" w:rsidR="00B236F5" w:rsidRPr="00B236F5" w:rsidRDefault="00B236F5" w:rsidP="00B236F5">
      <w:pPr>
        <w:spacing w:line="240" w:lineRule="auto"/>
        <w:rPr>
          <w:rFonts w:cs="Times New Roman"/>
          <w:sz w:val="16"/>
          <w:szCs w:val="14"/>
        </w:rPr>
      </w:pPr>
      <w:r w:rsidRPr="00B236F5">
        <w:rPr>
          <w:rFonts w:cs="Times New Roman"/>
          <w:sz w:val="16"/>
          <w:szCs w:val="14"/>
        </w:rPr>
        <w:t>run;</w:t>
      </w:r>
    </w:p>
    <w:p w14:paraId="0A5A73B4" w14:textId="77777777" w:rsidR="00B236F5" w:rsidRPr="00B236F5" w:rsidRDefault="00B236F5" w:rsidP="00B236F5">
      <w:pPr>
        <w:spacing w:line="240" w:lineRule="auto"/>
        <w:rPr>
          <w:rFonts w:cs="Times New Roman"/>
          <w:sz w:val="16"/>
          <w:szCs w:val="14"/>
        </w:rPr>
      </w:pPr>
    </w:p>
    <w:p w14:paraId="4B156B66"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proc </w:t>
      </w:r>
      <w:proofErr w:type="spellStart"/>
      <w:r w:rsidRPr="00B236F5">
        <w:rPr>
          <w:rFonts w:cs="Times New Roman"/>
          <w:sz w:val="16"/>
          <w:szCs w:val="14"/>
        </w:rPr>
        <w:t>corr</w:t>
      </w:r>
      <w:proofErr w:type="spellEnd"/>
      <w:r w:rsidRPr="00B236F5">
        <w:rPr>
          <w:rFonts w:cs="Times New Roman"/>
          <w:sz w:val="16"/>
          <w:szCs w:val="14"/>
        </w:rPr>
        <w:t xml:space="preserve"> data = FIRES_DATA_FINAL plots = matrix ;</w:t>
      </w:r>
    </w:p>
    <w:p w14:paraId="0FC60BF0" w14:textId="77777777" w:rsidR="00B236F5" w:rsidRPr="00B236F5" w:rsidRDefault="00B236F5" w:rsidP="00B236F5">
      <w:pPr>
        <w:spacing w:line="240" w:lineRule="auto"/>
        <w:rPr>
          <w:rFonts w:cs="Times New Roman"/>
          <w:sz w:val="16"/>
          <w:szCs w:val="14"/>
        </w:rPr>
      </w:pPr>
      <w:r w:rsidRPr="00B236F5">
        <w:rPr>
          <w:rFonts w:cs="Times New Roman"/>
          <w:sz w:val="16"/>
          <w:szCs w:val="14"/>
        </w:rPr>
        <w:t xml:space="preserve">VAR </w:t>
      </w:r>
      <w:proofErr w:type="spellStart"/>
      <w:r w:rsidRPr="00B236F5">
        <w:rPr>
          <w:rFonts w:cs="Times New Roman"/>
          <w:sz w:val="16"/>
          <w:szCs w:val="14"/>
        </w:rPr>
        <w:t>Wildfire_Comparative_Metric</w:t>
      </w:r>
      <w:proofErr w:type="spellEnd"/>
      <w:r w:rsidRPr="00B236F5">
        <w:rPr>
          <w:rFonts w:cs="Times New Roman"/>
          <w:sz w:val="16"/>
          <w:szCs w:val="14"/>
        </w:rPr>
        <w:t xml:space="preserve"> area ;</w:t>
      </w:r>
    </w:p>
    <w:p w14:paraId="3359AB1C" w14:textId="7C88DC4D" w:rsidR="00AE749F" w:rsidRDefault="00B236F5" w:rsidP="00B236F5">
      <w:pPr>
        <w:spacing w:line="240" w:lineRule="auto"/>
        <w:rPr>
          <w:rFonts w:cs="Times New Roman"/>
          <w:sz w:val="16"/>
          <w:szCs w:val="14"/>
        </w:rPr>
      </w:pPr>
      <w:r w:rsidRPr="00B236F5">
        <w:rPr>
          <w:rFonts w:cs="Times New Roman"/>
          <w:sz w:val="16"/>
          <w:szCs w:val="14"/>
        </w:rPr>
        <w:t>run;</w:t>
      </w:r>
    </w:p>
    <w:p w14:paraId="297883E3" w14:textId="77777777" w:rsidR="00B236F5" w:rsidRDefault="00B236F5" w:rsidP="00B236F5">
      <w:pPr>
        <w:spacing w:line="240" w:lineRule="auto"/>
        <w:rPr>
          <w:rFonts w:cs="Times New Roman"/>
          <w:sz w:val="16"/>
          <w:szCs w:val="14"/>
        </w:rPr>
      </w:pPr>
    </w:p>
    <w:p w14:paraId="22388166" w14:textId="120616DC" w:rsidR="00AE749F" w:rsidRDefault="00AE749F" w:rsidP="00AE749F">
      <w:pPr>
        <w:pStyle w:val="Heading2"/>
      </w:pPr>
      <w:r>
        <w:t>Result</w:t>
      </w:r>
    </w:p>
    <w:p w14:paraId="326A896F" w14:textId="4C76C63C" w:rsidR="000A0CC6" w:rsidRDefault="00AE749F" w:rsidP="00B236F5">
      <w:r>
        <w:lastRenderedPageBreak/>
        <w:tab/>
        <w:t>I first conducted manual analytics on the data, and, as you see at the bottom of the code, I used DATALINES to include the weighted scores for each input after analysis.  ISI suffered a poor performance, so did not contribute to our score.</w:t>
      </w:r>
    </w:p>
    <w:p w14:paraId="69B23703" w14:textId="09C05431" w:rsidR="00CD27AE" w:rsidRDefault="00CD27AE" w:rsidP="00CD27AE">
      <w:pPr>
        <w:pStyle w:val="Heading1"/>
      </w:pPr>
      <w:r>
        <w:t>Conclusion</w:t>
      </w:r>
    </w:p>
    <w:p w14:paraId="05836F37" w14:textId="480DBB43" w:rsidR="00F91AC4" w:rsidRDefault="00CD27AE" w:rsidP="00973EBC">
      <w:r>
        <w:tab/>
        <w:t>While there are some local and national data governance concerns surrounding geospatial data in general, there are no opportunities for data privacy or security violations in this project since the data is public-facing and freely available.</w:t>
      </w:r>
      <w:r w:rsidR="00F91AC4">
        <w:t xml:space="preserve">  In my case there is no risk that the data collection is riskier than the value from the analytics, like in the example above.  As I continue to review the data and seek new inputs to enhance the model,  I will consider the security and privacy of the data as well as the local and national governance related to the data.</w:t>
      </w:r>
    </w:p>
    <w:p w14:paraId="51D5C5B1" w14:textId="10669B57" w:rsidR="00AE749F" w:rsidRDefault="00AE749F" w:rsidP="00973EBC">
      <w:r>
        <w:tab/>
        <w:t>So far in my project I am finding messing with the weights of my inputs to be the most difficult component.</w:t>
      </w:r>
      <w:r w:rsidR="00B236F5">
        <w:t xml:space="preserve">  Regardless, my results are performing better than 75% of the competing models in play in the experiment.  I will continue to shore up the final project, but I feel that the bulk of the underlying queries are ready.</w:t>
      </w:r>
    </w:p>
    <w:p w14:paraId="22085CCA" w14:textId="6508D22A" w:rsidR="0062697E" w:rsidRDefault="00B236F5" w:rsidP="00B236F5">
      <w:pPr>
        <w:jc w:val="center"/>
      </w:pPr>
      <w:r>
        <w:rPr>
          <w:noProof/>
        </w:rPr>
        <w:lastRenderedPageBreak/>
        <w:drawing>
          <wp:inline distT="0" distB="0" distL="0" distR="0" wp14:anchorId="2FAFAD93" wp14:editId="01A2B740">
            <wp:extent cx="468630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4495800"/>
                    </a:xfrm>
                    <a:prstGeom prst="rect">
                      <a:avLst/>
                    </a:prstGeom>
                  </pic:spPr>
                </pic:pic>
              </a:graphicData>
            </a:graphic>
          </wp:inline>
        </w:drawing>
      </w:r>
    </w:p>
    <w:p w14:paraId="1E7372C5" w14:textId="7D360767" w:rsidR="00B236F5" w:rsidRDefault="00B236F5" w:rsidP="00B236F5">
      <w:pPr>
        <w:jc w:val="center"/>
        <w:rPr>
          <w:i/>
          <w:iCs/>
        </w:rPr>
      </w:pPr>
      <w:r>
        <w:t xml:space="preserve">Figure 2. </w:t>
      </w:r>
      <w:r>
        <w:rPr>
          <w:i/>
          <w:iCs/>
        </w:rPr>
        <w:t>Wildfire Score/Area Burned Matrix</w:t>
      </w:r>
    </w:p>
    <w:p w14:paraId="1CC6E904" w14:textId="66B86E92" w:rsidR="00B236F5" w:rsidRPr="00B236F5" w:rsidRDefault="00B236F5" w:rsidP="00B236F5">
      <w:r>
        <w:t>As you see in the image above, the potential certainly exists for a linear relationship between this new score and the data.  Like the other inputs, the correlation scores are on the lower end, but this method is, so far, proving equally as effective as the most effective alternative.</w:t>
      </w:r>
    </w:p>
    <w:p w14:paraId="6460AEB8" w14:textId="77777777" w:rsidR="0062697E" w:rsidRPr="00973EBC" w:rsidRDefault="0062697E" w:rsidP="00973EBC"/>
    <w:p w14:paraId="1DF29821" w14:textId="314137B7" w:rsidR="002303FA" w:rsidRDefault="002303FA" w:rsidP="00B96F3B">
      <w:pPr>
        <w:pStyle w:val="Heading1"/>
        <w:rPr>
          <w:rFonts w:cs="Times New Roman"/>
          <w:szCs w:val="24"/>
        </w:rPr>
      </w:pPr>
    </w:p>
    <w:p w14:paraId="2E03224D" w14:textId="4947AE00" w:rsidR="008226FD" w:rsidRDefault="008226FD" w:rsidP="008226FD"/>
    <w:p w14:paraId="5DEB2185" w14:textId="2071DE42" w:rsidR="008226FD" w:rsidRDefault="008226FD" w:rsidP="008226FD"/>
    <w:p w14:paraId="4B6855E1" w14:textId="7CB372A6" w:rsidR="008226FD" w:rsidRDefault="008226FD" w:rsidP="008226FD"/>
    <w:p w14:paraId="0B424950" w14:textId="0903310C" w:rsidR="008226FD" w:rsidRDefault="008226FD" w:rsidP="008226FD"/>
    <w:p w14:paraId="5A7D4890" w14:textId="1355A6CA" w:rsidR="008226FD" w:rsidRDefault="008226FD" w:rsidP="008226FD"/>
    <w:p w14:paraId="7EE31B36" w14:textId="182C9A00" w:rsidR="0062697E" w:rsidRPr="0062697E" w:rsidRDefault="008634AC" w:rsidP="0062697E">
      <w:pPr>
        <w:pStyle w:val="Heading1"/>
        <w:rPr>
          <w:rFonts w:cs="Times New Roman"/>
          <w:szCs w:val="24"/>
        </w:rPr>
      </w:pPr>
      <w:r w:rsidRPr="00891A75">
        <w:rPr>
          <w:rFonts w:cs="Times New Roman"/>
          <w:szCs w:val="24"/>
        </w:rPr>
        <w:t>Reference</w:t>
      </w:r>
      <w:r w:rsidR="0056524B" w:rsidRPr="00891A75">
        <w:rPr>
          <w:rFonts w:cs="Times New Roman"/>
          <w:szCs w:val="24"/>
        </w:rPr>
        <w:t>s</w:t>
      </w:r>
    </w:p>
    <w:p w14:paraId="6230A2BE" w14:textId="029C0456" w:rsidR="008226FD" w:rsidRPr="008226FD" w:rsidRDefault="008226FD" w:rsidP="0062697E">
      <w:pPr>
        <w:ind w:left="720" w:hanging="720"/>
      </w:pPr>
      <w:r w:rsidRPr="008226FD">
        <w:t>Congressional Research Service (CRS). (2020, July). Wildfire Statistics. Retrieved August 02, 2020, from https://fas.org/sgp/crs/misc/IF10244.pdf</w:t>
      </w:r>
    </w:p>
    <w:p w14:paraId="27C97F42" w14:textId="1F63EFCA" w:rsidR="002303FA" w:rsidRDefault="002303FA" w:rsidP="00C50F82">
      <w:pPr>
        <w:ind w:left="720" w:hanging="720"/>
      </w:pPr>
      <w:r>
        <w:t xml:space="preserve">Cortez, P., </w:t>
      </w:r>
      <w:proofErr w:type="spellStart"/>
      <w:r>
        <w:t>Morais</w:t>
      </w:r>
      <w:proofErr w:type="spellEnd"/>
      <w:r>
        <w:t xml:space="preserve">, A., &amp; Department of Information Systems, University of Minho, Portugal. (2007). UCI: Repository for Machine Learning, Wildfires. Retrieved </w:t>
      </w:r>
      <w:r w:rsidR="00F16F70">
        <w:t>July</w:t>
      </w:r>
      <w:r>
        <w:t xml:space="preserve"> 1</w:t>
      </w:r>
      <w:r w:rsidR="00F16F70">
        <w:t>9</w:t>
      </w:r>
      <w:r>
        <w:t>, 20</w:t>
      </w:r>
      <w:r w:rsidR="00F16F70">
        <w:t>20</w:t>
      </w:r>
      <w:r>
        <w:t>, from https://archive.ics.uci.edu/ml/datasets/forest fires</w:t>
      </w:r>
    </w:p>
    <w:p w14:paraId="7823C0AB" w14:textId="3664024F" w:rsidR="002303FA" w:rsidRDefault="002303FA" w:rsidP="00C50F82">
      <w:pPr>
        <w:ind w:left="720" w:hanging="720"/>
      </w:pPr>
      <w:r>
        <w:t xml:space="preserve">Graham, M. (2018, October 24). How Big Data Is Helping Predict and Fight Wildfires. Retrieved </w:t>
      </w:r>
      <w:r w:rsidR="00F16F70">
        <w:t>July 19, 2020</w:t>
      </w:r>
      <w:r>
        <w:t xml:space="preserve">, from </w:t>
      </w:r>
      <w:r w:rsidR="0062697E" w:rsidRPr="0062697E">
        <w:t>https://www.delltechnologies.com/en-us/perspectives/how-big-data-is-helping-predict-and-fight-wildfires/</w:t>
      </w:r>
    </w:p>
    <w:p w14:paraId="56F0ABF3" w14:textId="77038A25" w:rsidR="0062697E" w:rsidRDefault="0062697E" w:rsidP="00C50F82">
      <w:pPr>
        <w:ind w:left="720" w:hanging="720"/>
      </w:pPr>
      <w:proofErr w:type="spellStart"/>
      <w:r w:rsidRPr="0062697E">
        <w:t>Menardiere</w:t>
      </w:r>
      <w:proofErr w:type="spellEnd"/>
      <w:r w:rsidRPr="0062697E">
        <w:t>, M. (2007). Successful response starts with a map improving geospatial support for disaster management. Washington, D.C.: National Academies Press.</w:t>
      </w:r>
    </w:p>
    <w:p w14:paraId="0EA35B15" w14:textId="12220881" w:rsidR="002303FA" w:rsidRDefault="002303FA" w:rsidP="00C50F82">
      <w:pPr>
        <w:ind w:left="720" w:hanging="720"/>
      </w:pPr>
      <w:r>
        <w:t xml:space="preserve">USDA. (n.d.). USDA Forest Data Registry. Retrieved </w:t>
      </w:r>
      <w:r w:rsidR="00F16F70">
        <w:t>July 19, 2020</w:t>
      </w:r>
      <w:r>
        <w:t>, from https://www.fs.usda.gov/rds/archive/</w:t>
      </w:r>
    </w:p>
    <w:p w14:paraId="2BE9EAF4" w14:textId="4D21F4B1" w:rsidR="002303FA" w:rsidRDefault="002303FA" w:rsidP="00C50F82">
      <w:pPr>
        <w:ind w:left="720" w:hanging="720"/>
      </w:pPr>
      <w:r>
        <w:t xml:space="preserve">Quinton, S. (2019, February 5). Logging, Money Battles Delay Wildfire Prevention Work. Retrieved </w:t>
      </w:r>
      <w:r w:rsidR="00F16F70">
        <w:t>July 19, 2020</w:t>
      </w:r>
      <w:r>
        <w:t>, from https://www.pewtrusts.org/en/research-and-analysis/blogs/stateline/2019/02/05/logging-money-battles-delay-wildfire-prevention-work</w:t>
      </w:r>
    </w:p>
    <w:p w14:paraId="47E76091" w14:textId="7CE870B2" w:rsidR="002303FA" w:rsidRDefault="002303FA" w:rsidP="00C50F82">
      <w:pPr>
        <w:ind w:left="720" w:hanging="720"/>
      </w:pPr>
      <w:r>
        <w:t xml:space="preserve">Safi, Y., &amp; </w:t>
      </w:r>
      <w:proofErr w:type="spellStart"/>
      <w:r>
        <w:t>Université</w:t>
      </w:r>
      <w:proofErr w:type="spellEnd"/>
      <w:r>
        <w:t xml:space="preserve"> Hassan II de Casablanca. (2013, January). Retrieved </w:t>
      </w:r>
      <w:r w:rsidR="00F16F70">
        <w:t>July 19, 2020</w:t>
      </w:r>
      <w:r>
        <w:t>, from https://www.researchgate.net/figure/The-map-of-Montesinho-natural-park_fig4_290160237</w:t>
      </w:r>
    </w:p>
    <w:p w14:paraId="1BA8F4AA" w14:textId="18E8070E" w:rsidR="004A6BAD" w:rsidRDefault="002303FA" w:rsidP="00C50F82">
      <w:pPr>
        <w:ind w:left="720" w:hanging="720"/>
        <w:rPr>
          <w:rFonts w:cs="Times New Roman"/>
          <w:szCs w:val="24"/>
        </w:rPr>
      </w:pPr>
      <w:proofErr w:type="spellStart"/>
      <w:r>
        <w:lastRenderedPageBreak/>
        <w:t>Wenzl</w:t>
      </w:r>
      <w:proofErr w:type="spellEnd"/>
      <w:r>
        <w:t xml:space="preserve">, K. (2019, March 03). Database Third Normal Form Explained in Simple English. Retrieved </w:t>
      </w:r>
      <w:r w:rsidR="00F16F70">
        <w:t>July 19, 2020</w:t>
      </w:r>
      <w:r>
        <w:t>, from https://www.essentialsql.com/get-ready-to-learn-sql-11-database-third-normal-form-explained-in-simple-english/</w:t>
      </w:r>
    </w:p>
    <w:sectPr w:rsidR="004A6BAD" w:rsidSect="005168E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F6D29" w14:textId="77777777" w:rsidR="00B06E48" w:rsidRDefault="00B06E48" w:rsidP="005168E8">
      <w:pPr>
        <w:spacing w:line="240" w:lineRule="auto"/>
      </w:pPr>
      <w:r>
        <w:separator/>
      </w:r>
    </w:p>
  </w:endnote>
  <w:endnote w:type="continuationSeparator" w:id="0">
    <w:p w14:paraId="1D7BE01A" w14:textId="77777777" w:rsidR="00B06E48" w:rsidRDefault="00B06E48" w:rsidP="00516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63249" w14:textId="77777777" w:rsidR="00B06E48" w:rsidRDefault="00B06E48" w:rsidP="005168E8">
      <w:pPr>
        <w:spacing w:line="240" w:lineRule="auto"/>
      </w:pPr>
      <w:r>
        <w:separator/>
      </w:r>
    </w:p>
  </w:footnote>
  <w:footnote w:type="continuationSeparator" w:id="0">
    <w:p w14:paraId="3EB60912" w14:textId="77777777" w:rsidR="00B06E48" w:rsidRDefault="00B06E48" w:rsidP="005168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9F436" w14:textId="5C06030B" w:rsidR="005168E8" w:rsidRPr="00426FD0" w:rsidRDefault="00D22FE3">
    <w:pPr>
      <w:pStyle w:val="Header"/>
      <w:rPr>
        <w:rFonts w:cs="Times New Roman"/>
        <w:szCs w:val="24"/>
      </w:rPr>
    </w:pPr>
    <w:r w:rsidRPr="00D22FE3">
      <w:rPr>
        <w:rFonts w:cs="Times New Roman"/>
        <w:caps/>
        <w:szCs w:val="24"/>
      </w:rPr>
      <w:t>Predicting Wildfire Spread Risk</w:t>
    </w:r>
    <w:r w:rsidR="005168E8" w:rsidRPr="00426FD0">
      <w:rPr>
        <w:rFonts w:cs="Times New Roman"/>
        <w:szCs w:val="24"/>
      </w:rPr>
      <w:tab/>
    </w:r>
    <w:r w:rsidR="005168E8" w:rsidRPr="00426FD0">
      <w:rPr>
        <w:rFonts w:cs="Times New Roman"/>
        <w:szCs w:val="24"/>
      </w:rPr>
      <w:fldChar w:fldCharType="begin"/>
    </w:r>
    <w:r w:rsidR="005168E8" w:rsidRPr="00426FD0">
      <w:rPr>
        <w:rFonts w:cs="Times New Roman"/>
        <w:szCs w:val="24"/>
      </w:rPr>
      <w:instrText xml:space="preserve"> PAGE   \* MERGEFORMAT </w:instrText>
    </w:r>
    <w:r w:rsidR="005168E8" w:rsidRPr="00426FD0">
      <w:rPr>
        <w:rFonts w:cs="Times New Roman"/>
        <w:szCs w:val="24"/>
      </w:rPr>
      <w:fldChar w:fldCharType="separate"/>
    </w:r>
    <w:r w:rsidR="005168E8" w:rsidRPr="00426FD0">
      <w:rPr>
        <w:rFonts w:cs="Times New Roman"/>
        <w:noProof/>
        <w:szCs w:val="24"/>
      </w:rPr>
      <w:t>1</w:t>
    </w:r>
    <w:r w:rsidR="005168E8" w:rsidRPr="00426FD0">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3496D" w14:textId="0B952949" w:rsidR="005168E8" w:rsidRPr="00426FD0" w:rsidRDefault="005168E8" w:rsidP="00FD4014">
    <w:pPr>
      <w:tabs>
        <w:tab w:val="right" w:pos="9360"/>
      </w:tabs>
      <w:rPr>
        <w:rFonts w:cs="Times New Roman"/>
        <w:szCs w:val="24"/>
      </w:rPr>
    </w:pPr>
    <w:r w:rsidRPr="00426FD0">
      <w:rPr>
        <w:rFonts w:cs="Times New Roman"/>
        <w:szCs w:val="24"/>
      </w:rPr>
      <w:t xml:space="preserve">Running </w:t>
    </w:r>
    <w:r w:rsidR="00D308CB">
      <w:rPr>
        <w:rFonts w:cs="Times New Roman"/>
        <w:szCs w:val="24"/>
      </w:rPr>
      <w:t>h</w:t>
    </w:r>
    <w:r w:rsidRPr="00426FD0">
      <w:rPr>
        <w:rFonts w:cs="Times New Roman"/>
        <w:szCs w:val="24"/>
      </w:rPr>
      <w:t xml:space="preserve">ead: </w:t>
    </w:r>
    <w:r w:rsidR="00D22FE3" w:rsidRPr="00D22FE3">
      <w:rPr>
        <w:rFonts w:cs="Times New Roman"/>
        <w:caps/>
        <w:szCs w:val="24"/>
      </w:rPr>
      <w:t>Predicting Wildfire Spread Risk</w:t>
    </w:r>
    <w:r w:rsidRPr="00426FD0">
      <w:rPr>
        <w:rFonts w:cs="Times New Roman"/>
        <w:szCs w:val="24"/>
      </w:rPr>
      <w:tab/>
    </w:r>
    <w:r w:rsidRPr="00426FD0">
      <w:rPr>
        <w:rFonts w:cs="Times New Roman"/>
        <w:szCs w:val="24"/>
      </w:rPr>
      <w:fldChar w:fldCharType="begin"/>
    </w:r>
    <w:r w:rsidRPr="00426FD0">
      <w:rPr>
        <w:rFonts w:cs="Times New Roman"/>
        <w:szCs w:val="24"/>
      </w:rPr>
      <w:instrText xml:space="preserve"> PAGE   \* MERGEFORMAT </w:instrText>
    </w:r>
    <w:r w:rsidRPr="00426FD0">
      <w:rPr>
        <w:rFonts w:cs="Times New Roman"/>
        <w:szCs w:val="24"/>
      </w:rPr>
      <w:fldChar w:fldCharType="separate"/>
    </w:r>
    <w:r w:rsidRPr="00426FD0">
      <w:rPr>
        <w:rFonts w:cs="Times New Roman"/>
        <w:szCs w:val="24"/>
      </w:rPr>
      <w:t>1</w:t>
    </w:r>
    <w:r w:rsidRPr="00426FD0">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EE5"/>
    <w:multiLevelType w:val="hybridMultilevel"/>
    <w:tmpl w:val="8376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50BA"/>
    <w:multiLevelType w:val="hybridMultilevel"/>
    <w:tmpl w:val="62829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4448A"/>
    <w:multiLevelType w:val="hybridMultilevel"/>
    <w:tmpl w:val="2D76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60A93"/>
    <w:multiLevelType w:val="hybridMultilevel"/>
    <w:tmpl w:val="9530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300CD"/>
    <w:multiLevelType w:val="hybridMultilevel"/>
    <w:tmpl w:val="B35C4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65425"/>
    <w:multiLevelType w:val="hybridMultilevel"/>
    <w:tmpl w:val="9E3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350B"/>
    <w:multiLevelType w:val="hybridMultilevel"/>
    <w:tmpl w:val="5A9C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E680E"/>
    <w:multiLevelType w:val="hybridMultilevel"/>
    <w:tmpl w:val="70C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A1800"/>
    <w:multiLevelType w:val="hybridMultilevel"/>
    <w:tmpl w:val="EBD023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7243F"/>
    <w:multiLevelType w:val="multilevel"/>
    <w:tmpl w:val="6B6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85A83"/>
    <w:multiLevelType w:val="hybridMultilevel"/>
    <w:tmpl w:val="2A74F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643CC3"/>
    <w:multiLevelType w:val="hybridMultilevel"/>
    <w:tmpl w:val="743A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426BB"/>
    <w:multiLevelType w:val="hybridMultilevel"/>
    <w:tmpl w:val="FBF4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34228"/>
    <w:multiLevelType w:val="hybridMultilevel"/>
    <w:tmpl w:val="556E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5361A"/>
    <w:multiLevelType w:val="hybridMultilevel"/>
    <w:tmpl w:val="A8B0E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36BBE"/>
    <w:multiLevelType w:val="multilevel"/>
    <w:tmpl w:val="5EC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C3783"/>
    <w:multiLevelType w:val="hybridMultilevel"/>
    <w:tmpl w:val="9B4A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E6073A"/>
    <w:multiLevelType w:val="hybridMultilevel"/>
    <w:tmpl w:val="EEFA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02D24"/>
    <w:multiLevelType w:val="multilevel"/>
    <w:tmpl w:val="112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F3EBE"/>
    <w:multiLevelType w:val="hybridMultilevel"/>
    <w:tmpl w:val="6DA8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24DC0"/>
    <w:multiLevelType w:val="hybridMultilevel"/>
    <w:tmpl w:val="18888FF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15:restartNumberingAfterBreak="0">
    <w:nsid w:val="3D01152E"/>
    <w:multiLevelType w:val="hybridMultilevel"/>
    <w:tmpl w:val="56440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E7428"/>
    <w:multiLevelType w:val="hybridMultilevel"/>
    <w:tmpl w:val="CBAC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234C7"/>
    <w:multiLevelType w:val="multilevel"/>
    <w:tmpl w:val="F8B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6D5D94"/>
    <w:multiLevelType w:val="hybridMultilevel"/>
    <w:tmpl w:val="731A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3D37AB"/>
    <w:multiLevelType w:val="hybridMultilevel"/>
    <w:tmpl w:val="B75E40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1E6181"/>
    <w:multiLevelType w:val="hybridMultilevel"/>
    <w:tmpl w:val="A1A8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60A19"/>
    <w:multiLevelType w:val="hybridMultilevel"/>
    <w:tmpl w:val="0FD2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B6364"/>
    <w:multiLevelType w:val="hybridMultilevel"/>
    <w:tmpl w:val="9F98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C0423"/>
    <w:multiLevelType w:val="hybridMultilevel"/>
    <w:tmpl w:val="DC2E5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E5360"/>
    <w:multiLevelType w:val="hybridMultilevel"/>
    <w:tmpl w:val="7C843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02484"/>
    <w:multiLevelType w:val="multilevel"/>
    <w:tmpl w:val="4EBA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56724"/>
    <w:multiLevelType w:val="hybridMultilevel"/>
    <w:tmpl w:val="54361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ABE0F07"/>
    <w:multiLevelType w:val="hybridMultilevel"/>
    <w:tmpl w:val="82C8C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28"/>
  </w:num>
  <w:num w:numId="3">
    <w:abstractNumId w:val="30"/>
  </w:num>
  <w:num w:numId="4">
    <w:abstractNumId w:val="17"/>
  </w:num>
  <w:num w:numId="5">
    <w:abstractNumId w:val="13"/>
  </w:num>
  <w:num w:numId="6">
    <w:abstractNumId w:val="18"/>
  </w:num>
  <w:num w:numId="7">
    <w:abstractNumId w:val="16"/>
  </w:num>
  <w:num w:numId="8">
    <w:abstractNumId w:val="3"/>
  </w:num>
  <w:num w:numId="9">
    <w:abstractNumId w:val="8"/>
  </w:num>
  <w:num w:numId="10">
    <w:abstractNumId w:val="33"/>
  </w:num>
  <w:num w:numId="11">
    <w:abstractNumId w:val="6"/>
  </w:num>
  <w:num w:numId="12">
    <w:abstractNumId w:val="1"/>
  </w:num>
  <w:num w:numId="13">
    <w:abstractNumId w:val="5"/>
  </w:num>
  <w:num w:numId="14">
    <w:abstractNumId w:val="21"/>
  </w:num>
  <w:num w:numId="15">
    <w:abstractNumId w:val="11"/>
  </w:num>
  <w:num w:numId="16">
    <w:abstractNumId w:val="26"/>
  </w:num>
  <w:num w:numId="17">
    <w:abstractNumId w:val="23"/>
  </w:num>
  <w:num w:numId="18">
    <w:abstractNumId w:val="9"/>
  </w:num>
  <w:num w:numId="19">
    <w:abstractNumId w:val="14"/>
  </w:num>
  <w:num w:numId="20">
    <w:abstractNumId w:val="19"/>
  </w:num>
  <w:num w:numId="21">
    <w:abstractNumId w:val="10"/>
  </w:num>
  <w:num w:numId="22">
    <w:abstractNumId w:val="4"/>
  </w:num>
  <w:num w:numId="23">
    <w:abstractNumId w:val="15"/>
  </w:num>
  <w:num w:numId="24">
    <w:abstractNumId w:val="7"/>
  </w:num>
  <w:num w:numId="25">
    <w:abstractNumId w:val="24"/>
  </w:num>
  <w:num w:numId="26">
    <w:abstractNumId w:val="12"/>
  </w:num>
  <w:num w:numId="27">
    <w:abstractNumId w:val="25"/>
  </w:num>
  <w:num w:numId="28">
    <w:abstractNumId w:val="22"/>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0"/>
  </w:num>
  <w:num w:numId="32">
    <w:abstractNumId w:val="27"/>
  </w:num>
  <w:num w:numId="33">
    <w:abstractNumId w:val="2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A6"/>
    <w:rsid w:val="00023291"/>
    <w:rsid w:val="000418C9"/>
    <w:rsid w:val="00044FC4"/>
    <w:rsid w:val="00064931"/>
    <w:rsid w:val="000664F4"/>
    <w:rsid w:val="00091EDA"/>
    <w:rsid w:val="000A0CC6"/>
    <w:rsid w:val="000A2045"/>
    <w:rsid w:val="000A4482"/>
    <w:rsid w:val="000A72F3"/>
    <w:rsid w:val="000B2D6D"/>
    <w:rsid w:val="000D23FF"/>
    <w:rsid w:val="0010386E"/>
    <w:rsid w:val="00110F62"/>
    <w:rsid w:val="00112698"/>
    <w:rsid w:val="00126D7B"/>
    <w:rsid w:val="001528FD"/>
    <w:rsid w:val="00163FDC"/>
    <w:rsid w:val="00190E76"/>
    <w:rsid w:val="001947F0"/>
    <w:rsid w:val="001B7D85"/>
    <w:rsid w:val="001D338B"/>
    <w:rsid w:val="001F0242"/>
    <w:rsid w:val="001F0F68"/>
    <w:rsid w:val="00201A79"/>
    <w:rsid w:val="00214E64"/>
    <w:rsid w:val="002150A9"/>
    <w:rsid w:val="002238B2"/>
    <w:rsid w:val="002303FA"/>
    <w:rsid w:val="00287630"/>
    <w:rsid w:val="002A68D8"/>
    <w:rsid w:val="002C3811"/>
    <w:rsid w:val="002C5D7A"/>
    <w:rsid w:val="002D769F"/>
    <w:rsid w:val="002F5014"/>
    <w:rsid w:val="00320E38"/>
    <w:rsid w:val="00325DDB"/>
    <w:rsid w:val="003357A1"/>
    <w:rsid w:val="00357A05"/>
    <w:rsid w:val="00366323"/>
    <w:rsid w:val="00373186"/>
    <w:rsid w:val="00390A22"/>
    <w:rsid w:val="00392B64"/>
    <w:rsid w:val="003C4623"/>
    <w:rsid w:val="003F4140"/>
    <w:rsid w:val="00406940"/>
    <w:rsid w:val="00410759"/>
    <w:rsid w:val="00426FD0"/>
    <w:rsid w:val="00433E94"/>
    <w:rsid w:val="00435C65"/>
    <w:rsid w:val="00442F5B"/>
    <w:rsid w:val="004458CE"/>
    <w:rsid w:val="00453E75"/>
    <w:rsid w:val="00481517"/>
    <w:rsid w:val="00481EE8"/>
    <w:rsid w:val="00483469"/>
    <w:rsid w:val="004A6BAD"/>
    <w:rsid w:val="004A7854"/>
    <w:rsid w:val="004B3F53"/>
    <w:rsid w:val="004C09A0"/>
    <w:rsid w:val="004C6099"/>
    <w:rsid w:val="004F0FB7"/>
    <w:rsid w:val="00503246"/>
    <w:rsid w:val="005122D4"/>
    <w:rsid w:val="005168E8"/>
    <w:rsid w:val="00517A52"/>
    <w:rsid w:val="005243BF"/>
    <w:rsid w:val="0052639B"/>
    <w:rsid w:val="00531449"/>
    <w:rsid w:val="0056524B"/>
    <w:rsid w:val="0056793B"/>
    <w:rsid w:val="0058764A"/>
    <w:rsid w:val="005A543F"/>
    <w:rsid w:val="005A7104"/>
    <w:rsid w:val="005B6200"/>
    <w:rsid w:val="005D05AC"/>
    <w:rsid w:val="00600A36"/>
    <w:rsid w:val="0061641F"/>
    <w:rsid w:val="0062697E"/>
    <w:rsid w:val="00637E13"/>
    <w:rsid w:val="00655C77"/>
    <w:rsid w:val="006568E8"/>
    <w:rsid w:val="00662095"/>
    <w:rsid w:val="0067592D"/>
    <w:rsid w:val="006A6831"/>
    <w:rsid w:val="006B6ACE"/>
    <w:rsid w:val="006D5CA0"/>
    <w:rsid w:val="00707072"/>
    <w:rsid w:val="007141F0"/>
    <w:rsid w:val="00721E07"/>
    <w:rsid w:val="007231FF"/>
    <w:rsid w:val="00733230"/>
    <w:rsid w:val="007635A3"/>
    <w:rsid w:val="00766E4D"/>
    <w:rsid w:val="00773D4E"/>
    <w:rsid w:val="00786D1F"/>
    <w:rsid w:val="007A3679"/>
    <w:rsid w:val="007D400D"/>
    <w:rsid w:val="007E76F6"/>
    <w:rsid w:val="007F0684"/>
    <w:rsid w:val="007F2F5F"/>
    <w:rsid w:val="0080370B"/>
    <w:rsid w:val="00805832"/>
    <w:rsid w:val="00806A89"/>
    <w:rsid w:val="008122E1"/>
    <w:rsid w:val="008226FD"/>
    <w:rsid w:val="00837F17"/>
    <w:rsid w:val="0084137F"/>
    <w:rsid w:val="00857530"/>
    <w:rsid w:val="008632E8"/>
    <w:rsid w:val="008634AC"/>
    <w:rsid w:val="00891A75"/>
    <w:rsid w:val="008B0327"/>
    <w:rsid w:val="008B1040"/>
    <w:rsid w:val="008B3EF8"/>
    <w:rsid w:val="008D2A68"/>
    <w:rsid w:val="008D6560"/>
    <w:rsid w:val="008E25AC"/>
    <w:rsid w:val="008E7864"/>
    <w:rsid w:val="0090312A"/>
    <w:rsid w:val="0092245E"/>
    <w:rsid w:val="009247D5"/>
    <w:rsid w:val="0094195B"/>
    <w:rsid w:val="009603EF"/>
    <w:rsid w:val="00973EBC"/>
    <w:rsid w:val="00981826"/>
    <w:rsid w:val="00985972"/>
    <w:rsid w:val="009A438F"/>
    <w:rsid w:val="009B38A6"/>
    <w:rsid w:val="009B3EC3"/>
    <w:rsid w:val="009B4A20"/>
    <w:rsid w:val="009F3252"/>
    <w:rsid w:val="009F4B0F"/>
    <w:rsid w:val="00A02F9E"/>
    <w:rsid w:val="00A10FC6"/>
    <w:rsid w:val="00A54D92"/>
    <w:rsid w:val="00A61711"/>
    <w:rsid w:val="00A64E91"/>
    <w:rsid w:val="00A9693E"/>
    <w:rsid w:val="00AC55C4"/>
    <w:rsid w:val="00AD5067"/>
    <w:rsid w:val="00AE749F"/>
    <w:rsid w:val="00AF1C63"/>
    <w:rsid w:val="00AF4466"/>
    <w:rsid w:val="00B01F78"/>
    <w:rsid w:val="00B06E48"/>
    <w:rsid w:val="00B2325D"/>
    <w:rsid w:val="00B236F5"/>
    <w:rsid w:val="00B339A4"/>
    <w:rsid w:val="00B4598D"/>
    <w:rsid w:val="00B50A54"/>
    <w:rsid w:val="00B514E4"/>
    <w:rsid w:val="00B5211D"/>
    <w:rsid w:val="00B63D4E"/>
    <w:rsid w:val="00B71F97"/>
    <w:rsid w:val="00B8719E"/>
    <w:rsid w:val="00B96F3B"/>
    <w:rsid w:val="00BC2332"/>
    <w:rsid w:val="00BC7C28"/>
    <w:rsid w:val="00BD7BAD"/>
    <w:rsid w:val="00BE5562"/>
    <w:rsid w:val="00BE5A2A"/>
    <w:rsid w:val="00BF0592"/>
    <w:rsid w:val="00BF31FE"/>
    <w:rsid w:val="00BF5B4A"/>
    <w:rsid w:val="00C121FB"/>
    <w:rsid w:val="00C15573"/>
    <w:rsid w:val="00C2397E"/>
    <w:rsid w:val="00C2400B"/>
    <w:rsid w:val="00C50051"/>
    <w:rsid w:val="00C50F82"/>
    <w:rsid w:val="00C5702A"/>
    <w:rsid w:val="00C60167"/>
    <w:rsid w:val="00C62A70"/>
    <w:rsid w:val="00C62DB8"/>
    <w:rsid w:val="00C93D4B"/>
    <w:rsid w:val="00CA297B"/>
    <w:rsid w:val="00CA372B"/>
    <w:rsid w:val="00CA3DF0"/>
    <w:rsid w:val="00CB4079"/>
    <w:rsid w:val="00CB442D"/>
    <w:rsid w:val="00CD27AE"/>
    <w:rsid w:val="00CE00CF"/>
    <w:rsid w:val="00D07555"/>
    <w:rsid w:val="00D17DBA"/>
    <w:rsid w:val="00D22FE3"/>
    <w:rsid w:val="00D24A35"/>
    <w:rsid w:val="00D308CB"/>
    <w:rsid w:val="00D54C2C"/>
    <w:rsid w:val="00D571AB"/>
    <w:rsid w:val="00D57265"/>
    <w:rsid w:val="00D6125C"/>
    <w:rsid w:val="00D62144"/>
    <w:rsid w:val="00D85423"/>
    <w:rsid w:val="00DA73B3"/>
    <w:rsid w:val="00DC4C66"/>
    <w:rsid w:val="00DE2710"/>
    <w:rsid w:val="00DE53BA"/>
    <w:rsid w:val="00DE69F5"/>
    <w:rsid w:val="00E0679A"/>
    <w:rsid w:val="00E101FF"/>
    <w:rsid w:val="00E10544"/>
    <w:rsid w:val="00E161F9"/>
    <w:rsid w:val="00E52C9F"/>
    <w:rsid w:val="00E55733"/>
    <w:rsid w:val="00E92448"/>
    <w:rsid w:val="00EE36B9"/>
    <w:rsid w:val="00EE4812"/>
    <w:rsid w:val="00EF278A"/>
    <w:rsid w:val="00F038D0"/>
    <w:rsid w:val="00F11776"/>
    <w:rsid w:val="00F16F70"/>
    <w:rsid w:val="00F34C8D"/>
    <w:rsid w:val="00F36351"/>
    <w:rsid w:val="00F57321"/>
    <w:rsid w:val="00F63E15"/>
    <w:rsid w:val="00F75531"/>
    <w:rsid w:val="00F777C0"/>
    <w:rsid w:val="00F91AC4"/>
    <w:rsid w:val="00FC5E79"/>
    <w:rsid w:val="00FD1D4C"/>
    <w:rsid w:val="00FD4014"/>
    <w:rsid w:val="00FE12BF"/>
    <w:rsid w:val="00FE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886A8"/>
  <w15:chartTrackingRefBased/>
  <w15:docId w15:val="{1272ABCE-2E82-47FD-A41B-18A09C18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3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517A52"/>
    <w:pPr>
      <w:keepNext/>
      <w:keepLines/>
      <w:jc w:val="center"/>
      <w:outlineLvl w:val="0"/>
    </w:pPr>
    <w:rPr>
      <w:rFonts w:eastAsiaTheme="majorEastAsia" w:cstheme="majorBidi"/>
      <w:b/>
      <w:szCs w:val="32"/>
    </w:rPr>
  </w:style>
  <w:style w:type="paragraph" w:styleId="Heading2">
    <w:name w:val="heading 2"/>
    <w:basedOn w:val="Normal"/>
    <w:link w:val="Heading2Char"/>
    <w:uiPriority w:val="9"/>
    <w:qFormat/>
    <w:rsid w:val="007A3679"/>
    <w:pPr>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BC7C28"/>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B50A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679"/>
    <w:rPr>
      <w:rFonts w:ascii="Times New Roman" w:eastAsia="Times New Roman" w:hAnsi="Times New Roman" w:cs="Times New Roman"/>
      <w:b/>
      <w:bCs/>
      <w:sz w:val="24"/>
      <w:szCs w:val="36"/>
    </w:rPr>
  </w:style>
  <w:style w:type="character" w:customStyle="1" w:styleId="secnum">
    <w:name w:val="secnum"/>
    <w:basedOn w:val="DefaultParagraphFont"/>
    <w:rsid w:val="009B38A6"/>
  </w:style>
  <w:style w:type="paragraph" w:styleId="NormalWeb">
    <w:name w:val="Normal (Web)"/>
    <w:basedOn w:val="Normal"/>
    <w:uiPriority w:val="99"/>
    <w:semiHidden/>
    <w:unhideWhenUsed/>
    <w:rsid w:val="009B38A6"/>
    <w:pPr>
      <w:spacing w:before="100" w:beforeAutospacing="1" w:after="100" w:afterAutospacing="1" w:line="240" w:lineRule="auto"/>
    </w:pPr>
    <w:rPr>
      <w:rFonts w:eastAsia="Times New Roman" w:cs="Times New Roman"/>
      <w:szCs w:val="24"/>
    </w:rPr>
  </w:style>
  <w:style w:type="character" w:customStyle="1" w:styleId="bold">
    <w:name w:val="bold"/>
    <w:basedOn w:val="DefaultParagraphFont"/>
    <w:rsid w:val="009B38A6"/>
  </w:style>
  <w:style w:type="character" w:styleId="Hyperlink">
    <w:name w:val="Hyperlink"/>
    <w:basedOn w:val="DefaultParagraphFont"/>
    <w:uiPriority w:val="99"/>
    <w:unhideWhenUsed/>
    <w:rsid w:val="009B38A6"/>
    <w:rPr>
      <w:color w:val="0000FF"/>
      <w:u w:val="single"/>
    </w:rPr>
  </w:style>
  <w:style w:type="paragraph" w:styleId="ListParagraph">
    <w:name w:val="List Paragraph"/>
    <w:basedOn w:val="Normal"/>
    <w:uiPriority w:val="34"/>
    <w:qFormat/>
    <w:rsid w:val="00517A52"/>
    <w:pPr>
      <w:ind w:left="720"/>
      <w:contextualSpacing/>
    </w:pPr>
  </w:style>
  <w:style w:type="character" w:customStyle="1" w:styleId="Heading1Char">
    <w:name w:val="Heading 1 Char"/>
    <w:basedOn w:val="DefaultParagraphFont"/>
    <w:link w:val="Heading1"/>
    <w:uiPriority w:val="9"/>
    <w:rsid w:val="00517A52"/>
    <w:rPr>
      <w:rFonts w:ascii="Times New Roman" w:eastAsiaTheme="majorEastAsia" w:hAnsi="Times New Roman" w:cstheme="majorBidi"/>
      <w:b/>
      <w:sz w:val="24"/>
      <w:szCs w:val="32"/>
    </w:rPr>
  </w:style>
  <w:style w:type="character" w:styleId="UnresolvedMention">
    <w:name w:val="Unresolved Mention"/>
    <w:basedOn w:val="DefaultParagraphFont"/>
    <w:uiPriority w:val="99"/>
    <w:semiHidden/>
    <w:unhideWhenUsed/>
    <w:rsid w:val="00390A22"/>
    <w:rPr>
      <w:color w:val="605E5C"/>
      <w:shd w:val="clear" w:color="auto" w:fill="E1DFDD"/>
    </w:rPr>
  </w:style>
  <w:style w:type="character" w:customStyle="1" w:styleId="Heading4Char">
    <w:name w:val="Heading 4 Char"/>
    <w:basedOn w:val="DefaultParagraphFont"/>
    <w:link w:val="Heading4"/>
    <w:uiPriority w:val="9"/>
    <w:semiHidden/>
    <w:rsid w:val="00B50A54"/>
    <w:rPr>
      <w:rFonts w:asciiTheme="majorHAnsi" w:eastAsiaTheme="majorEastAsia" w:hAnsiTheme="majorHAnsi" w:cstheme="majorBidi"/>
      <w:i/>
      <w:iCs/>
      <w:color w:val="2F5496" w:themeColor="accent1" w:themeShade="BF"/>
    </w:rPr>
  </w:style>
  <w:style w:type="paragraph" w:styleId="NoSpacing">
    <w:name w:val="No Spacing"/>
    <w:uiPriority w:val="1"/>
    <w:qFormat/>
    <w:rsid w:val="002D769F"/>
    <w:pPr>
      <w:spacing w:after="0" w:line="240" w:lineRule="auto"/>
    </w:pPr>
  </w:style>
  <w:style w:type="character" w:customStyle="1" w:styleId="Heading3Char">
    <w:name w:val="Heading 3 Char"/>
    <w:basedOn w:val="DefaultParagraphFont"/>
    <w:link w:val="Heading3"/>
    <w:uiPriority w:val="9"/>
    <w:rsid w:val="00BC7C28"/>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5168E8"/>
    <w:pPr>
      <w:tabs>
        <w:tab w:val="center" w:pos="4680"/>
        <w:tab w:val="right" w:pos="9360"/>
      </w:tabs>
      <w:spacing w:line="240" w:lineRule="auto"/>
    </w:pPr>
  </w:style>
  <w:style w:type="character" w:customStyle="1" w:styleId="HeaderChar">
    <w:name w:val="Header Char"/>
    <w:basedOn w:val="DefaultParagraphFont"/>
    <w:link w:val="Header"/>
    <w:uiPriority w:val="99"/>
    <w:rsid w:val="005168E8"/>
  </w:style>
  <w:style w:type="paragraph" w:styleId="Footer">
    <w:name w:val="footer"/>
    <w:basedOn w:val="Normal"/>
    <w:link w:val="FooterChar"/>
    <w:uiPriority w:val="99"/>
    <w:unhideWhenUsed/>
    <w:rsid w:val="005168E8"/>
    <w:pPr>
      <w:tabs>
        <w:tab w:val="center" w:pos="4680"/>
        <w:tab w:val="right" w:pos="9360"/>
      </w:tabs>
      <w:spacing w:line="240" w:lineRule="auto"/>
    </w:pPr>
  </w:style>
  <w:style w:type="character" w:customStyle="1" w:styleId="FooterChar">
    <w:name w:val="Footer Char"/>
    <w:basedOn w:val="DefaultParagraphFont"/>
    <w:link w:val="Footer"/>
    <w:uiPriority w:val="99"/>
    <w:rsid w:val="005168E8"/>
  </w:style>
  <w:style w:type="character" w:styleId="FollowedHyperlink">
    <w:name w:val="FollowedHyperlink"/>
    <w:basedOn w:val="DefaultParagraphFont"/>
    <w:uiPriority w:val="99"/>
    <w:semiHidden/>
    <w:unhideWhenUsed/>
    <w:rsid w:val="00BE5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8424">
      <w:bodyDiv w:val="1"/>
      <w:marLeft w:val="0"/>
      <w:marRight w:val="0"/>
      <w:marTop w:val="0"/>
      <w:marBottom w:val="0"/>
      <w:divBdr>
        <w:top w:val="none" w:sz="0" w:space="0" w:color="auto"/>
        <w:left w:val="none" w:sz="0" w:space="0" w:color="auto"/>
        <w:bottom w:val="none" w:sz="0" w:space="0" w:color="auto"/>
        <w:right w:val="none" w:sz="0" w:space="0" w:color="auto"/>
      </w:divBdr>
    </w:div>
    <w:div w:id="324089759">
      <w:bodyDiv w:val="1"/>
      <w:marLeft w:val="0"/>
      <w:marRight w:val="0"/>
      <w:marTop w:val="0"/>
      <w:marBottom w:val="0"/>
      <w:divBdr>
        <w:top w:val="none" w:sz="0" w:space="0" w:color="auto"/>
        <w:left w:val="none" w:sz="0" w:space="0" w:color="auto"/>
        <w:bottom w:val="none" w:sz="0" w:space="0" w:color="auto"/>
        <w:right w:val="none" w:sz="0" w:space="0" w:color="auto"/>
      </w:divBdr>
    </w:div>
    <w:div w:id="340398047">
      <w:bodyDiv w:val="1"/>
      <w:marLeft w:val="0"/>
      <w:marRight w:val="0"/>
      <w:marTop w:val="0"/>
      <w:marBottom w:val="0"/>
      <w:divBdr>
        <w:top w:val="none" w:sz="0" w:space="0" w:color="auto"/>
        <w:left w:val="none" w:sz="0" w:space="0" w:color="auto"/>
        <w:bottom w:val="none" w:sz="0" w:space="0" w:color="auto"/>
        <w:right w:val="none" w:sz="0" w:space="0" w:color="auto"/>
      </w:divBdr>
    </w:div>
    <w:div w:id="360127398">
      <w:bodyDiv w:val="1"/>
      <w:marLeft w:val="0"/>
      <w:marRight w:val="0"/>
      <w:marTop w:val="0"/>
      <w:marBottom w:val="0"/>
      <w:divBdr>
        <w:top w:val="none" w:sz="0" w:space="0" w:color="auto"/>
        <w:left w:val="none" w:sz="0" w:space="0" w:color="auto"/>
        <w:bottom w:val="none" w:sz="0" w:space="0" w:color="auto"/>
        <w:right w:val="none" w:sz="0" w:space="0" w:color="auto"/>
      </w:divBdr>
    </w:div>
    <w:div w:id="468941297">
      <w:bodyDiv w:val="1"/>
      <w:marLeft w:val="0"/>
      <w:marRight w:val="0"/>
      <w:marTop w:val="0"/>
      <w:marBottom w:val="0"/>
      <w:divBdr>
        <w:top w:val="none" w:sz="0" w:space="0" w:color="auto"/>
        <w:left w:val="none" w:sz="0" w:space="0" w:color="auto"/>
        <w:bottom w:val="none" w:sz="0" w:space="0" w:color="auto"/>
        <w:right w:val="none" w:sz="0" w:space="0" w:color="auto"/>
      </w:divBdr>
    </w:div>
    <w:div w:id="481776544">
      <w:bodyDiv w:val="1"/>
      <w:marLeft w:val="0"/>
      <w:marRight w:val="0"/>
      <w:marTop w:val="0"/>
      <w:marBottom w:val="0"/>
      <w:divBdr>
        <w:top w:val="none" w:sz="0" w:space="0" w:color="auto"/>
        <w:left w:val="none" w:sz="0" w:space="0" w:color="auto"/>
        <w:bottom w:val="none" w:sz="0" w:space="0" w:color="auto"/>
        <w:right w:val="none" w:sz="0" w:space="0" w:color="auto"/>
      </w:divBdr>
    </w:div>
    <w:div w:id="736125659">
      <w:bodyDiv w:val="1"/>
      <w:marLeft w:val="0"/>
      <w:marRight w:val="0"/>
      <w:marTop w:val="0"/>
      <w:marBottom w:val="0"/>
      <w:divBdr>
        <w:top w:val="none" w:sz="0" w:space="0" w:color="auto"/>
        <w:left w:val="none" w:sz="0" w:space="0" w:color="auto"/>
        <w:bottom w:val="none" w:sz="0" w:space="0" w:color="auto"/>
        <w:right w:val="none" w:sz="0" w:space="0" w:color="auto"/>
      </w:divBdr>
    </w:div>
    <w:div w:id="922032220">
      <w:bodyDiv w:val="1"/>
      <w:marLeft w:val="0"/>
      <w:marRight w:val="0"/>
      <w:marTop w:val="0"/>
      <w:marBottom w:val="0"/>
      <w:divBdr>
        <w:top w:val="none" w:sz="0" w:space="0" w:color="auto"/>
        <w:left w:val="none" w:sz="0" w:space="0" w:color="auto"/>
        <w:bottom w:val="none" w:sz="0" w:space="0" w:color="auto"/>
        <w:right w:val="none" w:sz="0" w:space="0" w:color="auto"/>
      </w:divBdr>
    </w:div>
    <w:div w:id="996297910">
      <w:bodyDiv w:val="1"/>
      <w:marLeft w:val="0"/>
      <w:marRight w:val="0"/>
      <w:marTop w:val="0"/>
      <w:marBottom w:val="0"/>
      <w:divBdr>
        <w:top w:val="none" w:sz="0" w:space="0" w:color="auto"/>
        <w:left w:val="none" w:sz="0" w:space="0" w:color="auto"/>
        <w:bottom w:val="none" w:sz="0" w:space="0" w:color="auto"/>
        <w:right w:val="none" w:sz="0" w:space="0" w:color="auto"/>
      </w:divBdr>
    </w:div>
    <w:div w:id="1029640984">
      <w:bodyDiv w:val="1"/>
      <w:marLeft w:val="0"/>
      <w:marRight w:val="0"/>
      <w:marTop w:val="0"/>
      <w:marBottom w:val="0"/>
      <w:divBdr>
        <w:top w:val="none" w:sz="0" w:space="0" w:color="auto"/>
        <w:left w:val="none" w:sz="0" w:space="0" w:color="auto"/>
        <w:bottom w:val="none" w:sz="0" w:space="0" w:color="auto"/>
        <w:right w:val="none" w:sz="0" w:space="0" w:color="auto"/>
      </w:divBdr>
    </w:div>
    <w:div w:id="1223370095">
      <w:bodyDiv w:val="1"/>
      <w:marLeft w:val="0"/>
      <w:marRight w:val="0"/>
      <w:marTop w:val="0"/>
      <w:marBottom w:val="0"/>
      <w:divBdr>
        <w:top w:val="none" w:sz="0" w:space="0" w:color="auto"/>
        <w:left w:val="none" w:sz="0" w:space="0" w:color="auto"/>
        <w:bottom w:val="none" w:sz="0" w:space="0" w:color="auto"/>
        <w:right w:val="none" w:sz="0" w:space="0" w:color="auto"/>
      </w:divBdr>
    </w:div>
    <w:div w:id="1235049772">
      <w:bodyDiv w:val="1"/>
      <w:marLeft w:val="0"/>
      <w:marRight w:val="0"/>
      <w:marTop w:val="0"/>
      <w:marBottom w:val="0"/>
      <w:divBdr>
        <w:top w:val="none" w:sz="0" w:space="0" w:color="auto"/>
        <w:left w:val="none" w:sz="0" w:space="0" w:color="auto"/>
        <w:bottom w:val="none" w:sz="0" w:space="0" w:color="auto"/>
        <w:right w:val="none" w:sz="0" w:space="0" w:color="auto"/>
      </w:divBdr>
    </w:div>
    <w:div w:id="1277101968">
      <w:bodyDiv w:val="1"/>
      <w:marLeft w:val="0"/>
      <w:marRight w:val="0"/>
      <w:marTop w:val="0"/>
      <w:marBottom w:val="0"/>
      <w:divBdr>
        <w:top w:val="none" w:sz="0" w:space="0" w:color="auto"/>
        <w:left w:val="none" w:sz="0" w:space="0" w:color="auto"/>
        <w:bottom w:val="none" w:sz="0" w:space="0" w:color="auto"/>
        <w:right w:val="none" w:sz="0" w:space="0" w:color="auto"/>
      </w:divBdr>
    </w:div>
    <w:div w:id="1339576580">
      <w:bodyDiv w:val="1"/>
      <w:marLeft w:val="0"/>
      <w:marRight w:val="0"/>
      <w:marTop w:val="0"/>
      <w:marBottom w:val="0"/>
      <w:divBdr>
        <w:top w:val="none" w:sz="0" w:space="0" w:color="auto"/>
        <w:left w:val="none" w:sz="0" w:space="0" w:color="auto"/>
        <w:bottom w:val="none" w:sz="0" w:space="0" w:color="auto"/>
        <w:right w:val="none" w:sz="0" w:space="0" w:color="auto"/>
      </w:divBdr>
    </w:div>
    <w:div w:id="1381786603">
      <w:bodyDiv w:val="1"/>
      <w:marLeft w:val="0"/>
      <w:marRight w:val="0"/>
      <w:marTop w:val="0"/>
      <w:marBottom w:val="0"/>
      <w:divBdr>
        <w:top w:val="none" w:sz="0" w:space="0" w:color="auto"/>
        <w:left w:val="none" w:sz="0" w:space="0" w:color="auto"/>
        <w:bottom w:val="none" w:sz="0" w:space="0" w:color="auto"/>
        <w:right w:val="none" w:sz="0" w:space="0" w:color="auto"/>
      </w:divBdr>
      <w:divsChild>
        <w:div w:id="1059592743">
          <w:marLeft w:val="0"/>
          <w:marRight w:val="0"/>
          <w:marTop w:val="0"/>
          <w:marBottom w:val="0"/>
          <w:divBdr>
            <w:top w:val="none" w:sz="0" w:space="0" w:color="auto"/>
            <w:left w:val="none" w:sz="0" w:space="0" w:color="auto"/>
            <w:bottom w:val="none" w:sz="0" w:space="0" w:color="auto"/>
            <w:right w:val="none" w:sz="0" w:space="0" w:color="auto"/>
          </w:divBdr>
          <w:divsChild>
            <w:div w:id="791821695">
              <w:marLeft w:val="0"/>
              <w:marRight w:val="0"/>
              <w:marTop w:val="0"/>
              <w:marBottom w:val="0"/>
              <w:divBdr>
                <w:top w:val="none" w:sz="0" w:space="0" w:color="auto"/>
                <w:left w:val="none" w:sz="0" w:space="0" w:color="auto"/>
                <w:bottom w:val="none" w:sz="0" w:space="0" w:color="auto"/>
                <w:right w:val="none" w:sz="0" w:space="0" w:color="auto"/>
              </w:divBdr>
              <w:divsChild>
                <w:div w:id="996690967">
                  <w:marLeft w:val="0"/>
                  <w:marRight w:val="0"/>
                  <w:marTop w:val="0"/>
                  <w:marBottom w:val="0"/>
                  <w:divBdr>
                    <w:top w:val="none" w:sz="0" w:space="0" w:color="auto"/>
                    <w:left w:val="none" w:sz="0" w:space="0" w:color="auto"/>
                    <w:bottom w:val="none" w:sz="0" w:space="0" w:color="auto"/>
                    <w:right w:val="none" w:sz="0" w:space="0" w:color="auto"/>
                  </w:divBdr>
                  <w:divsChild>
                    <w:div w:id="1016732549">
                      <w:marLeft w:val="0"/>
                      <w:marRight w:val="0"/>
                      <w:marTop w:val="0"/>
                      <w:marBottom w:val="0"/>
                      <w:divBdr>
                        <w:top w:val="none" w:sz="0" w:space="0" w:color="auto"/>
                        <w:left w:val="none" w:sz="0" w:space="0" w:color="auto"/>
                        <w:bottom w:val="none" w:sz="0" w:space="0" w:color="auto"/>
                        <w:right w:val="none" w:sz="0" w:space="0" w:color="auto"/>
                      </w:divBdr>
                      <w:divsChild>
                        <w:div w:id="11485897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216172">
          <w:marLeft w:val="0"/>
          <w:marRight w:val="0"/>
          <w:marTop w:val="0"/>
          <w:marBottom w:val="0"/>
          <w:divBdr>
            <w:top w:val="none" w:sz="0" w:space="0" w:color="auto"/>
            <w:left w:val="none" w:sz="0" w:space="0" w:color="auto"/>
            <w:bottom w:val="none" w:sz="0" w:space="0" w:color="auto"/>
            <w:right w:val="none" w:sz="0" w:space="0" w:color="auto"/>
          </w:divBdr>
          <w:divsChild>
            <w:div w:id="144393431">
              <w:marLeft w:val="0"/>
              <w:marRight w:val="0"/>
              <w:marTop w:val="0"/>
              <w:marBottom w:val="0"/>
              <w:divBdr>
                <w:top w:val="none" w:sz="0" w:space="0" w:color="auto"/>
                <w:left w:val="none" w:sz="0" w:space="0" w:color="auto"/>
                <w:bottom w:val="none" w:sz="0" w:space="0" w:color="auto"/>
                <w:right w:val="none" w:sz="0" w:space="0" w:color="auto"/>
              </w:divBdr>
              <w:divsChild>
                <w:div w:id="1780055839">
                  <w:marLeft w:val="0"/>
                  <w:marRight w:val="0"/>
                  <w:marTop w:val="0"/>
                  <w:marBottom w:val="0"/>
                  <w:divBdr>
                    <w:top w:val="none" w:sz="0" w:space="0" w:color="auto"/>
                    <w:left w:val="none" w:sz="0" w:space="0" w:color="auto"/>
                    <w:bottom w:val="none" w:sz="0" w:space="0" w:color="auto"/>
                    <w:right w:val="none" w:sz="0" w:space="0" w:color="auto"/>
                  </w:divBdr>
                  <w:divsChild>
                    <w:div w:id="4477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23742">
      <w:bodyDiv w:val="1"/>
      <w:marLeft w:val="0"/>
      <w:marRight w:val="0"/>
      <w:marTop w:val="0"/>
      <w:marBottom w:val="0"/>
      <w:divBdr>
        <w:top w:val="none" w:sz="0" w:space="0" w:color="auto"/>
        <w:left w:val="none" w:sz="0" w:space="0" w:color="auto"/>
        <w:bottom w:val="none" w:sz="0" w:space="0" w:color="auto"/>
        <w:right w:val="none" w:sz="0" w:space="0" w:color="auto"/>
      </w:divBdr>
    </w:div>
    <w:div w:id="1624070677">
      <w:bodyDiv w:val="1"/>
      <w:marLeft w:val="0"/>
      <w:marRight w:val="0"/>
      <w:marTop w:val="0"/>
      <w:marBottom w:val="0"/>
      <w:divBdr>
        <w:top w:val="none" w:sz="0" w:space="0" w:color="auto"/>
        <w:left w:val="none" w:sz="0" w:space="0" w:color="auto"/>
        <w:bottom w:val="none" w:sz="0" w:space="0" w:color="auto"/>
        <w:right w:val="none" w:sz="0" w:space="0" w:color="auto"/>
      </w:divBdr>
    </w:div>
    <w:div w:id="1661538949">
      <w:bodyDiv w:val="1"/>
      <w:marLeft w:val="0"/>
      <w:marRight w:val="0"/>
      <w:marTop w:val="0"/>
      <w:marBottom w:val="0"/>
      <w:divBdr>
        <w:top w:val="none" w:sz="0" w:space="0" w:color="auto"/>
        <w:left w:val="none" w:sz="0" w:space="0" w:color="auto"/>
        <w:bottom w:val="none" w:sz="0" w:space="0" w:color="auto"/>
        <w:right w:val="none" w:sz="0" w:space="0" w:color="auto"/>
      </w:divBdr>
    </w:div>
    <w:div w:id="1715541716">
      <w:bodyDiv w:val="1"/>
      <w:marLeft w:val="0"/>
      <w:marRight w:val="0"/>
      <w:marTop w:val="0"/>
      <w:marBottom w:val="0"/>
      <w:divBdr>
        <w:top w:val="none" w:sz="0" w:space="0" w:color="auto"/>
        <w:left w:val="none" w:sz="0" w:space="0" w:color="auto"/>
        <w:bottom w:val="none" w:sz="0" w:space="0" w:color="auto"/>
        <w:right w:val="none" w:sz="0" w:space="0" w:color="auto"/>
      </w:divBdr>
    </w:div>
    <w:div w:id="1732531711">
      <w:bodyDiv w:val="1"/>
      <w:marLeft w:val="0"/>
      <w:marRight w:val="0"/>
      <w:marTop w:val="0"/>
      <w:marBottom w:val="0"/>
      <w:divBdr>
        <w:top w:val="none" w:sz="0" w:space="0" w:color="auto"/>
        <w:left w:val="none" w:sz="0" w:space="0" w:color="auto"/>
        <w:bottom w:val="none" w:sz="0" w:space="0" w:color="auto"/>
        <w:right w:val="none" w:sz="0" w:space="0" w:color="auto"/>
      </w:divBdr>
    </w:div>
    <w:div w:id="1939681447">
      <w:bodyDiv w:val="1"/>
      <w:marLeft w:val="0"/>
      <w:marRight w:val="0"/>
      <w:marTop w:val="0"/>
      <w:marBottom w:val="0"/>
      <w:divBdr>
        <w:top w:val="none" w:sz="0" w:space="0" w:color="auto"/>
        <w:left w:val="none" w:sz="0" w:space="0" w:color="auto"/>
        <w:bottom w:val="none" w:sz="0" w:space="0" w:color="auto"/>
        <w:right w:val="none" w:sz="0" w:space="0" w:color="auto"/>
      </w:divBdr>
    </w:div>
    <w:div w:id="2037000482">
      <w:bodyDiv w:val="1"/>
      <w:marLeft w:val="0"/>
      <w:marRight w:val="0"/>
      <w:marTop w:val="0"/>
      <w:marBottom w:val="0"/>
      <w:divBdr>
        <w:top w:val="none" w:sz="0" w:space="0" w:color="auto"/>
        <w:left w:val="none" w:sz="0" w:space="0" w:color="auto"/>
        <w:bottom w:val="none" w:sz="0" w:space="0" w:color="auto"/>
        <w:right w:val="none" w:sz="0" w:space="0" w:color="auto"/>
      </w:divBdr>
    </w:div>
    <w:div w:id="2099594699">
      <w:bodyDiv w:val="1"/>
      <w:marLeft w:val="0"/>
      <w:marRight w:val="0"/>
      <w:marTop w:val="0"/>
      <w:marBottom w:val="0"/>
      <w:divBdr>
        <w:top w:val="none" w:sz="0" w:space="0" w:color="auto"/>
        <w:left w:val="none" w:sz="0" w:space="0" w:color="auto"/>
        <w:bottom w:val="none" w:sz="0" w:space="0" w:color="auto"/>
        <w:right w:val="none" w:sz="0" w:space="0" w:color="auto"/>
      </w:divBdr>
    </w:div>
    <w:div w:id="21437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Sansgaard</dc:creator>
  <cp:keywords/>
  <dc:description/>
  <cp:lastModifiedBy>Mark Sansgaard</cp:lastModifiedBy>
  <cp:revision>2</cp:revision>
  <dcterms:created xsi:type="dcterms:W3CDTF">2020-08-30T22:58:00Z</dcterms:created>
  <dcterms:modified xsi:type="dcterms:W3CDTF">2020-08-30T22:58:00Z</dcterms:modified>
</cp:coreProperties>
</file>