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FB8A" w14:textId="77777777" w:rsidR="00C20641" w:rsidRPr="00C20641" w:rsidRDefault="00C20641" w:rsidP="00C20641">
      <w:r w:rsidRPr="00C20641">
        <w:t xml:space="preserve">Creating a project </w:t>
      </w:r>
      <w:proofErr w:type="spellStart"/>
      <w:r w:rsidRPr="00C20641">
        <w:t>modeled</w:t>
      </w:r>
      <w:proofErr w:type="spellEnd"/>
      <w:r w:rsidRPr="00C20641">
        <w:t xml:space="preserve"> after </w:t>
      </w:r>
      <w:r w:rsidRPr="00C20641">
        <w:rPr>
          <w:b/>
          <w:bCs/>
        </w:rPr>
        <w:t>SAP SuccessFactors Recruitment and Onboarding</w:t>
      </w:r>
      <w:r w:rsidRPr="00C20641">
        <w:t xml:space="preserve"> is an excellent choice for an internship project. It demonstrates that you can handle complex, multi-step business processes, data privacy, and AI-driven automation within a microservices ecosystem.</w:t>
      </w:r>
    </w:p>
    <w:p w14:paraId="3378D89E" w14:textId="77777777" w:rsidR="00C20641" w:rsidRPr="00C20641" w:rsidRDefault="00C20641" w:rsidP="00C20641">
      <w:r w:rsidRPr="00C20641">
        <w:t xml:space="preserve">Below is a breakdown of how to architect this using your specified stack: </w:t>
      </w:r>
      <w:r w:rsidRPr="00C20641">
        <w:rPr>
          <w:b/>
          <w:bCs/>
        </w:rPr>
        <w:t>Spring Boot, React, TypeScript, PostgreSQL, and AI.</w:t>
      </w:r>
    </w:p>
    <w:p w14:paraId="3E1AE610" w14:textId="77777777" w:rsidR="00C20641" w:rsidRPr="00C20641" w:rsidRDefault="00C20641" w:rsidP="00C20641">
      <w:r w:rsidRPr="00C20641">
        <w:pict w14:anchorId="28F716CF">
          <v:rect id="_x0000_i1049" style="width:0;height:1.5pt" o:hralign="center" o:hrstd="t" o:hr="t" fillcolor="#a0a0a0" stroked="f"/>
        </w:pict>
      </w:r>
    </w:p>
    <w:p w14:paraId="28F8C44A" w14:textId="77777777" w:rsidR="00C20641" w:rsidRPr="00C20641" w:rsidRDefault="00C20641" w:rsidP="00C20641">
      <w:pPr>
        <w:rPr>
          <w:b/>
          <w:bCs/>
        </w:rPr>
      </w:pPr>
      <w:r w:rsidRPr="00C20641">
        <w:rPr>
          <w:rFonts w:ascii="Segoe UI Emoji" w:hAnsi="Segoe UI Emoji" w:cs="Segoe UI Emoji"/>
          <w:b/>
          <w:bCs/>
        </w:rPr>
        <w:t>🏗️</w:t>
      </w:r>
      <w:r w:rsidRPr="00C20641">
        <w:rPr>
          <w:b/>
          <w:bCs/>
        </w:rPr>
        <w:t xml:space="preserve"> Microservices Architecture: "NextGen Hire"</w:t>
      </w:r>
    </w:p>
    <w:p w14:paraId="6A8F0181" w14:textId="77777777" w:rsidR="00C20641" w:rsidRPr="00C20641" w:rsidRDefault="00C20641" w:rsidP="00C20641">
      <w:r w:rsidRPr="00C20641">
        <w:t>To mimic SuccessFactors, you should split the logic into distinct services to handle the "Recruit-to-Hire" lifecycle.</w:t>
      </w:r>
    </w:p>
    <w:p w14:paraId="0B399BAA" w14:textId="77777777" w:rsidR="00C20641" w:rsidRPr="00C20641" w:rsidRDefault="00C20641" w:rsidP="00C20641">
      <w:pPr>
        <w:rPr>
          <w:b/>
          <w:bCs/>
        </w:rPr>
      </w:pPr>
      <w:r w:rsidRPr="00C20641">
        <w:rPr>
          <w:b/>
          <w:bCs/>
        </w:rPr>
        <w:t>1. Recruitment &amp; ATS Service (The "Core")</w:t>
      </w:r>
    </w:p>
    <w:p w14:paraId="3C158E84" w14:textId="77777777" w:rsidR="00C20641" w:rsidRPr="00C20641" w:rsidRDefault="00C20641" w:rsidP="00C20641">
      <w:pPr>
        <w:numPr>
          <w:ilvl w:val="0"/>
          <w:numId w:val="1"/>
        </w:numPr>
      </w:pPr>
      <w:r w:rsidRPr="00C20641">
        <w:rPr>
          <w:b/>
          <w:bCs/>
        </w:rPr>
        <w:t>Responsibility</w:t>
      </w:r>
      <w:r w:rsidRPr="00C20641">
        <w:t>: Manages Job Requisitions, Candidate Applications, and Interview scheduling.</w:t>
      </w:r>
    </w:p>
    <w:p w14:paraId="22093BEA" w14:textId="77777777" w:rsidR="00C20641" w:rsidRPr="00C20641" w:rsidRDefault="00C20641" w:rsidP="00C20641">
      <w:pPr>
        <w:numPr>
          <w:ilvl w:val="0"/>
          <w:numId w:val="1"/>
        </w:numPr>
      </w:pPr>
      <w:r w:rsidRPr="00C20641">
        <w:rPr>
          <w:b/>
          <w:bCs/>
        </w:rPr>
        <w:t>Database</w:t>
      </w:r>
      <w:r w:rsidRPr="00C20641">
        <w:t>: PostgreSQL (Tables for Jobs, Candidates, Applications, Interviews).</w:t>
      </w:r>
    </w:p>
    <w:p w14:paraId="574C514E" w14:textId="77777777" w:rsidR="00C20641" w:rsidRPr="00C20641" w:rsidRDefault="00C20641" w:rsidP="00C20641">
      <w:pPr>
        <w:numPr>
          <w:ilvl w:val="0"/>
          <w:numId w:val="1"/>
        </w:numPr>
      </w:pPr>
      <w:r w:rsidRPr="00C20641">
        <w:rPr>
          <w:b/>
          <w:bCs/>
        </w:rPr>
        <w:t>AI Integration</w:t>
      </w:r>
      <w:r w:rsidRPr="00C20641">
        <w:t>:</w:t>
      </w:r>
    </w:p>
    <w:p w14:paraId="25D7FA40" w14:textId="77777777" w:rsidR="00C20641" w:rsidRPr="00C20641" w:rsidRDefault="00C20641" w:rsidP="00C20641">
      <w:pPr>
        <w:numPr>
          <w:ilvl w:val="1"/>
          <w:numId w:val="1"/>
        </w:numPr>
      </w:pPr>
      <w:r w:rsidRPr="00C20641">
        <w:rPr>
          <w:b/>
          <w:bCs/>
        </w:rPr>
        <w:t>Resume Parsing</w:t>
      </w:r>
      <w:r w:rsidRPr="00C20641">
        <w:t xml:space="preserve">: Automatically extract skills, experience, and education from uploaded PDFs using </w:t>
      </w:r>
      <w:r w:rsidRPr="00C20641">
        <w:rPr>
          <w:b/>
          <w:bCs/>
        </w:rPr>
        <w:t>Spring AI</w:t>
      </w:r>
      <w:r w:rsidRPr="00C20641">
        <w:t xml:space="preserve"> or an LLM.</w:t>
      </w:r>
    </w:p>
    <w:p w14:paraId="69A825B7" w14:textId="77777777" w:rsidR="00C20641" w:rsidRPr="00C20641" w:rsidRDefault="00C20641" w:rsidP="00C20641">
      <w:pPr>
        <w:numPr>
          <w:ilvl w:val="1"/>
          <w:numId w:val="1"/>
        </w:numPr>
      </w:pPr>
      <w:r w:rsidRPr="00C20641">
        <w:rPr>
          <w:b/>
          <w:bCs/>
        </w:rPr>
        <w:t>Candidate Ranking</w:t>
      </w:r>
      <w:r w:rsidRPr="00C20641">
        <w:t>: Use AI to compare resumes against Job Descriptions (JD) and provide a "Match Score".</w:t>
      </w:r>
    </w:p>
    <w:p w14:paraId="72BBCDB8" w14:textId="77777777" w:rsidR="00C20641" w:rsidRPr="00C20641" w:rsidRDefault="00C20641" w:rsidP="00C20641">
      <w:pPr>
        <w:rPr>
          <w:b/>
          <w:bCs/>
        </w:rPr>
      </w:pPr>
      <w:r w:rsidRPr="00C20641">
        <w:rPr>
          <w:b/>
          <w:bCs/>
        </w:rPr>
        <w:t>2. Onboarding Service (The "Bridge")</w:t>
      </w:r>
    </w:p>
    <w:p w14:paraId="29D00FCB" w14:textId="77777777" w:rsidR="00C20641" w:rsidRPr="00C20641" w:rsidRDefault="00C20641" w:rsidP="00C20641">
      <w:pPr>
        <w:numPr>
          <w:ilvl w:val="0"/>
          <w:numId w:val="2"/>
        </w:numPr>
      </w:pPr>
      <w:r w:rsidRPr="00C20641">
        <w:rPr>
          <w:b/>
          <w:bCs/>
        </w:rPr>
        <w:t>Responsibility</w:t>
      </w:r>
      <w:r w:rsidRPr="00C20641">
        <w:t>: Triggers once a candidate accepts an offer. Manages document collection (Passport, IDs), task checklists for the manager, and "Day 1" preparation.</w:t>
      </w:r>
    </w:p>
    <w:p w14:paraId="2DFAB3A4" w14:textId="77777777" w:rsidR="00C20641" w:rsidRPr="00C20641" w:rsidRDefault="00C20641" w:rsidP="00C20641">
      <w:pPr>
        <w:numPr>
          <w:ilvl w:val="0"/>
          <w:numId w:val="2"/>
        </w:numPr>
      </w:pPr>
      <w:r w:rsidRPr="00C20641">
        <w:rPr>
          <w:b/>
          <w:bCs/>
        </w:rPr>
        <w:t>Key Feature</w:t>
      </w:r>
      <w:r w:rsidRPr="00C20641">
        <w:t>: An "Onboarding Portal" for the new hire to track their progress.</w:t>
      </w:r>
    </w:p>
    <w:p w14:paraId="05CA6CB4" w14:textId="77777777" w:rsidR="00C20641" w:rsidRPr="00C20641" w:rsidRDefault="00C20641" w:rsidP="00C20641">
      <w:pPr>
        <w:numPr>
          <w:ilvl w:val="0"/>
          <w:numId w:val="2"/>
        </w:numPr>
      </w:pPr>
      <w:r w:rsidRPr="00C20641">
        <w:rPr>
          <w:b/>
          <w:bCs/>
        </w:rPr>
        <w:t>Database</w:t>
      </w:r>
      <w:r w:rsidRPr="00C20641">
        <w:t xml:space="preserve">: PostgreSQL (Tables for </w:t>
      </w:r>
      <w:proofErr w:type="spellStart"/>
      <w:r w:rsidRPr="00C20641">
        <w:t>OnboardingTasks</w:t>
      </w:r>
      <w:proofErr w:type="spellEnd"/>
      <w:r w:rsidRPr="00C20641">
        <w:t>, Documents, OfferLetters).</w:t>
      </w:r>
    </w:p>
    <w:p w14:paraId="41B8EBDD" w14:textId="77777777" w:rsidR="00C20641" w:rsidRPr="00C20641" w:rsidRDefault="00C20641" w:rsidP="00C20641">
      <w:pPr>
        <w:rPr>
          <w:b/>
          <w:bCs/>
        </w:rPr>
      </w:pPr>
      <w:r w:rsidRPr="00C20641">
        <w:rPr>
          <w:b/>
          <w:bCs/>
        </w:rPr>
        <w:t>3. AI Communication Service (The "Assistant")</w:t>
      </w:r>
    </w:p>
    <w:p w14:paraId="6E3D5925" w14:textId="77777777" w:rsidR="00C20641" w:rsidRPr="00C20641" w:rsidRDefault="00C20641" w:rsidP="00C20641">
      <w:pPr>
        <w:numPr>
          <w:ilvl w:val="0"/>
          <w:numId w:val="3"/>
        </w:numPr>
      </w:pPr>
      <w:r w:rsidRPr="00C20641">
        <w:rPr>
          <w:b/>
          <w:bCs/>
        </w:rPr>
        <w:t>Responsibility</w:t>
      </w:r>
      <w:r w:rsidRPr="00C20641">
        <w:t xml:space="preserve">: Acts as a </w:t>
      </w:r>
      <w:r w:rsidRPr="00C20641">
        <w:rPr>
          <w:b/>
          <w:bCs/>
        </w:rPr>
        <w:t>Recruitment Chatbot</w:t>
      </w:r>
      <w:r w:rsidRPr="00C20641">
        <w:t xml:space="preserve"> (similar to SuccessFactors' digital assistant).</w:t>
      </w:r>
    </w:p>
    <w:p w14:paraId="4291D4CE" w14:textId="77777777" w:rsidR="00C20641" w:rsidRPr="00C20641" w:rsidRDefault="00C20641" w:rsidP="00C20641">
      <w:pPr>
        <w:numPr>
          <w:ilvl w:val="0"/>
          <w:numId w:val="3"/>
        </w:numPr>
      </w:pPr>
      <w:r w:rsidRPr="00C20641">
        <w:rPr>
          <w:b/>
          <w:bCs/>
        </w:rPr>
        <w:t>AI Function</w:t>
      </w:r>
      <w:r w:rsidRPr="00C20641">
        <w:t>:</w:t>
      </w:r>
    </w:p>
    <w:p w14:paraId="6F9DC01E" w14:textId="77777777" w:rsidR="00C20641" w:rsidRPr="00C20641" w:rsidRDefault="00C20641" w:rsidP="00C20641">
      <w:pPr>
        <w:numPr>
          <w:ilvl w:val="1"/>
          <w:numId w:val="3"/>
        </w:numPr>
      </w:pPr>
      <w:r w:rsidRPr="00C20641">
        <w:t>Answer candidate questions about the company or application status.</w:t>
      </w:r>
    </w:p>
    <w:p w14:paraId="11E04493" w14:textId="77777777" w:rsidR="00C20641" w:rsidRPr="00C20641" w:rsidRDefault="00C20641" w:rsidP="00C20641">
      <w:pPr>
        <w:numPr>
          <w:ilvl w:val="1"/>
          <w:numId w:val="3"/>
        </w:numPr>
      </w:pPr>
      <w:proofErr w:type="spellStart"/>
      <w:r w:rsidRPr="00C20641">
        <w:t>Analyze</w:t>
      </w:r>
      <w:proofErr w:type="spellEnd"/>
      <w:r w:rsidRPr="00C20641">
        <w:t xml:space="preserve"> candidate "Sentiment" from email or chat interactions to flag highly interested or frustrated applicants.</w:t>
      </w:r>
    </w:p>
    <w:p w14:paraId="63B370AD" w14:textId="77777777" w:rsidR="00C20641" w:rsidRPr="00C20641" w:rsidRDefault="00C20641" w:rsidP="00C20641">
      <w:r w:rsidRPr="00C20641">
        <w:pict w14:anchorId="2A32B913">
          <v:rect id="_x0000_i1050" style="width:0;height:1.5pt" o:hralign="center" o:hrstd="t" o:hr="t" fillcolor="#a0a0a0" stroked="f"/>
        </w:pict>
      </w:r>
    </w:p>
    <w:p w14:paraId="75F67C4E" w14:textId="77777777" w:rsidR="00C20641" w:rsidRPr="00C20641" w:rsidRDefault="00C20641" w:rsidP="00C20641">
      <w:pPr>
        <w:rPr>
          <w:b/>
          <w:bCs/>
        </w:rPr>
      </w:pPr>
      <w:r w:rsidRPr="00C20641">
        <w:rPr>
          <w:rFonts w:ascii="Segoe UI Emoji" w:hAnsi="Segoe UI Emoji" w:cs="Segoe UI Emoji"/>
          <w:b/>
          <w:bCs/>
        </w:rPr>
        <w:t>🚀</w:t>
      </w:r>
      <w:r w:rsidRPr="00C20641">
        <w:rPr>
          <w:b/>
          <w:bCs/>
        </w:rPr>
        <w:t xml:space="preserve"> SuccessFactors-Specific Features to Implement</w:t>
      </w:r>
    </w:p>
    <w:p w14:paraId="0C0BA5EA" w14:textId="77777777" w:rsidR="00C20641" w:rsidRPr="00C20641" w:rsidRDefault="00C20641" w:rsidP="00C20641">
      <w:r w:rsidRPr="00C20641">
        <w:t>To make your project stand out as a "SuccessFactors-like" system, include these specific modules:</w:t>
      </w:r>
    </w:p>
    <w:p w14:paraId="35E8B2F0" w14:textId="77777777" w:rsidR="00C20641" w:rsidRPr="00C20641" w:rsidRDefault="00C20641" w:rsidP="00C20641">
      <w:pPr>
        <w:rPr>
          <w:b/>
          <w:bCs/>
        </w:rPr>
      </w:pPr>
      <w:r w:rsidRPr="00C20641">
        <w:rPr>
          <w:b/>
          <w:bCs/>
        </w:rPr>
        <w:t>A. Intelligent Job Description Generator</w:t>
      </w:r>
    </w:p>
    <w:p w14:paraId="3B256C1E" w14:textId="77777777" w:rsidR="00C20641" w:rsidRPr="00C20641" w:rsidRDefault="00C20641" w:rsidP="00C20641">
      <w:r w:rsidRPr="00C20641">
        <w:t>Use AI to help HR managers write better JDs.</w:t>
      </w:r>
    </w:p>
    <w:p w14:paraId="25B186F4" w14:textId="77777777" w:rsidR="00C20641" w:rsidRPr="00C20641" w:rsidRDefault="00C20641" w:rsidP="00C20641">
      <w:pPr>
        <w:numPr>
          <w:ilvl w:val="0"/>
          <w:numId w:val="4"/>
        </w:numPr>
      </w:pPr>
      <w:r w:rsidRPr="00C20641">
        <w:rPr>
          <w:b/>
          <w:bCs/>
        </w:rPr>
        <w:t>The Workflow</w:t>
      </w:r>
      <w:r w:rsidRPr="00C20641">
        <w:t>: HR enters "Java Developer, 3 years exp, Microservices."</w:t>
      </w:r>
    </w:p>
    <w:p w14:paraId="26930021" w14:textId="77777777" w:rsidR="00C20641" w:rsidRPr="00C20641" w:rsidRDefault="00C20641" w:rsidP="00C20641">
      <w:pPr>
        <w:numPr>
          <w:ilvl w:val="0"/>
          <w:numId w:val="4"/>
        </w:numPr>
      </w:pPr>
      <w:r w:rsidRPr="00C20641">
        <w:rPr>
          <w:b/>
          <w:bCs/>
        </w:rPr>
        <w:lastRenderedPageBreak/>
        <w:t>AI Action</w:t>
      </w:r>
      <w:r w:rsidRPr="00C20641">
        <w:t>: Generates a professional, inclusive JD with required skills and responsibilities.</w:t>
      </w:r>
    </w:p>
    <w:p w14:paraId="7078C262" w14:textId="77777777" w:rsidR="00C20641" w:rsidRPr="00C20641" w:rsidRDefault="00C20641" w:rsidP="00C20641">
      <w:pPr>
        <w:rPr>
          <w:b/>
          <w:bCs/>
        </w:rPr>
      </w:pPr>
      <w:r w:rsidRPr="00C20641">
        <w:rPr>
          <w:b/>
          <w:bCs/>
        </w:rPr>
        <w:t>B. Automated Document Verification (Onboarding)</w:t>
      </w:r>
    </w:p>
    <w:p w14:paraId="63C625FB" w14:textId="77777777" w:rsidR="00C20641" w:rsidRPr="00C20641" w:rsidRDefault="00C20641" w:rsidP="00C20641">
      <w:r w:rsidRPr="00C20641">
        <w:t>In the Onboarding module, candidates must upload IDs.</w:t>
      </w:r>
    </w:p>
    <w:p w14:paraId="43ABFC1A" w14:textId="77777777" w:rsidR="00C20641" w:rsidRPr="00C20641" w:rsidRDefault="00C20641" w:rsidP="00C20641">
      <w:pPr>
        <w:numPr>
          <w:ilvl w:val="0"/>
          <w:numId w:val="5"/>
        </w:numPr>
      </w:pPr>
      <w:r w:rsidRPr="00C20641">
        <w:rPr>
          <w:b/>
          <w:bCs/>
        </w:rPr>
        <w:t>AI Action</w:t>
      </w:r>
      <w:r w:rsidRPr="00C20641">
        <w:t>: Use OCR (Optical Character Recognition) via AI to verify that the name on the ID matches the application name, reducing manual HR work.</w:t>
      </w:r>
    </w:p>
    <w:p w14:paraId="37F35D31" w14:textId="77777777" w:rsidR="00C20641" w:rsidRPr="00C20641" w:rsidRDefault="00C20641" w:rsidP="00C20641">
      <w:pPr>
        <w:rPr>
          <w:b/>
          <w:bCs/>
        </w:rPr>
      </w:pPr>
      <w:r w:rsidRPr="00C20641">
        <w:rPr>
          <w:b/>
          <w:bCs/>
        </w:rPr>
        <w:t>C. The "Hiring Manager" Dashboard (React + TypeScript)</w:t>
      </w:r>
    </w:p>
    <w:p w14:paraId="0E4B0249" w14:textId="77777777" w:rsidR="00C20641" w:rsidRPr="00C20641" w:rsidRDefault="00C20641" w:rsidP="00C20641">
      <w:r w:rsidRPr="00C20641">
        <w:t xml:space="preserve">Build a rich, type-safe dashboard using </w:t>
      </w:r>
      <w:r w:rsidRPr="00C20641">
        <w:rPr>
          <w:b/>
          <w:bCs/>
        </w:rPr>
        <w:t>TypeScript</w:t>
      </w:r>
      <w:r w:rsidRPr="00C20641">
        <w:t xml:space="preserve"> interfaces for your data.</w:t>
      </w:r>
    </w:p>
    <w:p w14:paraId="6EA36A0E" w14:textId="77777777" w:rsidR="00C20641" w:rsidRPr="00C20641" w:rsidRDefault="00C20641" w:rsidP="00C20641">
      <w:pPr>
        <w:numPr>
          <w:ilvl w:val="0"/>
          <w:numId w:val="6"/>
        </w:numPr>
      </w:pPr>
      <w:r w:rsidRPr="00C20641">
        <w:rPr>
          <w:b/>
          <w:bCs/>
        </w:rPr>
        <w:t>Visuals</w:t>
      </w:r>
      <w:r w:rsidRPr="00C20641">
        <w:t>: Use charts to show "Time to Hire," "Application Volume," and "Diversity Metrics."</w:t>
      </w:r>
    </w:p>
    <w:p w14:paraId="0E289C7E" w14:textId="77777777" w:rsidR="00C20641" w:rsidRPr="00C20641" w:rsidRDefault="00C20641" w:rsidP="00C20641">
      <w:r w:rsidRPr="00C20641">
        <w:pict w14:anchorId="76F2D861">
          <v:rect id="_x0000_i1051" style="width:0;height:1.5pt" o:hralign="center" o:hrstd="t" o:hr="t" fillcolor="#a0a0a0" stroked="f"/>
        </w:pict>
      </w:r>
    </w:p>
    <w:p w14:paraId="4708358F" w14:textId="77777777" w:rsidR="00C20641" w:rsidRPr="00C20641" w:rsidRDefault="00C20641" w:rsidP="00C20641">
      <w:pPr>
        <w:rPr>
          <w:b/>
          <w:bCs/>
        </w:rPr>
      </w:pPr>
      <w:r w:rsidRPr="00C20641">
        <w:rPr>
          <w:rFonts w:ascii="Segoe UI Emoji" w:hAnsi="Segoe UI Emoji" w:cs="Segoe UI Emoji"/>
          <w:b/>
          <w:bCs/>
        </w:rPr>
        <w:t>🛠️</w:t>
      </w:r>
      <w:r w:rsidRPr="00C20641">
        <w:rPr>
          <w:b/>
          <w:bCs/>
        </w:rPr>
        <w:t xml:space="preserve"> Technical Implementation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59"/>
        <w:gridCol w:w="6266"/>
      </w:tblGrid>
      <w:tr w:rsidR="00C20641" w:rsidRPr="00C20641" w14:paraId="2E4F16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B9A19" w14:textId="77777777" w:rsidR="00C20641" w:rsidRPr="00C20641" w:rsidRDefault="00C20641" w:rsidP="00C20641">
            <w:r w:rsidRPr="00C2064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3812E" w14:textId="77777777" w:rsidR="00C20641" w:rsidRPr="00C20641" w:rsidRDefault="00C20641" w:rsidP="00C20641">
            <w:r w:rsidRPr="00C20641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FA237" w14:textId="77777777" w:rsidR="00C20641" w:rsidRPr="00C20641" w:rsidRDefault="00C20641" w:rsidP="00C20641">
            <w:r w:rsidRPr="00C20641">
              <w:rPr>
                <w:b/>
                <w:bCs/>
              </w:rPr>
              <w:t>Why?</w:t>
            </w:r>
          </w:p>
        </w:tc>
      </w:tr>
      <w:tr w:rsidR="00C20641" w:rsidRPr="00C20641" w14:paraId="2B3A1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97ED" w14:textId="77777777" w:rsidR="00C20641" w:rsidRPr="00C20641" w:rsidRDefault="00C20641" w:rsidP="00C20641">
            <w:r w:rsidRPr="00C20641">
              <w:rPr>
                <w:b/>
                <w:bCs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32F46" w14:textId="77777777" w:rsidR="00C20641" w:rsidRPr="00C20641" w:rsidRDefault="00C20641" w:rsidP="00C20641">
            <w:r w:rsidRPr="00C20641">
              <w:rPr>
                <w:b/>
                <w:bCs/>
              </w:rPr>
              <w:t>Spring Cloud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9518B" w14:textId="77777777" w:rsidR="00C20641" w:rsidRPr="00C20641" w:rsidRDefault="00C20641" w:rsidP="00C20641">
            <w:r w:rsidRPr="00C20641">
              <w:t>To handle JWT authentication and route traffic to Recruitment vs. Onboarding.</w:t>
            </w:r>
          </w:p>
        </w:tc>
      </w:tr>
      <w:tr w:rsidR="00C20641" w:rsidRPr="00C20641" w14:paraId="65E78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46E21" w14:textId="77777777" w:rsidR="00C20641" w:rsidRPr="00C20641" w:rsidRDefault="00C20641" w:rsidP="00C20641">
            <w:r w:rsidRPr="00C20641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1D409" w14:textId="77777777" w:rsidR="00C20641" w:rsidRPr="00C20641" w:rsidRDefault="00C20641" w:rsidP="00C20641">
            <w:r w:rsidRPr="00C20641">
              <w:rPr>
                <w:b/>
                <w:bCs/>
              </w:rPr>
              <w:t>JWT + Spring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346A" w14:textId="77777777" w:rsidR="00C20641" w:rsidRPr="00C20641" w:rsidRDefault="00C20641" w:rsidP="00C20641">
            <w:r w:rsidRPr="00C20641">
              <w:t>To ensure only "Recruiters" can see salary data while "Candidates" only see their own application.</w:t>
            </w:r>
          </w:p>
        </w:tc>
      </w:tr>
      <w:tr w:rsidR="00C20641" w:rsidRPr="00C20641" w14:paraId="1BAE2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C99CA" w14:textId="77777777" w:rsidR="00C20641" w:rsidRPr="00C20641" w:rsidRDefault="00C20641" w:rsidP="00C20641">
            <w:r w:rsidRPr="00C20641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4E7D8" w14:textId="77777777" w:rsidR="00C20641" w:rsidRPr="00C20641" w:rsidRDefault="00C20641" w:rsidP="00C20641">
            <w:r w:rsidRPr="00C20641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F4746" w14:textId="77777777" w:rsidR="00C20641" w:rsidRPr="00C20641" w:rsidRDefault="00C20641" w:rsidP="00C20641">
            <w:r w:rsidRPr="00C20641">
              <w:t>Ideal for the complex relational data of HR systems (linked candidates, jobs, and documents).</w:t>
            </w:r>
          </w:p>
        </w:tc>
      </w:tr>
      <w:tr w:rsidR="00C20641" w:rsidRPr="00C20641" w14:paraId="563D3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0246C" w14:textId="77777777" w:rsidR="00C20641" w:rsidRPr="00C20641" w:rsidRDefault="00C20641" w:rsidP="00C20641">
            <w:r w:rsidRPr="00C20641">
              <w:rPr>
                <w:b/>
                <w:bCs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20578" w14:textId="77777777" w:rsidR="00C20641" w:rsidRPr="00C20641" w:rsidRDefault="00C20641" w:rsidP="00C20641">
            <w:r w:rsidRPr="00C20641">
              <w:rPr>
                <w:b/>
                <w:bCs/>
              </w:rPr>
              <w:t>React &amp; 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8BC51" w14:textId="77777777" w:rsidR="00C20641" w:rsidRPr="00C20641" w:rsidRDefault="00C20641" w:rsidP="00C20641">
            <w:r w:rsidRPr="00C20641">
              <w:t>Provides a professional, bug-free UI with complex forms for recruitment applications.</w:t>
            </w:r>
          </w:p>
        </w:tc>
      </w:tr>
    </w:tbl>
    <w:p w14:paraId="04E36D67" w14:textId="77777777" w:rsidR="00C20641" w:rsidRPr="00C20641" w:rsidRDefault="00C20641" w:rsidP="00C20641">
      <w:r w:rsidRPr="00C20641">
        <w:pict w14:anchorId="5D63F035">
          <v:rect id="_x0000_i1052" style="width:0;height:1.5pt" o:hralign="center" o:hrstd="t" o:hr="t" fillcolor="#a0a0a0" stroked="f"/>
        </w:pict>
      </w:r>
    </w:p>
    <w:p w14:paraId="23E8AB69" w14:textId="77777777" w:rsidR="00C20641" w:rsidRPr="00C20641" w:rsidRDefault="00C20641" w:rsidP="00C20641">
      <w:pPr>
        <w:rPr>
          <w:b/>
          <w:bCs/>
        </w:rPr>
      </w:pPr>
      <w:r w:rsidRPr="00C20641">
        <w:rPr>
          <w:rFonts w:ascii="Segoe UI Emoji" w:hAnsi="Segoe UI Emoji" w:cs="Segoe UI Emoji"/>
          <w:b/>
          <w:bCs/>
        </w:rPr>
        <w:t>🎯</w:t>
      </w:r>
      <w:r w:rsidRPr="00C20641">
        <w:rPr>
          <w:b/>
          <w:bCs/>
        </w:rPr>
        <w:t xml:space="preserve"> Internship Presentation Tip</w:t>
      </w:r>
    </w:p>
    <w:p w14:paraId="3004AE51" w14:textId="77777777" w:rsidR="00C20641" w:rsidRPr="00C20641" w:rsidRDefault="00C20641" w:rsidP="00C20641">
      <w:r w:rsidRPr="00C20641">
        <w:t xml:space="preserve">When presenting this, focus on the </w:t>
      </w:r>
      <w:r w:rsidRPr="00C20641">
        <w:rPr>
          <w:b/>
          <w:bCs/>
        </w:rPr>
        <w:t>"State Transition"</w:t>
      </w:r>
      <w:r w:rsidRPr="00C20641">
        <w:t xml:space="preserve">: Explain how your system automatically moves a candidate from the </w:t>
      </w:r>
      <w:r w:rsidRPr="00C20641">
        <w:rPr>
          <w:b/>
          <w:bCs/>
        </w:rPr>
        <w:t>Recruitment Service</w:t>
      </w:r>
      <w:r w:rsidRPr="00C20641">
        <w:t xml:space="preserve"> (Status: </w:t>
      </w:r>
      <w:r w:rsidRPr="00C20641">
        <w:rPr>
          <w:i/>
          <w:iCs/>
        </w:rPr>
        <w:t>Offered</w:t>
      </w:r>
      <w:r w:rsidRPr="00C20641">
        <w:t xml:space="preserve">) to the </w:t>
      </w:r>
      <w:r w:rsidRPr="00C20641">
        <w:rPr>
          <w:b/>
          <w:bCs/>
        </w:rPr>
        <w:t>Onboarding Service</w:t>
      </w:r>
      <w:r w:rsidRPr="00C20641">
        <w:t xml:space="preserve"> (Status: </w:t>
      </w:r>
      <w:r w:rsidRPr="00C20641">
        <w:rPr>
          <w:i/>
          <w:iCs/>
        </w:rPr>
        <w:t>In-Progress</w:t>
      </w:r>
      <w:r w:rsidRPr="00C20641">
        <w:t xml:space="preserve">) using a </w:t>
      </w:r>
      <w:r w:rsidRPr="00C20641">
        <w:rPr>
          <w:b/>
          <w:bCs/>
        </w:rPr>
        <w:t>Message Broker</w:t>
      </w:r>
      <w:r w:rsidRPr="00C20641">
        <w:t xml:space="preserve"> (like RabbitMQ or Kafka) or a simple REST call. This shows advanced microservice coordination.</w:t>
      </w:r>
    </w:p>
    <w:p w14:paraId="3EA024BB" w14:textId="77777777" w:rsidR="00C20641" w:rsidRPr="00C20641" w:rsidRDefault="00C20641" w:rsidP="00C20641">
      <w:r w:rsidRPr="00C20641">
        <w:rPr>
          <w:b/>
          <w:bCs/>
        </w:rPr>
        <w:t>Would you like me to help you define the specific PostgreSQL table relationships for the "Job Requisition to Offer" flow?</w:t>
      </w:r>
    </w:p>
    <w:p w14:paraId="654A8325" w14:textId="77777777" w:rsidR="00465560" w:rsidRDefault="00465560"/>
    <w:sectPr w:rsidR="00465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2BBB"/>
    <w:multiLevelType w:val="multilevel"/>
    <w:tmpl w:val="A79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D2321"/>
    <w:multiLevelType w:val="multilevel"/>
    <w:tmpl w:val="BBF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16EB0"/>
    <w:multiLevelType w:val="multilevel"/>
    <w:tmpl w:val="2AF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943AF"/>
    <w:multiLevelType w:val="multilevel"/>
    <w:tmpl w:val="C40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560B1"/>
    <w:multiLevelType w:val="multilevel"/>
    <w:tmpl w:val="57F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21AFD"/>
    <w:multiLevelType w:val="multilevel"/>
    <w:tmpl w:val="056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934372">
    <w:abstractNumId w:val="2"/>
  </w:num>
  <w:num w:numId="2" w16cid:durableId="1920601647">
    <w:abstractNumId w:val="3"/>
  </w:num>
  <w:num w:numId="3" w16cid:durableId="777607499">
    <w:abstractNumId w:val="4"/>
  </w:num>
  <w:num w:numId="4" w16cid:durableId="1583027071">
    <w:abstractNumId w:val="5"/>
  </w:num>
  <w:num w:numId="5" w16cid:durableId="128666249">
    <w:abstractNumId w:val="0"/>
  </w:num>
  <w:num w:numId="6" w16cid:durableId="879241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41"/>
    <w:rsid w:val="00465560"/>
    <w:rsid w:val="0054261C"/>
    <w:rsid w:val="00A64D3C"/>
    <w:rsid w:val="00BF5BC7"/>
    <w:rsid w:val="00C20641"/>
    <w:rsid w:val="00E0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1CF3"/>
  <w15:chartTrackingRefBased/>
  <w15:docId w15:val="{1F78CAE3-4A88-4BA0-848B-E3322358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Sabyasachi Masanta</dc:creator>
  <cp:keywords/>
  <dc:description/>
  <cp:lastModifiedBy>Sabyasachi Masanta</cp:lastModifiedBy>
  <cp:revision>1</cp:revision>
  <dcterms:created xsi:type="dcterms:W3CDTF">2026-02-01T15:14:00Z</dcterms:created>
  <dcterms:modified xsi:type="dcterms:W3CDTF">2026-02-01T15:15:00Z</dcterms:modified>
</cp:coreProperties>
</file>