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Федерации</w:t>
      </w:r>
    </w:p>
    <w:p w:rsidR="0022279F" w:rsidRPr="00144AC9" w:rsidRDefault="0022279F" w:rsidP="00222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2279F" w:rsidRPr="00144AC9" w:rsidRDefault="0022279F" w:rsidP="00222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ФЕДЕРАЦИИ</w:t>
      </w:r>
    </w:p>
    <w:p w:rsidR="0022279F" w:rsidRPr="00144AC9" w:rsidRDefault="0022279F" w:rsidP="00222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(Финансовый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университет)</w:t>
      </w:r>
    </w:p>
    <w:p w:rsidR="0022279F" w:rsidRPr="00144AC9" w:rsidRDefault="0022279F" w:rsidP="00222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10882" w:type="dxa"/>
        <w:jc w:val="center"/>
        <w:tblLayout w:type="fixed"/>
        <w:tblLook w:val="0000"/>
      </w:tblPr>
      <w:tblGrid>
        <w:gridCol w:w="6683"/>
        <w:gridCol w:w="4199"/>
      </w:tblGrid>
      <w:tr w:rsidR="0022279F" w:rsidRPr="00144AC9" w:rsidTr="00D26993">
        <w:trPr>
          <w:jc w:val="center"/>
        </w:trPr>
        <w:tc>
          <w:tcPr>
            <w:tcW w:w="6683" w:type="dxa"/>
          </w:tcPr>
          <w:p w:rsidR="0022279F" w:rsidRPr="00144AC9" w:rsidRDefault="0022279F" w:rsidP="0022279F">
            <w:pPr>
              <w:widowControl w:val="0"/>
              <w:tabs>
                <w:tab w:val="left" w:pos="940"/>
              </w:tabs>
              <w:spacing w:after="0" w:line="240" w:lineRule="auto"/>
              <w:ind w:left="514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УДК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552E56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336.7</w:t>
            </w:r>
          </w:p>
          <w:p w:rsidR="00BD1BD0" w:rsidRPr="00144AC9" w:rsidRDefault="00BD1BD0" w:rsidP="0022279F">
            <w:pPr>
              <w:widowControl w:val="0"/>
              <w:tabs>
                <w:tab w:val="left" w:pos="940"/>
              </w:tabs>
              <w:spacing w:after="0" w:line="240" w:lineRule="auto"/>
              <w:ind w:left="5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199" w:type="dxa"/>
          </w:tcPr>
          <w:p w:rsidR="0022279F" w:rsidRPr="00144AC9" w:rsidRDefault="0022279F" w:rsidP="002227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22279F" w:rsidRPr="00144AC9" w:rsidTr="00D26993">
        <w:trPr>
          <w:jc w:val="center"/>
        </w:trPr>
        <w:tc>
          <w:tcPr>
            <w:tcW w:w="6683" w:type="dxa"/>
          </w:tcPr>
          <w:p w:rsidR="0022279F" w:rsidRPr="00144AC9" w:rsidRDefault="0022279F" w:rsidP="0022279F">
            <w:pPr>
              <w:widowControl w:val="0"/>
              <w:spacing w:after="0" w:line="360" w:lineRule="auto"/>
              <w:ind w:left="51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99" w:type="dxa"/>
          </w:tcPr>
          <w:p w:rsidR="0022279F" w:rsidRPr="00144AC9" w:rsidRDefault="0022279F" w:rsidP="0022279F">
            <w:pPr>
              <w:widowControl w:val="0"/>
              <w:spacing w:after="0" w:line="240" w:lineRule="auto"/>
              <w:ind w:left="6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Проректор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научной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работе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2279F" w:rsidRPr="00144AC9" w:rsidRDefault="0022279F" w:rsidP="0022279F">
            <w:pPr>
              <w:widowControl w:val="0"/>
              <w:spacing w:after="0" w:line="240" w:lineRule="auto"/>
              <w:ind w:left="6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д-р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</w:t>
            </w:r>
            <w:proofErr w:type="gramStart"/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proofErr w:type="gramEnd"/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аук,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  <w:p w:rsidR="0022279F" w:rsidRPr="00144AC9" w:rsidRDefault="0022279F" w:rsidP="0022279F">
            <w:pPr>
              <w:widowControl w:val="0"/>
              <w:spacing w:after="0" w:line="240" w:lineRule="auto"/>
              <w:ind w:left="6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2279F" w:rsidRPr="00144AC9" w:rsidTr="00D26993">
        <w:trPr>
          <w:jc w:val="center"/>
        </w:trPr>
        <w:tc>
          <w:tcPr>
            <w:tcW w:w="6683" w:type="dxa"/>
          </w:tcPr>
          <w:p w:rsidR="0022279F" w:rsidRPr="00144AC9" w:rsidRDefault="0022279F" w:rsidP="0022279F">
            <w:pPr>
              <w:widowControl w:val="0"/>
              <w:spacing w:after="0" w:line="240" w:lineRule="auto"/>
              <w:ind w:left="51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99" w:type="dxa"/>
          </w:tcPr>
          <w:p w:rsidR="0022279F" w:rsidRPr="00144AC9" w:rsidRDefault="0022279F" w:rsidP="0022279F">
            <w:pPr>
              <w:widowControl w:val="0"/>
              <w:spacing w:after="0" w:line="240" w:lineRule="auto"/>
              <w:ind w:left="6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____________В.В.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Масленников</w:t>
            </w:r>
          </w:p>
          <w:p w:rsidR="0022279F" w:rsidRPr="00144AC9" w:rsidRDefault="0022279F" w:rsidP="0022279F">
            <w:pPr>
              <w:widowControl w:val="0"/>
              <w:spacing w:after="0" w:line="240" w:lineRule="auto"/>
              <w:ind w:left="6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2279F" w:rsidRPr="00144AC9" w:rsidTr="00D26993">
        <w:trPr>
          <w:jc w:val="center"/>
        </w:trPr>
        <w:tc>
          <w:tcPr>
            <w:tcW w:w="6683" w:type="dxa"/>
          </w:tcPr>
          <w:p w:rsidR="0022279F" w:rsidRPr="00144AC9" w:rsidRDefault="0022279F" w:rsidP="0022279F">
            <w:pPr>
              <w:widowControl w:val="0"/>
              <w:spacing w:after="0" w:line="240" w:lineRule="auto"/>
              <w:ind w:left="51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99" w:type="dxa"/>
          </w:tcPr>
          <w:p w:rsidR="0022279F" w:rsidRPr="00144AC9" w:rsidRDefault="0022279F" w:rsidP="0022279F">
            <w:pPr>
              <w:widowControl w:val="0"/>
              <w:spacing w:after="0" w:line="240" w:lineRule="auto"/>
              <w:ind w:left="6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</w:tr>
    </w:tbl>
    <w:p w:rsidR="0022279F" w:rsidRPr="00144AC9" w:rsidRDefault="006A1366" w:rsidP="0022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2279F" w:rsidRPr="00144AC9" w:rsidRDefault="0022279F" w:rsidP="0022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2279F" w:rsidRPr="00144AC9" w:rsidRDefault="0022279F" w:rsidP="002227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Отчет</w:t>
      </w:r>
    </w:p>
    <w:p w:rsidR="0022279F" w:rsidRPr="00144AC9" w:rsidRDefault="0022279F" w:rsidP="00222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</w:p>
    <w:p w:rsidR="0022279F" w:rsidRPr="00144AC9" w:rsidRDefault="006A1366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теме: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2279F" w:rsidRPr="00144AC9" w:rsidRDefault="00896466" w:rsidP="00222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№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22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АНАЛИЗ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ЗА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2013-2017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ГГ.</w:t>
      </w: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napToGrid w:val="0"/>
        <w:spacing w:after="0" w:line="240" w:lineRule="auto"/>
        <w:jc w:val="both"/>
        <w:rPr>
          <w:rFonts w:ascii="Times New Roman" w:eastAsia="SimSun" w:hAnsi="Times New Roman" w:cs="Lucida Sans"/>
          <w:kern w:val="2"/>
          <w:sz w:val="28"/>
          <w:szCs w:val="28"/>
          <w:lang w:eastAsia="hi-IN" w:bidi="hi-IN"/>
        </w:rPr>
      </w:pP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НИР,</w:t>
      </w:r>
    </w:p>
    <w:p w:rsidR="00A50159" w:rsidRPr="00144AC9" w:rsidRDefault="0022279F" w:rsidP="00A501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к.</w:t>
      </w:r>
      <w:r w:rsidR="00A50159"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.н.</w:t>
      </w:r>
      <w:r w:rsidR="00225F94"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Д</w:t>
      </w:r>
      <w:r w:rsidR="00225F94"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епартамент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анализа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данных,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A50159" w:rsidRPr="00144AC9" w:rsidRDefault="00A50159" w:rsidP="00A501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принятия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решений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финансовых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22279F" w:rsidRPr="00144AC9" w:rsidRDefault="00A50159" w:rsidP="005376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технологий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3764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Гайдамака</w:t>
      </w:r>
    </w:p>
    <w:p w:rsidR="0022279F" w:rsidRPr="00144AC9" w:rsidRDefault="0022279F" w:rsidP="0022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6A1366" w:rsidP="0053764F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5015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15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A5015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22279F" w:rsidRPr="00144AC9" w:rsidRDefault="0022279F" w:rsidP="0022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Москва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</w:t>
      </w:r>
      <w:r w:rsidR="00A5015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ИСПОЛНИТЕЛЕЙ</w:t>
      </w:r>
    </w:p>
    <w:tbl>
      <w:tblPr>
        <w:tblW w:w="9464" w:type="dxa"/>
        <w:tblLayout w:type="fixed"/>
        <w:tblLook w:val="01E0"/>
      </w:tblPr>
      <w:tblGrid>
        <w:gridCol w:w="3510"/>
        <w:gridCol w:w="2858"/>
        <w:gridCol w:w="3096"/>
      </w:tblGrid>
      <w:tr w:rsidR="0022279F" w:rsidRPr="00144AC9" w:rsidTr="00D26993">
        <w:tc>
          <w:tcPr>
            <w:tcW w:w="3510" w:type="dxa"/>
          </w:tcPr>
          <w:p w:rsidR="00225F94" w:rsidRPr="00144AC9" w:rsidRDefault="00225F94" w:rsidP="00225F94">
            <w:pPr>
              <w:snapToGrid w:val="0"/>
              <w:spacing w:after="0" w:line="240" w:lineRule="auto"/>
              <w:jc w:val="both"/>
              <w:rPr>
                <w:rFonts w:ascii="Times New Roman" w:eastAsia="SimSun" w:hAnsi="Times New Roman" w:cs="Lucida Sans"/>
                <w:kern w:val="2"/>
                <w:sz w:val="28"/>
                <w:szCs w:val="28"/>
                <w:lang w:eastAsia="hi-IN" w:bidi="hi-IN"/>
              </w:rPr>
            </w:pP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Руководитель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НИР,</w:t>
            </w:r>
          </w:p>
          <w:p w:rsidR="00225F94" w:rsidRPr="00144AC9" w:rsidRDefault="00225F94" w:rsidP="00225F9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к.в.н.,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Департамент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анал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данных,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25F94" w:rsidRPr="00144AC9" w:rsidRDefault="00225F94" w:rsidP="00225F9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принятия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решений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</w:t>
            </w: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нансовых</w:t>
            </w:r>
            <w:r w:rsidR="006A13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2279F" w:rsidRPr="00144AC9" w:rsidRDefault="00225F94" w:rsidP="00225F9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технологий</w:t>
            </w:r>
          </w:p>
        </w:tc>
        <w:tc>
          <w:tcPr>
            <w:tcW w:w="2858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______________________</w:t>
            </w: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</w:t>
            </w:r>
            <w:r w:rsidR="006A13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096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2279F" w:rsidRPr="00144AC9" w:rsidRDefault="00225F94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22279F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22279F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Гайдамака</w:t>
            </w: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22279F" w:rsidRPr="00144AC9" w:rsidTr="00D26993">
        <w:tc>
          <w:tcPr>
            <w:tcW w:w="3510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858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3096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22279F" w:rsidRPr="00144AC9" w:rsidTr="00D26993">
        <w:tc>
          <w:tcPr>
            <w:tcW w:w="3510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темы:</w:t>
            </w:r>
          </w:p>
        </w:tc>
        <w:tc>
          <w:tcPr>
            <w:tcW w:w="2858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3096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22279F" w:rsidRPr="00144AC9" w:rsidTr="00D26993">
        <w:tc>
          <w:tcPr>
            <w:tcW w:w="3510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факультета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2279F" w:rsidRPr="00144AC9" w:rsidRDefault="00225F94" w:rsidP="00225F9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Прикладной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математики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информационных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гий,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ПМ2-2</w:t>
            </w:r>
          </w:p>
        </w:tc>
        <w:tc>
          <w:tcPr>
            <w:tcW w:w="2858" w:type="dxa"/>
          </w:tcPr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______________________</w:t>
            </w: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</w:t>
            </w:r>
            <w:r w:rsidR="006A13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096" w:type="dxa"/>
          </w:tcPr>
          <w:p w:rsidR="0022279F" w:rsidRPr="00417A56" w:rsidRDefault="00225F94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О.А.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Скиба</w:t>
            </w:r>
          </w:p>
          <w:p w:rsidR="0022279F" w:rsidRPr="00417A56" w:rsidRDefault="0022279F" w:rsidP="00F80F5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Введение,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глава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22279F" w:rsidRPr="00144AC9" w:rsidTr="00D26993">
        <w:tc>
          <w:tcPr>
            <w:tcW w:w="3510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факультета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2279F" w:rsidRPr="00144AC9" w:rsidRDefault="00225F94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Прикладной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математики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информационных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гий,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ПМ2-1</w:t>
            </w:r>
          </w:p>
        </w:tc>
        <w:tc>
          <w:tcPr>
            <w:tcW w:w="2858" w:type="dxa"/>
          </w:tcPr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______________________</w:t>
            </w: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</w:t>
            </w:r>
            <w:r w:rsidR="006A13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096" w:type="dxa"/>
          </w:tcPr>
          <w:p w:rsidR="0022279F" w:rsidRPr="00417A56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</w:t>
            </w:r>
            <w:r w:rsidR="008042D7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042D7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Козлова</w:t>
            </w:r>
          </w:p>
          <w:p w:rsidR="0022279F" w:rsidRPr="00417A56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F67C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глава,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Заключение</w:t>
            </w:r>
            <w:r w:rsidR="00417A5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Приложение 1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22279F" w:rsidRPr="00417A56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2279F" w:rsidRPr="00144AC9" w:rsidTr="00D26993">
        <w:tc>
          <w:tcPr>
            <w:tcW w:w="3510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факультета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2279F" w:rsidRPr="00144AC9" w:rsidRDefault="00225F94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Прикладной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математики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информационных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гий,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ПМ2-1</w:t>
            </w:r>
          </w:p>
        </w:tc>
        <w:tc>
          <w:tcPr>
            <w:tcW w:w="2858" w:type="dxa"/>
          </w:tcPr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______________________</w:t>
            </w: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</w:t>
            </w:r>
            <w:r w:rsidR="006A13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096" w:type="dxa"/>
          </w:tcPr>
          <w:p w:rsidR="00F80F52" w:rsidRPr="00417A56" w:rsidRDefault="008042D7" w:rsidP="00F80F5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22279F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22279F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Маслова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2279F" w:rsidRPr="00417A56" w:rsidRDefault="0022279F" w:rsidP="00F80F5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глава,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Заключение</w:t>
            </w:r>
            <w:r w:rsidR="00417A5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Приложение 1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22279F" w:rsidRPr="00144AC9" w:rsidTr="00D26993">
        <w:tc>
          <w:tcPr>
            <w:tcW w:w="3510" w:type="dxa"/>
          </w:tcPr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факультета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Прикладной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математики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информационных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гий,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25F94" w:rsidRPr="00144A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ПМ2-1</w:t>
            </w: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858" w:type="dxa"/>
          </w:tcPr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22279F" w:rsidRPr="00144AC9" w:rsidRDefault="0022279F" w:rsidP="0022279F">
            <w:pPr>
              <w:tabs>
                <w:tab w:val="left" w:pos="2694"/>
                <w:tab w:val="left" w:pos="652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______________________</w:t>
            </w:r>
          </w:p>
          <w:p w:rsidR="0022279F" w:rsidRPr="00144AC9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</w:t>
            </w:r>
            <w:r w:rsidR="006A13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4A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096" w:type="dxa"/>
          </w:tcPr>
          <w:p w:rsidR="0022279F" w:rsidRPr="00417A56" w:rsidRDefault="0022279F" w:rsidP="0022279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042D7" w:rsidRPr="00417A56" w:rsidRDefault="008042D7" w:rsidP="008042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22279F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22279F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Ханова</w:t>
            </w:r>
            <w:proofErr w:type="spellEnd"/>
          </w:p>
          <w:p w:rsidR="0022279F" w:rsidRPr="00417A56" w:rsidRDefault="0022279F" w:rsidP="00F80F5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6A1366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80F52"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глава</w:t>
            </w:r>
            <w:r w:rsidRPr="00417A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F94" w:rsidRPr="00144AC9" w:rsidRDefault="00225F9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2279F" w:rsidRPr="00144AC9" w:rsidRDefault="0022279F" w:rsidP="002227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РЕФЕРАТ</w:t>
      </w:r>
    </w:p>
    <w:p w:rsidR="0022279F" w:rsidRPr="00144AC9" w:rsidRDefault="0022279F" w:rsidP="002227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392B">
        <w:rPr>
          <w:rFonts w:ascii="Times New Roman" w:eastAsia="Times New Roman" w:hAnsi="Times New Roman" w:cs="Times New Roman"/>
          <w:sz w:val="28"/>
          <w:szCs w:val="28"/>
          <w:lang w:eastAsia="ru-RU"/>
        </w:rPr>
        <w:t>80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с.,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42D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ч.,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604E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666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табл.,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666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ист.,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42D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прил.</w:t>
      </w:r>
    </w:p>
    <w:p w:rsidR="0022279F" w:rsidRPr="00144AC9" w:rsidRDefault="007B45B6" w:rsidP="0022279F">
      <w:pPr>
        <w:widowControl w:val="0"/>
        <w:tabs>
          <w:tab w:val="num" w:pos="0"/>
          <w:tab w:val="left" w:pos="72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АНАЛИЗ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РЫНК</w:t>
      </w:r>
      <w:r w:rsidR="00613FE5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БУМАГ</w:t>
      </w:r>
      <w:r w:rsidR="005E72C0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5E72C0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ЦЕНТРАЛЬНЫЙ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5E72C0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БАНК</w:t>
      </w:r>
      <w:r w:rsidR="0076437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76437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ПРОФЕ</w:t>
      </w:r>
      <w:r w:rsidR="0076437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С</w:t>
      </w:r>
      <w:r w:rsidR="0076437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СИОНАЛЬНЫЕ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76437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УЧАСТНИКИ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76437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РЫНКА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76437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76437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БУМАГ</w:t>
      </w:r>
      <w:r w:rsidR="005E72C0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091DD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АНАЛИТИЧ</w:t>
      </w:r>
      <w:r w:rsidR="00091DD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Е</w:t>
      </w:r>
      <w:r w:rsidR="00091DDA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СКИЕ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ИНСТРУМЕНТЫ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ВЫЯВЛЕНИЯ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предотвращения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613FE5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НЕДО</w:t>
      </w:r>
      <w:r w:rsidR="00613FE5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</w:t>
      </w:r>
      <w:r w:rsidR="00613FE5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РОСОВЕСТНЫХ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="00613FE5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финансовом</w:t>
      </w:r>
      <w:r w:rsidR="006A136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рынке</w:t>
      </w:r>
      <w:r w:rsidR="005E72C0" w:rsidRPr="00144A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.</w:t>
      </w:r>
    </w:p>
    <w:p w:rsidR="001B031C" w:rsidRPr="00144AC9" w:rsidRDefault="009E3FBE" w:rsidP="001B03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Актуальность исследования - </w:t>
      </w:r>
      <w:r w:rsidR="001B031C" w:rsidRPr="00144AC9">
        <w:rPr>
          <w:rFonts w:ascii="Times New Roman" w:hAnsi="Times New Roman" w:cs="Times New Roman"/>
          <w:sz w:val="28"/>
          <w:szCs w:val="28"/>
        </w:rPr>
        <w:t>Современный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рынок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бумаг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явл</w:t>
      </w:r>
      <w:r w:rsidR="001B031C" w:rsidRPr="00144AC9">
        <w:rPr>
          <w:rFonts w:ascii="Times New Roman" w:hAnsi="Times New Roman" w:cs="Times New Roman"/>
          <w:sz w:val="28"/>
          <w:szCs w:val="28"/>
        </w:rPr>
        <w:t>я</w:t>
      </w:r>
      <w:r w:rsidR="001B031C" w:rsidRPr="00144AC9">
        <w:rPr>
          <w:rFonts w:ascii="Times New Roman" w:hAnsi="Times New Roman" w:cs="Times New Roman"/>
          <w:sz w:val="28"/>
          <w:szCs w:val="28"/>
        </w:rPr>
        <w:t>ется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динамично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развивающимся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сегментом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российской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экономики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нах</w:t>
      </w:r>
      <w:r w:rsidR="001B031C" w:rsidRPr="00144AC9">
        <w:rPr>
          <w:rFonts w:ascii="Times New Roman" w:hAnsi="Times New Roman" w:cs="Times New Roman"/>
          <w:sz w:val="28"/>
          <w:szCs w:val="28"/>
        </w:rPr>
        <w:t>о</w:t>
      </w:r>
      <w:r w:rsidR="001B031C" w:rsidRPr="00144AC9">
        <w:rPr>
          <w:rFonts w:ascii="Times New Roman" w:hAnsi="Times New Roman" w:cs="Times New Roman"/>
          <w:sz w:val="28"/>
          <w:szCs w:val="28"/>
        </w:rPr>
        <w:t>дится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под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влиянием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таких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факторов,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как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глобализация,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31C" w:rsidRPr="00144AC9">
        <w:rPr>
          <w:rFonts w:ascii="Times New Roman" w:hAnsi="Times New Roman" w:cs="Times New Roman"/>
          <w:sz w:val="28"/>
          <w:szCs w:val="28"/>
        </w:rPr>
        <w:t>секьюритизация</w:t>
      </w:r>
      <w:proofErr w:type="spellEnd"/>
      <w:r w:rsidR="001B031C" w:rsidRPr="00144AC9">
        <w:rPr>
          <w:rStyle w:val="af3"/>
          <w:rFonts w:ascii="Times New Roman" w:hAnsi="Times New Roman" w:cs="Times New Roman"/>
          <w:sz w:val="28"/>
          <w:szCs w:val="28"/>
        </w:rPr>
        <w:footnoteReference w:id="1"/>
      </w:r>
      <w:r w:rsidR="001B031C" w:rsidRPr="00144AC9">
        <w:rPr>
          <w:rFonts w:ascii="Times New Roman" w:hAnsi="Times New Roman" w:cs="Times New Roman"/>
          <w:sz w:val="28"/>
          <w:szCs w:val="28"/>
        </w:rPr>
        <w:t>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31C" w:rsidRPr="00144AC9">
        <w:rPr>
          <w:rFonts w:ascii="Times New Roman" w:hAnsi="Times New Roman" w:cs="Times New Roman"/>
          <w:sz w:val="28"/>
          <w:szCs w:val="28"/>
        </w:rPr>
        <w:t>д</w:t>
      </w:r>
      <w:r w:rsidR="001B031C" w:rsidRPr="00144AC9">
        <w:rPr>
          <w:rFonts w:ascii="Times New Roman" w:hAnsi="Times New Roman" w:cs="Times New Roman"/>
          <w:sz w:val="28"/>
          <w:szCs w:val="28"/>
        </w:rPr>
        <w:t>е</w:t>
      </w:r>
      <w:r w:rsidR="001B031C" w:rsidRPr="00144AC9">
        <w:rPr>
          <w:rFonts w:ascii="Times New Roman" w:hAnsi="Times New Roman" w:cs="Times New Roman"/>
          <w:sz w:val="28"/>
          <w:szCs w:val="28"/>
        </w:rPr>
        <w:t>зинтермедиация</w:t>
      </w:r>
      <w:proofErr w:type="spellEnd"/>
      <w:r w:rsidR="001B031C" w:rsidRPr="00144AC9">
        <w:rPr>
          <w:rStyle w:val="af3"/>
          <w:rFonts w:ascii="Times New Roman" w:hAnsi="Times New Roman" w:cs="Times New Roman"/>
          <w:sz w:val="28"/>
          <w:szCs w:val="28"/>
        </w:rPr>
        <w:footnoteReference w:id="2"/>
      </w:r>
      <w:r w:rsidR="001B031C" w:rsidRPr="00144AC9">
        <w:rPr>
          <w:rFonts w:ascii="Times New Roman" w:hAnsi="Times New Roman" w:cs="Times New Roman"/>
          <w:sz w:val="28"/>
          <w:szCs w:val="28"/>
        </w:rPr>
        <w:t>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31C" w:rsidRPr="00144AC9">
        <w:rPr>
          <w:rFonts w:ascii="Times New Roman" w:hAnsi="Times New Roman" w:cs="Times New Roman"/>
          <w:sz w:val="28"/>
          <w:szCs w:val="28"/>
        </w:rPr>
        <w:t>институциализация</w:t>
      </w:r>
      <w:proofErr w:type="spellEnd"/>
      <w:r w:rsidR="001B031C" w:rsidRPr="00144AC9">
        <w:rPr>
          <w:rFonts w:ascii="Times New Roman" w:hAnsi="Times New Roman" w:cs="Times New Roman"/>
          <w:sz w:val="28"/>
          <w:szCs w:val="28"/>
        </w:rPr>
        <w:t>.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Развитие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рынка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бумаг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в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Ро</w:t>
      </w:r>
      <w:r w:rsidR="001B031C" w:rsidRPr="00144AC9">
        <w:rPr>
          <w:rFonts w:ascii="Times New Roman" w:hAnsi="Times New Roman" w:cs="Times New Roman"/>
          <w:sz w:val="28"/>
          <w:szCs w:val="28"/>
        </w:rPr>
        <w:t>с</w:t>
      </w:r>
      <w:r w:rsidR="001B031C" w:rsidRPr="00144AC9">
        <w:rPr>
          <w:rFonts w:ascii="Times New Roman" w:hAnsi="Times New Roman" w:cs="Times New Roman"/>
          <w:sz w:val="28"/>
          <w:szCs w:val="28"/>
        </w:rPr>
        <w:t>сии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неизбежно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сопровождается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негативными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явлениями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в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силу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ряда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причин,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обусловленных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стремлением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ряда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организаций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отдельных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лиц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к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нанесению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ущерба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экономической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безопасности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страны,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незаконному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обогащению,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</w:t>
      </w:r>
      <w:r w:rsidR="001B031C" w:rsidRPr="00144AC9">
        <w:rPr>
          <w:rFonts w:ascii="Times New Roman" w:hAnsi="Times New Roman" w:cs="Times New Roman"/>
          <w:sz w:val="28"/>
          <w:szCs w:val="28"/>
        </w:rPr>
        <w:t>з</w:t>
      </w:r>
      <w:r w:rsidR="001B031C" w:rsidRPr="00144AC9">
        <w:rPr>
          <w:rFonts w:ascii="Times New Roman" w:hAnsi="Times New Roman" w:cs="Times New Roman"/>
          <w:sz w:val="28"/>
          <w:szCs w:val="28"/>
        </w:rPr>
        <w:t>влечению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необоснованной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прибыли,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также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руководствуясь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иными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негати</w:t>
      </w:r>
      <w:r w:rsidR="001B031C" w:rsidRPr="00144AC9">
        <w:rPr>
          <w:rFonts w:ascii="Times New Roman" w:hAnsi="Times New Roman" w:cs="Times New Roman"/>
          <w:sz w:val="28"/>
          <w:szCs w:val="28"/>
        </w:rPr>
        <w:t>в</w:t>
      </w:r>
      <w:r w:rsidR="001B031C" w:rsidRPr="00144AC9">
        <w:rPr>
          <w:rFonts w:ascii="Times New Roman" w:hAnsi="Times New Roman" w:cs="Times New Roman"/>
          <w:sz w:val="28"/>
          <w:szCs w:val="28"/>
        </w:rPr>
        <w:t>ными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мотивами.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этом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сущность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рынка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бумаг,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происходящие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нем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процессы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реализуемые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процедуры,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также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деятельность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его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участн</w:t>
      </w:r>
      <w:r w:rsidR="001B031C" w:rsidRPr="00144AC9">
        <w:rPr>
          <w:rFonts w:ascii="Times New Roman" w:hAnsi="Times New Roman" w:cs="Times New Roman"/>
          <w:sz w:val="28"/>
          <w:szCs w:val="28"/>
        </w:rPr>
        <w:t>и</w:t>
      </w:r>
      <w:r w:rsidR="001B031C" w:rsidRPr="00144AC9">
        <w:rPr>
          <w:rFonts w:ascii="Times New Roman" w:hAnsi="Times New Roman" w:cs="Times New Roman"/>
          <w:sz w:val="28"/>
          <w:szCs w:val="28"/>
        </w:rPr>
        <w:t>ков,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закономерно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порождают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девиации,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которые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принято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обозначать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недо</w:t>
      </w:r>
      <w:r w:rsidR="001B031C" w:rsidRPr="00144AC9">
        <w:rPr>
          <w:rFonts w:ascii="Times New Roman" w:hAnsi="Times New Roman" w:cs="Times New Roman"/>
          <w:sz w:val="28"/>
          <w:szCs w:val="28"/>
        </w:rPr>
        <w:t>б</w:t>
      </w:r>
      <w:r w:rsidR="001B031C" w:rsidRPr="00144AC9">
        <w:rPr>
          <w:rFonts w:ascii="Times New Roman" w:hAnsi="Times New Roman" w:cs="Times New Roman"/>
          <w:sz w:val="28"/>
          <w:szCs w:val="28"/>
        </w:rPr>
        <w:t>росовестными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практиками.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Недобросовестная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практика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или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иная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подобная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деятельность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имеет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ярко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выраженный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негативный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латентный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характер.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Это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указывает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необходимость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отнесения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такого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рода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деятельности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к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элеме</w:t>
      </w:r>
      <w:r w:rsidR="001B031C" w:rsidRPr="00144AC9">
        <w:rPr>
          <w:rFonts w:ascii="Times New Roman" w:hAnsi="Times New Roman" w:cs="Times New Roman"/>
          <w:sz w:val="28"/>
          <w:szCs w:val="28"/>
        </w:rPr>
        <w:t>н</w:t>
      </w:r>
      <w:r w:rsidR="001B031C" w:rsidRPr="00144AC9">
        <w:rPr>
          <w:rFonts w:ascii="Times New Roman" w:hAnsi="Times New Roman" w:cs="Times New Roman"/>
          <w:sz w:val="28"/>
          <w:szCs w:val="28"/>
        </w:rPr>
        <w:t>там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теневой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экономики.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Исходя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из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этого,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недобросовестные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практики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на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рынке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бумаг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выступают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источником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угроз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экономической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безопа</w:t>
      </w:r>
      <w:r w:rsidR="001B031C" w:rsidRPr="00144AC9">
        <w:rPr>
          <w:rFonts w:ascii="Times New Roman" w:hAnsi="Times New Roman" w:cs="Times New Roman"/>
          <w:sz w:val="28"/>
          <w:szCs w:val="28"/>
        </w:rPr>
        <w:t>с</w:t>
      </w:r>
      <w:r w:rsidR="001B031C" w:rsidRPr="00144AC9">
        <w:rPr>
          <w:rFonts w:ascii="Times New Roman" w:hAnsi="Times New Roman" w:cs="Times New Roman"/>
          <w:sz w:val="28"/>
          <w:szCs w:val="28"/>
        </w:rPr>
        <w:t>ности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личности,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обществу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и</w:t>
      </w:r>
      <w:r w:rsidR="001B031C">
        <w:rPr>
          <w:rFonts w:ascii="Times New Roman" w:hAnsi="Times New Roman" w:cs="Times New Roman"/>
          <w:sz w:val="28"/>
          <w:szCs w:val="28"/>
        </w:rPr>
        <w:t xml:space="preserve"> </w:t>
      </w:r>
      <w:r w:rsidR="001B031C" w:rsidRPr="00144AC9">
        <w:rPr>
          <w:rFonts w:ascii="Times New Roman" w:hAnsi="Times New Roman" w:cs="Times New Roman"/>
          <w:sz w:val="28"/>
          <w:szCs w:val="28"/>
        </w:rPr>
        <w:t>государству</w:t>
      </w:r>
      <w:r w:rsidR="001B031C">
        <w:rPr>
          <w:rFonts w:ascii="Times New Roman" w:hAnsi="Times New Roman" w:cs="Times New Roman"/>
          <w:sz w:val="28"/>
          <w:szCs w:val="28"/>
        </w:rPr>
        <w:t>, что требует развития инструментов анализа для своевременного выявления, предупреждения и пресечения да</w:t>
      </w:r>
      <w:r w:rsidR="001B031C">
        <w:rPr>
          <w:rFonts w:ascii="Times New Roman" w:hAnsi="Times New Roman" w:cs="Times New Roman"/>
          <w:sz w:val="28"/>
          <w:szCs w:val="28"/>
        </w:rPr>
        <w:t>н</w:t>
      </w:r>
      <w:r w:rsidR="001B031C">
        <w:rPr>
          <w:rFonts w:ascii="Times New Roman" w:hAnsi="Times New Roman" w:cs="Times New Roman"/>
          <w:sz w:val="28"/>
          <w:szCs w:val="28"/>
        </w:rPr>
        <w:t>ных негативных явлений</w:t>
      </w:r>
      <w:r w:rsidR="001B031C" w:rsidRPr="00144AC9">
        <w:rPr>
          <w:rFonts w:ascii="Times New Roman" w:hAnsi="Times New Roman" w:cs="Times New Roman"/>
          <w:sz w:val="28"/>
          <w:szCs w:val="28"/>
        </w:rPr>
        <w:t>.</w:t>
      </w:r>
    </w:p>
    <w:p w:rsidR="008A47BB" w:rsidRDefault="001B031C" w:rsidP="00222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</w:t>
      </w:r>
      <w:r w:rsidR="0022279F"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бъект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="0022279F"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исследования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279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91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47B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 рынок Российской Федерации</w:t>
      </w:r>
      <w:r w:rsidR="00047864" w:rsidRPr="00144AC9">
        <w:rPr>
          <w:rFonts w:ascii="Times New Roman" w:hAnsi="Times New Roman" w:cs="Times New Roman"/>
          <w:sz w:val="28"/>
          <w:szCs w:val="28"/>
        </w:rPr>
        <w:t>.</w:t>
      </w:r>
    </w:p>
    <w:p w:rsidR="008A47BB" w:rsidRDefault="008A4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279F" w:rsidRPr="00144AC9" w:rsidRDefault="0022279F" w:rsidP="0022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279F" w:rsidRPr="00144AC9" w:rsidRDefault="0022279F" w:rsidP="0022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Предмет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исследования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094B" w:rsidRPr="00144AC9">
        <w:rPr>
          <w:rFonts w:ascii="Times New Roman" w:hAnsi="Times New Roman" w:cs="Times New Roman"/>
          <w:sz w:val="28"/>
          <w:szCs w:val="28"/>
          <w:lang w:eastAsia="ru-RU"/>
        </w:rPr>
        <w:t>анализ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094B" w:rsidRPr="00144AC9">
        <w:rPr>
          <w:rFonts w:ascii="Times New Roman" w:hAnsi="Times New Roman" w:cs="Times New Roman"/>
          <w:sz w:val="28"/>
          <w:szCs w:val="28"/>
          <w:lang w:eastAsia="ru-RU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094B" w:rsidRPr="00144AC9">
        <w:rPr>
          <w:rFonts w:ascii="Times New Roman" w:hAnsi="Times New Roman" w:cs="Times New Roman"/>
          <w:sz w:val="28"/>
          <w:szCs w:val="28"/>
          <w:lang w:eastAsia="ru-RU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094B" w:rsidRPr="00144AC9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094B" w:rsidRPr="00144AC9">
        <w:rPr>
          <w:rFonts w:ascii="Times New Roman" w:hAnsi="Times New Roman" w:cs="Times New Roman"/>
          <w:sz w:val="28"/>
          <w:szCs w:val="28"/>
          <w:lang w:eastAsia="ru-RU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094B" w:rsidRPr="00144AC9">
        <w:rPr>
          <w:rFonts w:ascii="Times New Roman" w:hAnsi="Times New Roman" w:cs="Times New Roman"/>
          <w:sz w:val="28"/>
          <w:szCs w:val="28"/>
          <w:lang w:eastAsia="ru-RU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094B" w:rsidRPr="00144AC9">
        <w:rPr>
          <w:rFonts w:ascii="Times New Roman" w:hAnsi="Times New Roman" w:cs="Times New Roman"/>
          <w:sz w:val="28"/>
          <w:szCs w:val="28"/>
          <w:lang w:eastAsia="ru-RU"/>
        </w:rPr>
        <w:t>бумаг</w:t>
      </w:r>
      <w:r w:rsidR="00DA6798" w:rsidRPr="00144AC9">
        <w:rPr>
          <w:rFonts w:ascii="Times New Roman" w:hAnsi="Times New Roman" w:cs="Times New Roman"/>
          <w:sz w:val="28"/>
          <w:szCs w:val="28"/>
        </w:rPr>
        <w:t>.</w:t>
      </w:r>
    </w:p>
    <w:p w:rsidR="0022279F" w:rsidRPr="00144AC9" w:rsidRDefault="0022279F" w:rsidP="0022279F">
      <w:pPr>
        <w:widowControl w:val="0"/>
        <w:tabs>
          <w:tab w:val="num" w:pos="0"/>
          <w:tab w:val="left" w:pos="720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Цель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выполнения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исследования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="00047864"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-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="00047864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7864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рекомендаций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7864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7864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развитию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аналитических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инструментов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интересах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предотвращения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ED8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</w:t>
      </w:r>
      <w:r w:rsidR="00047864" w:rsidRPr="00144AC9">
        <w:rPr>
          <w:rFonts w:ascii="Times New Roman" w:hAnsi="Times New Roman" w:cs="Times New Roman"/>
          <w:sz w:val="28"/>
        </w:rPr>
        <w:t>.</w:t>
      </w:r>
    </w:p>
    <w:p w:rsidR="0022279F" w:rsidRPr="00144AC9" w:rsidRDefault="0022279F" w:rsidP="002227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Для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реализации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поставленной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цели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решались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следующие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задачи:</w:t>
      </w:r>
    </w:p>
    <w:p w:rsidR="00047864" w:rsidRPr="00144AC9" w:rsidRDefault="00F34F6C" w:rsidP="00F173F8">
      <w:pPr>
        <w:pStyle w:val="a9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Исследовать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7864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теоретические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7864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основы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60E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60E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60E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60E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60E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60E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660E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</w:t>
      </w:r>
      <w:r w:rsidR="002604E0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47864" w:rsidRPr="00144AC9" w:rsidRDefault="00DD0578" w:rsidP="00F173F8">
      <w:pPr>
        <w:pStyle w:val="a9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иностранн</w:t>
      </w:r>
      <w:r w:rsidRPr="00144AC9">
        <w:rPr>
          <w:rFonts w:ascii="Times New Roman" w:hAnsi="Times New Roman" w:cs="Times New Roman"/>
          <w:sz w:val="28"/>
          <w:szCs w:val="28"/>
        </w:rPr>
        <w:t>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отечественн</w:t>
      </w:r>
      <w:r w:rsidRPr="00144AC9">
        <w:rPr>
          <w:rFonts w:ascii="Times New Roman" w:hAnsi="Times New Roman" w:cs="Times New Roman"/>
          <w:sz w:val="28"/>
          <w:szCs w:val="28"/>
        </w:rPr>
        <w:t>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опыт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</w:rPr>
        <w:t>использов</w:t>
      </w:r>
      <w:r w:rsidR="005827A2" w:rsidRPr="00144AC9">
        <w:rPr>
          <w:rFonts w:ascii="Times New Roman" w:hAnsi="Times New Roman" w:cs="Times New Roman"/>
          <w:sz w:val="28"/>
          <w:szCs w:val="28"/>
        </w:rPr>
        <w:t>а</w:t>
      </w:r>
      <w:r w:rsidR="005827A2" w:rsidRPr="00144AC9">
        <w:rPr>
          <w:rFonts w:ascii="Times New Roman" w:hAnsi="Times New Roman" w:cs="Times New Roman"/>
          <w:sz w:val="28"/>
          <w:szCs w:val="28"/>
        </w:rPr>
        <w:t>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аналитических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инструментов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</w:rPr>
        <w:t>предотвращения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</w:t>
      </w:r>
      <w:r w:rsidR="004815CD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4815CD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5CD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</w:t>
      </w:r>
      <w:r w:rsidR="002604E0" w:rsidRPr="00144AC9">
        <w:rPr>
          <w:rFonts w:ascii="Times New Roman" w:hAnsi="Times New Roman" w:cs="Times New Roman"/>
          <w:sz w:val="28"/>
          <w:szCs w:val="28"/>
        </w:rPr>
        <w:t>.</w:t>
      </w:r>
    </w:p>
    <w:p w:rsidR="00047864" w:rsidRPr="00144AC9" w:rsidRDefault="004815CD" w:rsidP="00F173F8">
      <w:pPr>
        <w:pStyle w:val="a9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</w:t>
      </w:r>
      <w:r w:rsidR="002604E0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47864" w:rsidRPr="00144AC9" w:rsidRDefault="00047864" w:rsidP="00F173F8">
      <w:pPr>
        <w:pStyle w:val="a9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развитию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аналитических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тов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интересах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предотвращения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7A2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2279F" w:rsidRPr="00144AC9" w:rsidRDefault="0022279F" w:rsidP="0022279F">
      <w:pPr>
        <w:widowControl w:val="0"/>
        <w:tabs>
          <w:tab w:val="num" w:pos="0"/>
          <w:tab w:val="left" w:pos="720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Методы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методология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проведения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работы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нашли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нение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общенаучные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методы: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статистический,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аналитический,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индукционный,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1E10F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дедукционный</w:t>
      </w:r>
      <w:proofErr w:type="spellEnd"/>
      <w:r w:rsidR="001E10F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синтеза</w:t>
      </w:r>
      <w:r w:rsidR="005D28AE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обобщения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D28AE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классификации</w:t>
      </w:r>
      <w:r w:rsidR="001E10F9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основу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методологии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C51EA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диалектический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C51EA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подход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C51EA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системный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A7D3D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исследуемых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A7D3D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</w:t>
      </w:r>
      <w:r w:rsidR="00DA7D3D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</w:t>
      </w:r>
      <w:r w:rsidR="00DA7D3D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ностей,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событий,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явлений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фактов,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выявление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между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ними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тивных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зависимостей,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закономерностей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базовых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принципов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учетом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A7D3D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</w:t>
      </w:r>
      <w:r w:rsidR="00DA7D3D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DA7D3D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бенностей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предмета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исследования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C75D4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C75D4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обязательности</w:t>
      </w:r>
      <w:r w:rsidR="006A1366">
        <w:t xml:space="preserve"> </w:t>
      </w:r>
      <w:r w:rsidR="008C75D4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доказательности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C75D4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</w:t>
      </w:r>
      <w:r w:rsidR="008C75D4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8C75D4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дов</w:t>
      </w:r>
      <w:r w:rsidR="00CA746B"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2279F" w:rsidRPr="00144AC9" w:rsidRDefault="0022279F" w:rsidP="002227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Результаты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работы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бумаг,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4BF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развитию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аналитических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интересах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добросовестных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вующих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</w:t>
      </w:r>
      <w:r w:rsidR="007F44BF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2279F" w:rsidRPr="00144AC9" w:rsidRDefault="0022279F" w:rsidP="002227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Степень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внедрения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58607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апробирована на </w:t>
      </w:r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стендовом конкурсе </w:t>
      </w:r>
      <w:proofErr w:type="spellStart"/>
      <w:proofErr w:type="gramStart"/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>би</w:t>
      </w:r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нес-проектов</w:t>
      </w:r>
      <w:proofErr w:type="spellEnd"/>
      <w:proofErr w:type="gramEnd"/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интерактивного стендового конкурса-выставки «Турнир нау</w:t>
      </w:r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ных идей», а также круглого стола </w:t>
      </w:r>
      <w:r w:rsidR="00586076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«Цифровой ландшафт нашего экономич</w:t>
      </w:r>
      <w:r w:rsidR="00586076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86076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ского будущего»</w:t>
      </w:r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Х Международного научного студенческого ко</w:t>
      </w:r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5860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гресса</w:t>
      </w:r>
      <w:r w:rsidR="0058607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279F" w:rsidRPr="00144AC9" w:rsidRDefault="0022279F" w:rsidP="002227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Область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применения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результатов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научных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исследований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аналитических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регулятора,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заинтересованных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органов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58EC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</w:t>
      </w:r>
      <w:r w:rsidR="005E58EC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5E58EC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нодательной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58EC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субъектами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хозяйственно-экономической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интересах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прогнозирования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явлений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финансовом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4ABB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рынке</w:t>
      </w:r>
      <w:r w:rsidR="001E10F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279F" w:rsidRPr="00144AC9" w:rsidRDefault="0022279F" w:rsidP="002227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Теоретическая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значимость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F71834"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обобщены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систематизированы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вопросам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0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определения понятия недобросовестных практик на рынке ценных бумаг, а также </w:t>
      </w:r>
      <w:r w:rsidR="004D3D0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аналитических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интересах</w:t>
      </w:r>
      <w:r w:rsidR="006A1366" w:rsidRPr="00CA0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0EEB" w:rsidRPr="00CA0EEB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CA0EEB"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предотвращения</w:t>
      </w:r>
      <w:r w:rsidR="00CA0E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0EE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4D3D0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3D0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3D0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</w:t>
      </w:r>
      <w:r w:rsidR="004D3D09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64F6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</w:t>
      </w:r>
      <w:r w:rsidR="00F71834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2279F" w:rsidRPr="00144AC9" w:rsidRDefault="0022279F" w:rsidP="00DA67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aps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Практическая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значимость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E10F9"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F71834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содержащихся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1834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рекомендаций</w:t>
      </w:r>
      <w:r w:rsidR="00994710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разработанную пр</w:t>
      </w:r>
      <w:r w:rsidR="0099471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994710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грамму,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заблаговременно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выявлять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предотвращать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последствия,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возникающие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16A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</w:t>
      </w:r>
      <w:r w:rsidR="00F71834"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Start w:id="0" w:name="_Toc44641513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85688516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:rsidR="00F71834" w:rsidRPr="00144AC9" w:rsidRDefault="00F71834" w:rsidP="0022279F">
          <w:pPr>
            <w:pStyle w:val="af0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F71834" w:rsidRPr="00144AC9" w:rsidRDefault="00F71834">
          <w:pPr>
            <w:rPr>
              <w:rFonts w:ascii="Times New Roman" w:hAnsi="Times New Roman" w:cs="Times New Roman"/>
            </w:rPr>
          </w:pPr>
          <w:r w:rsidRPr="00144AC9">
            <w:rPr>
              <w:rFonts w:ascii="Times New Roman" w:hAnsi="Times New Roman" w:cs="Times New Roman"/>
              <w:b/>
              <w:bCs/>
            </w:rPr>
            <w:br w:type="page"/>
          </w:r>
        </w:p>
        <w:p w:rsidR="0022279F" w:rsidRPr="00144AC9" w:rsidRDefault="0022279F" w:rsidP="0022279F">
          <w:pPr>
            <w:pStyle w:val="af0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144AC9">
            <w:rPr>
              <w:rFonts w:ascii="Times New Roman" w:hAnsi="Times New Roman" w:cs="Times New Roman"/>
              <w:b w:val="0"/>
              <w:color w:val="auto"/>
            </w:rPr>
            <w:lastRenderedPageBreak/>
            <w:t>СОДЕРЖАНИЕ</w:t>
          </w:r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17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2279F" w:rsidRPr="000671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17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69046" w:history="1">
            <w:r w:rsidR="00067178" w:rsidRPr="00067178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ОПРЕДЕЛЕНИЯ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_Toc9869046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47" w:history="1">
            <w:r w:rsidR="00067178" w:rsidRPr="00067178">
              <w:rPr>
                <w:rStyle w:val="ae"/>
                <w:rFonts w:ascii="Times New Roman" w:eastAsia="SimSun" w:hAnsi="Times New Roman" w:cs="Times New Roman"/>
                <w:noProof/>
                <w:sz w:val="28"/>
                <w:szCs w:val="28"/>
                <w:lang w:eastAsia="zh-CN"/>
              </w:rPr>
              <w:t>ОБОЗНАЧЕНИЯ И СОКРАЩЕНИЯ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_Toc9869047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48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_Toc9869048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49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1. </w:t>
            </w:r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Теоретические основы анализа недобросовестных практик на рынке ценных бумаг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_Toc9869049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0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Понятие недобросовестных практик на рынке ценных бумаг и их содержание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_Toc9869050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1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Инструменты анализа недобросовестных практик на рынке ценных бумаг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_Toc9869051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2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Глава 2. Анализ иностранного и отечественного опыта использования аналитических инструментов для выявления и предотвращения недобросовестных практик на рынке ценных бумаг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_Toc9869052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3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Анализ иностранного опыта использования аналитических инструментов для выявления и предотвращения недобросовестных практик на рынке ценных бумаг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_Toc9869053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4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 Анализ отечественного опыта использования аналитических инструментов для выявления и предотвращения недобросовестных практик на рынке ценных бумаг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_Toc9869054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5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3. </w:t>
            </w:r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Модель реализации недобросовестных практик на рынке ценных бумаг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_Toc9869055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6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Глава 4. Рекомендации по развитию аналитических инструментов в интересах выявления и предотвращения недобросовестных практик на рынке ценных бумаг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_Toc9869056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7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_Toc9869057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8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_Toc9869058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7178" w:rsidRPr="00067178" w:rsidRDefault="002217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69059" w:history="1">
            <w:r w:rsidR="00067178" w:rsidRPr="0006717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7178"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_Toc9869059 \h </w:instrTex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4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067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279F" w:rsidRPr="00067178" w:rsidRDefault="00221755" w:rsidP="0022279F">
          <w:pPr>
            <w:rPr>
              <w:rFonts w:ascii="Times New Roman" w:hAnsi="Times New Roman" w:cs="Times New Roman"/>
              <w:sz w:val="28"/>
              <w:szCs w:val="28"/>
            </w:rPr>
          </w:pPr>
          <w:r w:rsidRPr="000671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47864" w:rsidRPr="00067178" w:rsidRDefault="00047864">
      <w:pPr>
        <w:rPr>
          <w:rFonts w:ascii="Times New Roman" w:eastAsia="Calibri" w:hAnsi="Times New Roman" w:cs="Times New Roman"/>
          <w:bCs/>
          <w:sz w:val="28"/>
          <w:szCs w:val="28"/>
        </w:rPr>
      </w:pPr>
      <w:bookmarkStart w:id="1" w:name="_Toc466275953"/>
      <w:bookmarkStart w:id="2" w:name="_Toc466283195"/>
      <w:bookmarkStart w:id="3" w:name="_Toc466283669"/>
      <w:r w:rsidRPr="00067178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22279F" w:rsidRPr="00144AC9" w:rsidRDefault="0022279F" w:rsidP="00D26993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auto"/>
        </w:rPr>
      </w:pPr>
      <w:bookmarkStart w:id="4" w:name="_Toc532165710"/>
      <w:bookmarkStart w:id="5" w:name="_Toc9869046"/>
      <w:r w:rsidRPr="00144AC9">
        <w:rPr>
          <w:rFonts w:ascii="Times New Roman" w:eastAsia="Calibri" w:hAnsi="Times New Roman" w:cs="Times New Roman"/>
          <w:b w:val="0"/>
          <w:color w:val="auto"/>
        </w:rPr>
        <w:lastRenderedPageBreak/>
        <w:t>ОПРЕДЕЛЕНИЯ</w:t>
      </w:r>
      <w:bookmarkEnd w:id="1"/>
      <w:bookmarkEnd w:id="2"/>
      <w:bookmarkEnd w:id="3"/>
      <w:bookmarkEnd w:id="4"/>
      <w:bookmarkEnd w:id="5"/>
      <w:bookmarkEnd w:id="0"/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Брокерская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это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заключение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сделок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комиссионной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</w:t>
      </w:r>
      <w:r w:rsidRPr="001A5C3E">
        <w:rPr>
          <w:rFonts w:ascii="Times New Roman" w:hAnsi="Times New Roman" w:cs="Times New Roman"/>
          <w:sz w:val="28"/>
          <w:szCs w:val="28"/>
        </w:rPr>
        <w:t>с</w:t>
      </w:r>
      <w:r w:rsidRPr="001A5C3E">
        <w:rPr>
          <w:rFonts w:ascii="Times New Roman" w:hAnsi="Times New Roman" w:cs="Times New Roman"/>
          <w:sz w:val="28"/>
          <w:szCs w:val="28"/>
        </w:rPr>
        <w:t>нове: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счет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поручению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клиентов.</w:t>
      </w:r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Депозитарная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предполагает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хранение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сертификатов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</w:t>
      </w:r>
      <w:r w:rsidRPr="001A5C3E">
        <w:rPr>
          <w:rFonts w:ascii="Times New Roman" w:hAnsi="Times New Roman" w:cs="Times New Roman"/>
          <w:sz w:val="28"/>
          <w:szCs w:val="28"/>
        </w:rPr>
        <w:t>н</w:t>
      </w:r>
      <w:r w:rsidRPr="001A5C3E">
        <w:rPr>
          <w:rFonts w:ascii="Times New Roman" w:hAnsi="Times New Roman" w:cs="Times New Roman"/>
          <w:sz w:val="28"/>
          <w:szCs w:val="28"/>
        </w:rPr>
        <w:t>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учет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переходов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прав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собственности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них.</w:t>
      </w:r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Деятельностью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ведению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реестра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назыв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5C3E">
        <w:rPr>
          <w:rFonts w:ascii="Times New Roman" w:hAnsi="Times New Roman" w:cs="Times New Roman"/>
          <w:sz w:val="28"/>
          <w:szCs w:val="28"/>
        </w:rPr>
        <w:t>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сбор,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фиксация,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обр</w:t>
      </w:r>
      <w:r w:rsidRPr="001A5C3E">
        <w:rPr>
          <w:rFonts w:ascii="Times New Roman" w:hAnsi="Times New Roman" w:cs="Times New Roman"/>
          <w:sz w:val="28"/>
          <w:szCs w:val="28"/>
        </w:rPr>
        <w:t>а</w:t>
      </w:r>
      <w:r w:rsidRPr="001A5C3E">
        <w:rPr>
          <w:rFonts w:ascii="Times New Roman" w:hAnsi="Times New Roman" w:cs="Times New Roman"/>
          <w:sz w:val="28"/>
          <w:szCs w:val="28"/>
        </w:rPr>
        <w:t>ботка,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хранение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предоставление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данных,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составляют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систему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</w:t>
      </w:r>
      <w:r w:rsidRPr="001A5C3E">
        <w:rPr>
          <w:rFonts w:ascii="Times New Roman" w:hAnsi="Times New Roman" w:cs="Times New Roman"/>
          <w:sz w:val="28"/>
          <w:szCs w:val="28"/>
        </w:rPr>
        <w:t>е</w:t>
      </w:r>
      <w:r w:rsidRPr="001A5C3E">
        <w:rPr>
          <w:rFonts w:ascii="Times New Roman" w:hAnsi="Times New Roman" w:cs="Times New Roman"/>
          <w:sz w:val="28"/>
          <w:szCs w:val="28"/>
        </w:rPr>
        <w:t>дения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реестра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владельцев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бумаг.</w:t>
      </w:r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Дилерская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покупка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продажа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активов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счет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путем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выставления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торговой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системе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твердых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гарантированных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котировок.</w:t>
      </w:r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Клиринг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организация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выверки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задолженностей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проведение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взаи</w:t>
      </w:r>
      <w:r w:rsidRPr="001A5C3E">
        <w:rPr>
          <w:rFonts w:ascii="Times New Roman" w:hAnsi="Times New Roman" w:cs="Times New Roman"/>
          <w:sz w:val="28"/>
          <w:szCs w:val="28"/>
        </w:rPr>
        <w:t>м</w:t>
      </w:r>
      <w:r w:rsidRPr="001A5C3E">
        <w:rPr>
          <w:rFonts w:ascii="Times New Roman" w:hAnsi="Times New Roman" w:cs="Times New Roman"/>
          <w:sz w:val="28"/>
          <w:szCs w:val="28"/>
        </w:rPr>
        <w:t>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расчетов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проведенным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биржевым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внебиржевым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операциям.</w:t>
      </w:r>
    </w:p>
    <w:p w:rsidR="00372FA1" w:rsidRPr="00144AC9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A5C3E">
        <w:rPr>
          <w:rFonts w:ascii="Times New Roman" w:hAnsi="Times New Roman" w:cs="Times New Roman"/>
          <w:sz w:val="28"/>
          <w:szCs w:val="28"/>
        </w:rPr>
        <w:t>ПУРЦБ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Профессиональный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участник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это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юр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Pr="001A5C3E">
        <w:rPr>
          <w:rFonts w:ascii="Times New Roman" w:hAnsi="Times New Roman" w:cs="Times New Roman"/>
          <w:sz w:val="28"/>
          <w:szCs w:val="28"/>
        </w:rPr>
        <w:t>дическое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лицо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частный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предприниматель,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прошли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отбор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рег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Pr="001A5C3E">
        <w:rPr>
          <w:rFonts w:ascii="Times New Roman" w:hAnsi="Times New Roman" w:cs="Times New Roman"/>
          <w:sz w:val="28"/>
          <w:szCs w:val="28"/>
        </w:rPr>
        <w:t>страцию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соответствующей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государственной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структуре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C3E">
        <w:rPr>
          <w:rFonts w:ascii="Times New Roman" w:hAnsi="Times New Roman" w:cs="Times New Roman"/>
          <w:sz w:val="28"/>
          <w:szCs w:val="28"/>
        </w:rPr>
        <w:t>саморегулиру</w:t>
      </w:r>
      <w:r w:rsidRPr="001A5C3E">
        <w:rPr>
          <w:rFonts w:ascii="Times New Roman" w:hAnsi="Times New Roman" w:cs="Times New Roman"/>
          <w:sz w:val="28"/>
          <w:szCs w:val="28"/>
        </w:rPr>
        <w:t>е</w:t>
      </w:r>
      <w:r w:rsidRPr="001A5C3E">
        <w:rPr>
          <w:rFonts w:ascii="Times New Roman" w:hAnsi="Times New Roman" w:cs="Times New Roman"/>
          <w:sz w:val="28"/>
          <w:szCs w:val="28"/>
        </w:rPr>
        <w:t>мой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организации,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которая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занимается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определенным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видом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деятельности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основании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лицензии.</w:t>
      </w:r>
    </w:p>
    <w:p w:rsidR="00047864" w:rsidRPr="00144AC9" w:rsidRDefault="00047864">
      <w:pPr>
        <w:rPr>
          <w:rFonts w:ascii="Times New Roman" w:eastAsia="SimSun" w:hAnsi="Times New Roman" w:cs="Times New Roman"/>
          <w:bCs/>
          <w:sz w:val="28"/>
          <w:szCs w:val="28"/>
          <w:lang w:eastAsia="zh-CN"/>
        </w:rPr>
      </w:pPr>
      <w:bookmarkStart w:id="6" w:name="_Toc466275954"/>
      <w:bookmarkStart w:id="7" w:name="_Toc466283196"/>
      <w:bookmarkStart w:id="8" w:name="_Toc466283670"/>
      <w:r w:rsidRPr="00144AC9">
        <w:rPr>
          <w:rFonts w:ascii="Times New Roman" w:eastAsia="SimSun" w:hAnsi="Times New Roman" w:cs="Times New Roman"/>
          <w:b/>
          <w:lang w:eastAsia="zh-CN"/>
        </w:rPr>
        <w:br w:type="page"/>
      </w:r>
    </w:p>
    <w:p w:rsidR="0022279F" w:rsidRPr="00144AC9" w:rsidRDefault="0022279F" w:rsidP="00D26993">
      <w:pPr>
        <w:pStyle w:val="1"/>
        <w:spacing w:line="360" w:lineRule="auto"/>
        <w:jc w:val="center"/>
        <w:rPr>
          <w:rFonts w:ascii="Times New Roman" w:eastAsia="SimSun" w:hAnsi="Times New Roman" w:cs="Times New Roman"/>
          <w:b w:val="0"/>
          <w:color w:val="auto"/>
          <w:lang w:eastAsia="zh-CN"/>
        </w:rPr>
      </w:pPr>
      <w:bookmarkStart w:id="9" w:name="_Toc532165711"/>
      <w:bookmarkStart w:id="10" w:name="_Toc9869047"/>
      <w:r w:rsidRPr="00144AC9">
        <w:rPr>
          <w:rFonts w:ascii="Times New Roman" w:eastAsia="SimSun" w:hAnsi="Times New Roman" w:cs="Times New Roman"/>
          <w:b w:val="0"/>
          <w:color w:val="auto"/>
          <w:lang w:eastAsia="zh-CN"/>
        </w:rPr>
        <w:lastRenderedPageBreak/>
        <w:t>ОБОЗНАЧЕНИЯ</w:t>
      </w:r>
      <w:r w:rsidR="006A1366">
        <w:rPr>
          <w:rFonts w:ascii="Times New Roman" w:eastAsia="SimSun" w:hAnsi="Times New Roman" w:cs="Times New Roman"/>
          <w:b w:val="0"/>
          <w:color w:val="auto"/>
          <w:lang w:eastAsia="zh-CN"/>
        </w:rPr>
        <w:t xml:space="preserve"> </w:t>
      </w:r>
      <w:r w:rsidRPr="00144AC9">
        <w:rPr>
          <w:rFonts w:ascii="Times New Roman" w:eastAsia="SimSun" w:hAnsi="Times New Roman" w:cs="Times New Roman"/>
          <w:b w:val="0"/>
          <w:color w:val="auto"/>
          <w:lang w:eastAsia="zh-CN"/>
        </w:rPr>
        <w:t>И</w:t>
      </w:r>
      <w:r w:rsidR="006A1366">
        <w:rPr>
          <w:rFonts w:ascii="Times New Roman" w:eastAsia="SimSun" w:hAnsi="Times New Roman" w:cs="Times New Roman"/>
          <w:b w:val="0"/>
          <w:color w:val="auto"/>
          <w:lang w:eastAsia="zh-CN"/>
        </w:rPr>
        <w:t xml:space="preserve"> </w:t>
      </w:r>
      <w:r w:rsidRPr="00144AC9">
        <w:rPr>
          <w:rFonts w:ascii="Times New Roman" w:eastAsia="SimSun" w:hAnsi="Times New Roman" w:cs="Times New Roman"/>
          <w:b w:val="0"/>
          <w:color w:val="auto"/>
          <w:lang w:eastAsia="zh-CN"/>
        </w:rPr>
        <w:t>СОКРАЩЕНИЯ</w:t>
      </w:r>
      <w:bookmarkStart w:id="11" w:name="_Toc514099656"/>
      <w:bookmarkEnd w:id="6"/>
      <w:bookmarkEnd w:id="7"/>
      <w:bookmarkEnd w:id="8"/>
      <w:bookmarkEnd w:id="9"/>
      <w:bookmarkEnd w:id="10"/>
    </w:p>
    <w:tbl>
      <w:tblPr>
        <w:tblW w:w="9606" w:type="dxa"/>
        <w:tblLook w:val="04A0"/>
      </w:tblPr>
      <w:tblGrid>
        <w:gridCol w:w="2802"/>
        <w:gridCol w:w="6804"/>
      </w:tblGrid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CFTC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торговле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товарными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фьючерсами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EMN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European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Microfinance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(Европейское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микр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финансовое</w:t>
            </w:r>
            <w:proofErr w:type="spellEnd"/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движение)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FATF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7E6E" w:rsidRPr="00144AC9">
              <w:rPr>
                <w:rFonts w:ascii="Times New Roman" w:hAnsi="Times New Roman" w:cs="Times New Roman"/>
                <w:sz w:val="28"/>
                <w:szCs w:val="28"/>
              </w:rPr>
              <w:t>(ФАТФ)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разработки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финансовых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мер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борьбы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отмыв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нием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денег</w:t>
            </w:r>
          </w:p>
        </w:tc>
      </w:tr>
      <w:tr w:rsidR="00FD7E6E" w:rsidRPr="00144AC9" w:rsidTr="00E70139">
        <w:tc>
          <w:tcPr>
            <w:tcW w:w="2802" w:type="dxa"/>
          </w:tcPr>
          <w:p w:rsidR="00FD7E6E" w:rsidRPr="00144AC9" w:rsidRDefault="00FD7E6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FinCEN</w:t>
            </w:r>
            <w:proofErr w:type="spellEnd"/>
          </w:p>
        </w:tc>
        <w:tc>
          <w:tcPr>
            <w:tcW w:w="6804" w:type="dxa"/>
          </w:tcPr>
          <w:p w:rsidR="00FD7E6E" w:rsidRPr="00144AC9" w:rsidRDefault="00FD7E6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Financial</w:t>
            </w:r>
            <w:proofErr w:type="spellEnd"/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Crimes</w:t>
            </w:r>
            <w:proofErr w:type="spellEnd"/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Enforcement</w:t>
            </w:r>
            <w:proofErr w:type="spellEnd"/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(Бюро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борьбе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финансовыми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преступлениями)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FINRA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регулирующий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орган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финансовой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индустрии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NFA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Национальная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фьючерсов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ценным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бумагам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биржам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Гражданский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Кодекс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ЕС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Европейский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Союз</w:t>
            </w:r>
          </w:p>
        </w:tc>
      </w:tr>
      <w:tr w:rsidR="0050077A" w:rsidRPr="00144AC9" w:rsidTr="00E70139">
        <w:tc>
          <w:tcPr>
            <w:tcW w:w="2802" w:type="dxa"/>
          </w:tcPr>
          <w:p w:rsidR="0050077A" w:rsidRPr="00144AC9" w:rsidRDefault="0050077A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6804" w:type="dxa"/>
          </w:tcPr>
          <w:p w:rsidR="0050077A" w:rsidRPr="00144AC9" w:rsidRDefault="0050077A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индивидуальный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предприниматель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КоАП</w:t>
            </w:r>
            <w:proofErr w:type="spellEnd"/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Кодекс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административных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правонарушениях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сийской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</w:tr>
      <w:tr w:rsidR="005864BE" w:rsidRPr="00144AC9" w:rsidTr="00E70139">
        <w:tc>
          <w:tcPr>
            <w:tcW w:w="2802" w:type="dxa"/>
          </w:tcPr>
          <w:p w:rsidR="005864BE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ЕАЭС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804" w:type="dxa"/>
          </w:tcPr>
          <w:p w:rsidR="005864BE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Евразийский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экономический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союз</w:t>
            </w:r>
          </w:p>
        </w:tc>
      </w:tr>
      <w:tr w:rsidR="005864BE" w:rsidRPr="00144AC9" w:rsidTr="00E70139">
        <w:tc>
          <w:tcPr>
            <w:tcW w:w="2802" w:type="dxa"/>
          </w:tcPr>
          <w:p w:rsidR="005864BE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</w:t>
            </w:r>
            <w:proofErr w:type="gramEnd"/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804" w:type="dxa"/>
          </w:tcPr>
          <w:p w:rsidR="005864BE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информационно-телекоммуникационный</w:t>
            </w:r>
          </w:p>
        </w:tc>
      </w:tr>
      <w:tr w:rsidR="005864BE" w:rsidRPr="00144AC9" w:rsidTr="00E70139">
        <w:tc>
          <w:tcPr>
            <w:tcW w:w="2802" w:type="dxa"/>
          </w:tcPr>
          <w:p w:rsidR="005864BE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КПК</w:t>
            </w:r>
          </w:p>
        </w:tc>
        <w:tc>
          <w:tcPr>
            <w:tcW w:w="6804" w:type="dxa"/>
          </w:tcPr>
          <w:p w:rsidR="005864BE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кредитный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потребительский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кооператив</w:t>
            </w:r>
          </w:p>
        </w:tc>
      </w:tr>
      <w:tr w:rsidR="005864BE" w:rsidRPr="00144AC9" w:rsidTr="00E70139">
        <w:tc>
          <w:tcPr>
            <w:tcW w:w="2802" w:type="dxa"/>
          </w:tcPr>
          <w:p w:rsidR="005864BE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МВД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России</w:t>
            </w:r>
          </w:p>
        </w:tc>
        <w:tc>
          <w:tcPr>
            <w:tcW w:w="6804" w:type="dxa"/>
          </w:tcPr>
          <w:p w:rsidR="005864BE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Министерство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внутренних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Российской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Федерации</w:t>
            </w:r>
          </w:p>
        </w:tc>
      </w:tr>
      <w:tr w:rsidR="00566FAB" w:rsidRPr="00144AC9" w:rsidTr="00E70139">
        <w:tc>
          <w:tcPr>
            <w:tcW w:w="2802" w:type="dxa"/>
          </w:tcPr>
          <w:p w:rsidR="00566FAB" w:rsidRPr="00753C4C" w:rsidRDefault="005864BE" w:rsidP="005864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НПФ</w:t>
            </w:r>
          </w:p>
        </w:tc>
        <w:tc>
          <w:tcPr>
            <w:tcW w:w="6804" w:type="dxa"/>
          </w:tcPr>
          <w:p w:rsidR="00566FAB" w:rsidRPr="00753C4C" w:rsidRDefault="005864BE" w:rsidP="00D11F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негосударственный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пенсионный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фонд</w:t>
            </w:r>
          </w:p>
        </w:tc>
      </w:tr>
      <w:tr w:rsidR="00566FAB" w:rsidRPr="00144AC9" w:rsidTr="00E70139">
        <w:tc>
          <w:tcPr>
            <w:tcW w:w="2802" w:type="dxa"/>
          </w:tcPr>
          <w:p w:rsidR="00566FAB" w:rsidRPr="00753C4C" w:rsidRDefault="005864BE" w:rsidP="005864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</w:t>
            </w:r>
          </w:p>
        </w:tc>
        <w:tc>
          <w:tcPr>
            <w:tcW w:w="6804" w:type="dxa"/>
          </w:tcPr>
          <w:p w:rsidR="00566FAB" w:rsidRPr="00753C4C" w:rsidRDefault="005864BE" w:rsidP="005864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противодействие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недобросовестным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(мошеннич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ским)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действиям</w:t>
            </w:r>
          </w:p>
        </w:tc>
      </w:tr>
      <w:tr w:rsidR="00566FAB" w:rsidRPr="00144AC9" w:rsidTr="00E70139">
        <w:tc>
          <w:tcPr>
            <w:tcW w:w="2802" w:type="dxa"/>
          </w:tcPr>
          <w:p w:rsidR="00566FAB" w:rsidRPr="00753C4C" w:rsidRDefault="005864BE" w:rsidP="005864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НФО</w:t>
            </w:r>
          </w:p>
        </w:tc>
        <w:tc>
          <w:tcPr>
            <w:tcW w:w="6804" w:type="dxa"/>
          </w:tcPr>
          <w:p w:rsidR="00566FAB" w:rsidRPr="00753C4C" w:rsidRDefault="00566FAB" w:rsidP="00D11F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некредитная</w:t>
            </w:r>
            <w:proofErr w:type="spellEnd"/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финансовая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</w:t>
            </w:r>
          </w:p>
        </w:tc>
      </w:tr>
      <w:tr w:rsidR="00566FAB" w:rsidRPr="00144AC9" w:rsidTr="00E70139">
        <w:tc>
          <w:tcPr>
            <w:tcW w:w="2802" w:type="dxa"/>
          </w:tcPr>
          <w:p w:rsidR="00566FAB" w:rsidRPr="00753C4C" w:rsidRDefault="005864BE" w:rsidP="005864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ППД</w:t>
            </w:r>
          </w:p>
        </w:tc>
        <w:tc>
          <w:tcPr>
            <w:tcW w:w="6804" w:type="dxa"/>
          </w:tcPr>
          <w:p w:rsidR="00566FAB" w:rsidRPr="00753C4C" w:rsidRDefault="00566FAB" w:rsidP="00D11F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профессиональной</w:t>
            </w:r>
            <w:r w:rsidR="006A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деятельности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144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ФТ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противодействие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отмыванию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доходов,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полученных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преступным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путем,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финансированию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терроризма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Российская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Федерация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РЦБ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рынок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ценных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бумаг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6804" w:type="dxa"/>
          </w:tcPr>
          <w:p w:rsidR="00E70139" w:rsidRPr="00144AC9" w:rsidRDefault="005864BE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Уголовный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кодекс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СРО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саморегулирующиеся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Соединенные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Штаты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Америки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ФЗ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Федеральный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закон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70139" w:rsidRPr="00144AC9" w:rsidTr="00E70139">
        <w:tc>
          <w:tcPr>
            <w:tcW w:w="2802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ЦБ</w:t>
            </w:r>
          </w:p>
        </w:tc>
        <w:tc>
          <w:tcPr>
            <w:tcW w:w="6804" w:type="dxa"/>
          </w:tcPr>
          <w:p w:rsidR="00E70139" w:rsidRPr="00144AC9" w:rsidRDefault="00E70139" w:rsidP="00E70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Центральный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Банк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(Банк</w:t>
            </w:r>
            <w:r w:rsidR="006A1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44AC9">
              <w:rPr>
                <w:rFonts w:ascii="Times New Roman" w:hAnsi="Times New Roman" w:cs="Times New Roman"/>
                <w:sz w:val="28"/>
                <w:szCs w:val="28"/>
              </w:rPr>
              <w:t>сии)</w:t>
            </w:r>
          </w:p>
        </w:tc>
      </w:tr>
    </w:tbl>
    <w:p w:rsidR="00D26993" w:rsidRPr="00144AC9" w:rsidRDefault="00D26993" w:rsidP="00D26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79F" w:rsidRPr="00144AC9" w:rsidRDefault="0022279F" w:rsidP="00D26993">
      <w:pPr>
        <w:keepNext/>
        <w:keepLines/>
        <w:spacing w:before="240" w:after="0" w:line="360" w:lineRule="auto"/>
        <w:ind w:firstLine="709"/>
        <w:jc w:val="both"/>
        <w:outlineLvl w:val="0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22279F" w:rsidRPr="00144AC9" w:rsidRDefault="0022279F">
      <w:pPr>
        <w:rPr>
          <w:rFonts w:ascii="Times New Roman" w:eastAsiaTheme="majorEastAsia" w:hAnsi="Times New Roman" w:cs="Times New Roman"/>
          <w:bCs/>
          <w:sz w:val="32"/>
          <w:szCs w:val="28"/>
        </w:rPr>
      </w:pPr>
      <w:r w:rsidRPr="00144AC9">
        <w:rPr>
          <w:rFonts w:ascii="Times New Roman" w:hAnsi="Times New Roman" w:cs="Times New Roman"/>
          <w:b/>
          <w:sz w:val="32"/>
        </w:rPr>
        <w:br w:type="page"/>
      </w:r>
    </w:p>
    <w:p w:rsidR="009E617D" w:rsidRPr="00144AC9" w:rsidRDefault="00DC759E" w:rsidP="00106A84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532165712"/>
      <w:bookmarkStart w:id="13" w:name="_Toc9869048"/>
      <w:r w:rsidRPr="00144AC9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1"/>
      <w:bookmarkEnd w:id="12"/>
      <w:bookmarkEnd w:id="13"/>
    </w:p>
    <w:p w:rsidR="0077485C" w:rsidRPr="00144AC9" w:rsidRDefault="0077485C" w:rsidP="007748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Объекты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исследования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теневой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экономики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рынке.</w:t>
      </w:r>
    </w:p>
    <w:p w:rsidR="0077485C" w:rsidRPr="00144AC9" w:rsidRDefault="0077485C" w:rsidP="007748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Предмет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исследования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lang w:eastAsia="ru-RU"/>
        </w:rPr>
        <w:t>недобросовестные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lang w:eastAsia="ru-RU"/>
        </w:rPr>
        <w:t>практики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lang w:eastAsia="ru-RU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lang w:eastAsia="ru-RU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lang w:eastAsia="ru-RU"/>
        </w:rPr>
        <w:t>бумаг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</w:p>
    <w:p w:rsidR="0077485C" w:rsidRPr="00144AC9" w:rsidRDefault="0077485C" w:rsidP="0077485C">
      <w:pPr>
        <w:widowControl w:val="0"/>
        <w:tabs>
          <w:tab w:val="num" w:pos="0"/>
          <w:tab w:val="left" w:pos="720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Цель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выполнения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исследования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-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рекомендаций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развитию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аналитических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инструментов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интересах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предупреждения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</w:t>
      </w:r>
      <w:r w:rsidRPr="00144AC9">
        <w:rPr>
          <w:rFonts w:ascii="Times New Roman" w:hAnsi="Times New Roman" w:cs="Times New Roman"/>
          <w:sz w:val="28"/>
        </w:rPr>
        <w:t>.</w:t>
      </w:r>
    </w:p>
    <w:p w:rsidR="0077485C" w:rsidRPr="00144AC9" w:rsidRDefault="0077485C" w:rsidP="007748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Для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реализации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поставленной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цели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решались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следующие</w:t>
      </w:r>
      <w:r w:rsidR="006A13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  <w:lang w:eastAsia="ru-RU"/>
        </w:rPr>
        <w:t>задачи:</w:t>
      </w:r>
    </w:p>
    <w:p w:rsidR="0077485C" w:rsidRPr="00144AC9" w:rsidRDefault="0077485C" w:rsidP="00F173F8">
      <w:pPr>
        <w:pStyle w:val="a9"/>
        <w:numPr>
          <w:ilvl w:val="0"/>
          <w:numId w:val="3"/>
        </w:numPr>
        <w:tabs>
          <w:tab w:val="left" w:pos="1134"/>
        </w:tabs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864BE">
        <w:rPr>
          <w:rFonts w:ascii="Times New Roman" w:hAnsi="Times New Roman" w:cs="Times New Roman"/>
          <w:sz w:val="28"/>
          <w:szCs w:val="28"/>
          <w:shd w:val="clear" w:color="auto" w:fill="FFFFFF"/>
        </w:rPr>
        <w:t>сследовать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теоретические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основы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бумаг.</w:t>
      </w:r>
    </w:p>
    <w:p w:rsidR="0077485C" w:rsidRPr="00144AC9" w:rsidRDefault="0077485C" w:rsidP="00F173F8">
      <w:pPr>
        <w:pStyle w:val="a9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иностранный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отечественный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опыт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использов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аналитических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инструментов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предотвращения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</w:p>
    <w:p w:rsidR="0077485C" w:rsidRPr="00144AC9" w:rsidRDefault="0077485C" w:rsidP="00F173F8">
      <w:pPr>
        <w:pStyle w:val="a9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бумаг.</w:t>
      </w:r>
    </w:p>
    <w:p w:rsidR="0077485C" w:rsidRPr="00144AC9" w:rsidRDefault="0077485C" w:rsidP="00F173F8">
      <w:pPr>
        <w:pStyle w:val="a9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развитию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аналитических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тов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интересах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предотвращения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бумаг.</w:t>
      </w:r>
    </w:p>
    <w:p w:rsidR="0077485C" w:rsidRPr="00144AC9" w:rsidRDefault="0077485C" w:rsidP="0077485C">
      <w:pPr>
        <w:widowControl w:val="0"/>
        <w:tabs>
          <w:tab w:val="num" w:pos="0"/>
          <w:tab w:val="left" w:pos="720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Методы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методология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проведения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работы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нашли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нение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общенаучные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методы:</w:t>
      </w:r>
      <w:r w:rsidR="006A136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статистический,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аналитический,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индукционный,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дедукционный</w:t>
      </w:r>
      <w:proofErr w:type="spellEnd"/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синтеза,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обобщения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классификации.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основу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методологии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диалектический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подход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системный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исследуемых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ностей,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событий,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явлений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фактов,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выявление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между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ними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тивных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зависимостей,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закономерностей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базовых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принципов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учетом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бенностей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предмета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исследования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обязательности</w:t>
      </w:r>
      <w:r w:rsidR="006A1366"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доказательности</w:t>
      </w:r>
      <w:r w:rsidR="006A1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144A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дов.</w:t>
      </w:r>
    </w:p>
    <w:p w:rsidR="0077485C" w:rsidRPr="00144AC9" w:rsidRDefault="0077485C" w:rsidP="0077485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Результаты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работы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бумаг,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развитию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аналитических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интересах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добросовестных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вующих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главах.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7485C" w:rsidRPr="00144AC9" w:rsidRDefault="0077485C" w:rsidP="0077485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Степень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внедрения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апробирована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стендовом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би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нес-проектов</w:t>
      </w:r>
      <w:proofErr w:type="spellEnd"/>
      <w:proofErr w:type="gramEnd"/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интерактивного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стендового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конкурса-выставки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«Турнир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идей»,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круглого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ландшафт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нашего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</w:t>
      </w:r>
      <w:r w:rsidR="00D016BF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016BF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ского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6BF" w:rsidRP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будущего»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Международного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научного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студенческог</w:t>
      </w:r>
      <w:r w:rsidR="00D016B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5864B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гресса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485C" w:rsidRPr="00144AC9" w:rsidRDefault="0077485C" w:rsidP="0077485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Область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применения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результатов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научных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исследований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аналитических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6C4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егулятора,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заинтересованных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органов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нодательной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субъектами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хозяйственно-экономической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финансовой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интересах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прогнозирования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явлений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финансовом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рынке.</w:t>
      </w:r>
    </w:p>
    <w:p w:rsidR="0077485C" w:rsidRPr="00144AC9" w:rsidRDefault="0077485C" w:rsidP="0077485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Теоретическая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значимость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обобщены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систематизированы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вопросам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аналитических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интересах</w:t>
      </w:r>
      <w:r w:rsidR="006A1366"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предотвращения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бумаг,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бумаг.</w:t>
      </w:r>
      <w:r w:rsidR="006A1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06A84" w:rsidRPr="00144AC9" w:rsidRDefault="0077485C" w:rsidP="0077485C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44AC9">
        <w:rPr>
          <w:i/>
          <w:sz w:val="28"/>
          <w:szCs w:val="28"/>
        </w:rPr>
        <w:t>Практическая</w:t>
      </w:r>
      <w:r w:rsidR="006A1366">
        <w:rPr>
          <w:i/>
          <w:sz w:val="28"/>
          <w:szCs w:val="28"/>
        </w:rPr>
        <w:t xml:space="preserve"> </w:t>
      </w:r>
      <w:r w:rsidRPr="00144AC9">
        <w:rPr>
          <w:i/>
          <w:sz w:val="28"/>
          <w:szCs w:val="28"/>
        </w:rPr>
        <w:t>значимость</w:t>
      </w:r>
      <w:r w:rsidR="006A1366">
        <w:rPr>
          <w:i/>
          <w:sz w:val="28"/>
          <w:szCs w:val="28"/>
        </w:rPr>
        <w:t xml:space="preserve"> </w:t>
      </w:r>
      <w:r w:rsidRPr="00144AC9">
        <w:rPr>
          <w:i/>
          <w:sz w:val="28"/>
          <w:szCs w:val="28"/>
        </w:rPr>
        <w:t>–</w:t>
      </w:r>
      <w:r w:rsidR="006A1366">
        <w:rPr>
          <w:i/>
          <w:sz w:val="28"/>
          <w:szCs w:val="28"/>
        </w:rPr>
        <w:t xml:space="preserve"> </w:t>
      </w:r>
      <w:r w:rsidRPr="00144AC9">
        <w:rPr>
          <w:sz w:val="28"/>
          <w:szCs w:val="28"/>
        </w:rPr>
        <w:t>разработанная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модель,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а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также</w:t>
      </w:r>
      <w:r w:rsidR="006A1366">
        <w:rPr>
          <w:i/>
          <w:sz w:val="28"/>
          <w:szCs w:val="28"/>
        </w:rPr>
        <w:t xml:space="preserve"> </w:t>
      </w:r>
      <w:r w:rsidRPr="00144AC9">
        <w:rPr>
          <w:sz w:val="28"/>
          <w:szCs w:val="28"/>
        </w:rPr>
        <w:t>внедрение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содержащихся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в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исследовании</w:t>
      </w:r>
      <w:r w:rsidR="006A1366">
        <w:rPr>
          <w:sz w:val="28"/>
          <w:szCs w:val="28"/>
        </w:rPr>
        <w:t xml:space="preserve"> </w:t>
      </w:r>
      <w:r w:rsidR="001C6C42">
        <w:rPr>
          <w:sz w:val="28"/>
          <w:szCs w:val="28"/>
        </w:rPr>
        <w:t>программных</w:t>
      </w:r>
      <w:r w:rsidR="006A1366">
        <w:rPr>
          <w:sz w:val="28"/>
          <w:szCs w:val="28"/>
        </w:rPr>
        <w:t xml:space="preserve"> </w:t>
      </w:r>
      <w:r w:rsidR="001C6C42">
        <w:rPr>
          <w:sz w:val="28"/>
          <w:szCs w:val="28"/>
        </w:rPr>
        <w:t>продуктов</w:t>
      </w:r>
      <w:r w:rsidR="006A1366">
        <w:rPr>
          <w:sz w:val="28"/>
          <w:szCs w:val="28"/>
        </w:rPr>
        <w:t xml:space="preserve"> </w:t>
      </w:r>
      <w:r w:rsidR="001C6C42">
        <w:rPr>
          <w:sz w:val="28"/>
          <w:szCs w:val="28"/>
        </w:rPr>
        <w:t>и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рекомендаций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п</w:t>
      </w:r>
      <w:r w:rsidRPr="00144AC9">
        <w:rPr>
          <w:sz w:val="28"/>
          <w:szCs w:val="28"/>
        </w:rPr>
        <w:t>о</w:t>
      </w:r>
      <w:r w:rsidRPr="00144AC9">
        <w:rPr>
          <w:sz w:val="28"/>
          <w:szCs w:val="28"/>
        </w:rPr>
        <w:t>зволяют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заблаговременно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выявлять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и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предотвращать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негативные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явления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и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последствия,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возникающие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в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результате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недобросовестных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практик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на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рынке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ценных</w:t>
      </w:r>
      <w:r w:rsidR="006A1366">
        <w:rPr>
          <w:sz w:val="28"/>
          <w:szCs w:val="28"/>
        </w:rPr>
        <w:t xml:space="preserve"> </w:t>
      </w:r>
      <w:r w:rsidRPr="00144AC9">
        <w:rPr>
          <w:sz w:val="28"/>
          <w:szCs w:val="28"/>
        </w:rPr>
        <w:t>бумаг.</w:t>
      </w:r>
    </w:p>
    <w:p w:rsidR="00106A84" w:rsidRPr="00144AC9" w:rsidRDefault="00106A84" w:rsidP="00106A84"/>
    <w:p w:rsidR="00DC759E" w:rsidRPr="00144AC9" w:rsidRDefault="00DC759E">
      <w:r w:rsidRPr="00144AC9">
        <w:br w:type="page"/>
      </w:r>
    </w:p>
    <w:p w:rsidR="00DC759E" w:rsidRPr="00144AC9" w:rsidRDefault="00DC759E" w:rsidP="008B4A4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4" w:name="_Toc514099657"/>
      <w:bookmarkStart w:id="15" w:name="_Toc532165713"/>
      <w:bookmarkStart w:id="16" w:name="_Toc9869049"/>
      <w:r w:rsidRPr="00144AC9">
        <w:rPr>
          <w:rFonts w:ascii="Times New Roman" w:hAnsi="Times New Roman" w:cs="Times New Roman"/>
          <w:color w:val="auto"/>
        </w:rPr>
        <w:lastRenderedPageBreak/>
        <w:t>Глава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Pr="00144AC9">
        <w:rPr>
          <w:rFonts w:ascii="Times New Roman" w:hAnsi="Times New Roman" w:cs="Times New Roman"/>
          <w:color w:val="auto"/>
        </w:rPr>
        <w:t>1.</w:t>
      </w:r>
      <w:r w:rsidR="006A1366">
        <w:rPr>
          <w:rFonts w:ascii="Times New Roman" w:hAnsi="Times New Roman" w:cs="Times New Roman"/>
          <w:color w:val="auto"/>
        </w:rPr>
        <w:t xml:space="preserve"> </w:t>
      </w:r>
      <w:bookmarkEnd w:id="14"/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Теоретические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основы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анализа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на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  <w:shd w:val="clear" w:color="auto" w:fill="FFFFFF"/>
        </w:rPr>
        <w:t>бумаг</w:t>
      </w:r>
      <w:bookmarkEnd w:id="15"/>
      <w:bookmarkEnd w:id="16"/>
    </w:p>
    <w:p w:rsidR="00A6327F" w:rsidRPr="00144AC9" w:rsidRDefault="008B4A49" w:rsidP="00A6327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7" w:name="_Toc514099658"/>
      <w:bookmarkStart w:id="18" w:name="_Toc532165714"/>
      <w:bookmarkStart w:id="19" w:name="_Toc9869050"/>
      <w:r w:rsidRPr="00144AC9">
        <w:rPr>
          <w:rFonts w:ascii="Times New Roman" w:hAnsi="Times New Roman" w:cs="Times New Roman"/>
          <w:color w:val="auto"/>
          <w:sz w:val="28"/>
        </w:rPr>
        <w:t>1.1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bookmarkEnd w:id="17"/>
      <w:bookmarkEnd w:id="18"/>
      <w:r w:rsidR="00F80F52">
        <w:rPr>
          <w:rFonts w:ascii="Times New Roman" w:hAnsi="Times New Roman" w:cs="Times New Roman"/>
          <w:color w:val="auto"/>
          <w:sz w:val="28"/>
        </w:rPr>
        <w:t>Понятие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недобросовестных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практик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на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рынке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ценных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бумаг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и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их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F80F52">
        <w:rPr>
          <w:rFonts w:ascii="Times New Roman" w:hAnsi="Times New Roman" w:cs="Times New Roman"/>
          <w:color w:val="auto"/>
          <w:sz w:val="28"/>
        </w:rPr>
        <w:t>содержание</w:t>
      </w:r>
      <w:bookmarkEnd w:id="19"/>
    </w:p>
    <w:p w:rsidR="00D24D3D" w:rsidRPr="00144AC9" w:rsidRDefault="001B031C" w:rsidP="00EA0A9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B602C"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сегодняшний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день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законодательно</w:t>
      </w:r>
      <w:r w:rsidR="00AF2D0C" w:rsidRPr="00144AC9">
        <w:rPr>
          <w:rFonts w:ascii="Times New Roman" w:hAnsi="Times New Roman" w:cs="Times New Roman"/>
          <w:sz w:val="28"/>
          <w:szCs w:val="28"/>
        </w:rPr>
        <w:t>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ино</w:t>
      </w:r>
      <w:r w:rsidR="00AF2D0C" w:rsidRPr="00144AC9">
        <w:rPr>
          <w:rFonts w:ascii="Times New Roman" w:hAnsi="Times New Roman" w:cs="Times New Roman"/>
          <w:sz w:val="28"/>
          <w:szCs w:val="28"/>
        </w:rPr>
        <w:t>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нормативно</w:t>
      </w:r>
      <w:r w:rsidR="00AF2D0C" w:rsidRPr="00144AC9">
        <w:rPr>
          <w:rFonts w:ascii="Times New Roman" w:hAnsi="Times New Roman" w:cs="Times New Roman"/>
          <w:sz w:val="28"/>
          <w:szCs w:val="28"/>
        </w:rPr>
        <w:t>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закрепл</w:t>
      </w:r>
      <w:r w:rsidR="002B602C" w:rsidRPr="00144AC9">
        <w:rPr>
          <w:rFonts w:ascii="Times New Roman" w:hAnsi="Times New Roman" w:cs="Times New Roman"/>
          <w:sz w:val="28"/>
          <w:szCs w:val="28"/>
        </w:rPr>
        <w:t>е</w:t>
      </w:r>
      <w:r w:rsidR="002B602C" w:rsidRPr="00144AC9">
        <w:rPr>
          <w:rFonts w:ascii="Times New Roman" w:hAnsi="Times New Roman" w:cs="Times New Roman"/>
          <w:sz w:val="28"/>
          <w:szCs w:val="28"/>
        </w:rPr>
        <w:t>ни</w:t>
      </w:r>
      <w:r w:rsidR="00AF2D0C" w:rsidRPr="00144AC9">
        <w:rPr>
          <w:rFonts w:ascii="Times New Roman" w:hAnsi="Times New Roman" w:cs="Times New Roman"/>
          <w:sz w:val="28"/>
          <w:szCs w:val="28"/>
        </w:rPr>
        <w:t>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2D0C" w:rsidRPr="00144AC9">
        <w:rPr>
          <w:rFonts w:ascii="Times New Roman" w:hAnsi="Times New Roman" w:cs="Times New Roman"/>
          <w:sz w:val="28"/>
          <w:szCs w:val="28"/>
        </w:rPr>
        <w:t>термина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недобросовестной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практики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(деятельности)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B602C"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2D0C" w:rsidRPr="00144AC9">
        <w:rPr>
          <w:rFonts w:ascii="Times New Roman" w:hAnsi="Times New Roman" w:cs="Times New Roman"/>
          <w:sz w:val="28"/>
          <w:szCs w:val="28"/>
        </w:rPr>
        <w:t>отсутствует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2D0C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2D0C" w:rsidRPr="00144AC9">
        <w:rPr>
          <w:rFonts w:ascii="Times New Roman" w:hAnsi="Times New Roman" w:cs="Times New Roman"/>
          <w:sz w:val="28"/>
          <w:szCs w:val="28"/>
        </w:rPr>
        <w:t>данное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2D0C" w:rsidRPr="00144AC9">
        <w:rPr>
          <w:rFonts w:ascii="Times New Roman" w:hAnsi="Times New Roman" w:cs="Times New Roman"/>
          <w:sz w:val="28"/>
          <w:szCs w:val="28"/>
        </w:rPr>
        <w:t>явление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2D0C" w:rsidRPr="00144AC9">
        <w:rPr>
          <w:rFonts w:ascii="Times New Roman" w:hAnsi="Times New Roman" w:cs="Times New Roman"/>
          <w:sz w:val="28"/>
          <w:szCs w:val="28"/>
        </w:rPr>
        <w:t>представлено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2D0C" w:rsidRPr="00144AC9">
        <w:rPr>
          <w:rFonts w:ascii="Times New Roman" w:hAnsi="Times New Roman" w:cs="Times New Roman"/>
          <w:sz w:val="28"/>
          <w:szCs w:val="28"/>
        </w:rPr>
        <w:t>собирательным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2D0C" w:rsidRPr="00144AC9">
        <w:rPr>
          <w:rFonts w:ascii="Times New Roman" w:hAnsi="Times New Roman" w:cs="Times New Roman"/>
          <w:sz w:val="28"/>
          <w:szCs w:val="28"/>
        </w:rPr>
        <w:t>понятием</w:t>
      </w:r>
      <w:r w:rsidR="002B602C"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правило,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17531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17531" w:rsidRPr="00144AC9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17531" w:rsidRPr="00144AC9">
        <w:rPr>
          <w:rFonts w:ascii="Times New Roman" w:hAnsi="Times New Roman" w:cs="Times New Roman"/>
          <w:sz w:val="28"/>
          <w:szCs w:val="28"/>
        </w:rPr>
        <w:t>среде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под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недобросовестной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практикой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B048B" w:rsidRPr="00144AC9">
        <w:rPr>
          <w:rFonts w:ascii="Times New Roman" w:hAnsi="Times New Roman" w:cs="Times New Roman"/>
          <w:sz w:val="28"/>
          <w:szCs w:val="28"/>
        </w:rPr>
        <w:t>(деятельностью)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понимается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достаточно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широкий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спектр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756E2"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B048B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B048B" w:rsidRPr="00144AC9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B048B" w:rsidRPr="00144AC9">
        <w:rPr>
          <w:rFonts w:ascii="Times New Roman" w:hAnsi="Times New Roman" w:cs="Times New Roman"/>
          <w:sz w:val="28"/>
          <w:szCs w:val="28"/>
        </w:rPr>
        <w:t>комбинаций,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B048B" w:rsidRPr="00144AC9">
        <w:rPr>
          <w:rFonts w:ascii="Times New Roman" w:hAnsi="Times New Roman" w:cs="Times New Roman"/>
          <w:sz w:val="28"/>
          <w:szCs w:val="28"/>
        </w:rPr>
        <w:t>предусматривающих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B048B" w:rsidRPr="00144AC9">
        <w:rPr>
          <w:rFonts w:ascii="Times New Roman" w:hAnsi="Times New Roman" w:cs="Times New Roman"/>
          <w:sz w:val="28"/>
          <w:szCs w:val="28"/>
        </w:rPr>
        <w:t>преднамеренный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B048B" w:rsidRPr="00144AC9">
        <w:rPr>
          <w:rFonts w:ascii="Times New Roman" w:hAnsi="Times New Roman" w:cs="Times New Roman"/>
          <w:sz w:val="28"/>
          <w:szCs w:val="28"/>
        </w:rPr>
        <w:t>к</w:t>
      </w:r>
      <w:r w:rsidR="00CB048B" w:rsidRPr="00144AC9">
        <w:rPr>
          <w:rFonts w:ascii="Times New Roman" w:hAnsi="Times New Roman" w:cs="Times New Roman"/>
          <w:sz w:val="28"/>
          <w:szCs w:val="28"/>
        </w:rPr>
        <w:t>о</w:t>
      </w:r>
      <w:r w:rsidR="00CB048B" w:rsidRPr="00144AC9">
        <w:rPr>
          <w:rFonts w:ascii="Times New Roman" w:hAnsi="Times New Roman" w:cs="Times New Roman"/>
          <w:sz w:val="28"/>
          <w:szCs w:val="28"/>
        </w:rPr>
        <w:t>рыстный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B048B" w:rsidRPr="00144AC9">
        <w:rPr>
          <w:rFonts w:ascii="Times New Roman" w:hAnsi="Times New Roman" w:cs="Times New Roman"/>
          <w:sz w:val="28"/>
          <w:szCs w:val="28"/>
        </w:rPr>
        <w:t>ущерб</w:t>
      </w:r>
      <w:r w:rsidR="00E90E8D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0E8D" w:rsidRPr="00144AC9">
        <w:rPr>
          <w:rFonts w:ascii="Times New Roman" w:hAnsi="Times New Roman" w:cs="Times New Roman"/>
          <w:sz w:val="28"/>
          <w:szCs w:val="28"/>
        </w:rPr>
        <w:t>наносимый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0E8D" w:rsidRPr="00144AC9">
        <w:rPr>
          <w:rFonts w:ascii="Times New Roman" w:hAnsi="Times New Roman" w:cs="Times New Roman"/>
          <w:sz w:val="28"/>
          <w:szCs w:val="28"/>
        </w:rPr>
        <w:t>одним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21B6" w:rsidRPr="00144AC9">
        <w:rPr>
          <w:rFonts w:ascii="Times New Roman" w:hAnsi="Times New Roman" w:cs="Times New Roman"/>
          <w:sz w:val="28"/>
          <w:szCs w:val="28"/>
        </w:rPr>
        <w:t>субъектом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21B6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0E8D" w:rsidRPr="00144AC9">
        <w:rPr>
          <w:rFonts w:ascii="Times New Roman" w:hAnsi="Times New Roman" w:cs="Times New Roman"/>
          <w:sz w:val="28"/>
          <w:szCs w:val="28"/>
        </w:rPr>
        <w:t>участником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0E8D"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0E8D" w:rsidRPr="00144AC9">
        <w:rPr>
          <w:rFonts w:ascii="Times New Roman" w:hAnsi="Times New Roman" w:cs="Times New Roman"/>
          <w:sz w:val="28"/>
          <w:szCs w:val="28"/>
        </w:rPr>
        <w:t>друг</w:t>
      </w:r>
      <w:r w:rsidR="00E90E8D" w:rsidRPr="00144AC9">
        <w:rPr>
          <w:rFonts w:ascii="Times New Roman" w:hAnsi="Times New Roman" w:cs="Times New Roman"/>
          <w:sz w:val="28"/>
          <w:szCs w:val="28"/>
        </w:rPr>
        <w:t>о</w:t>
      </w:r>
      <w:r w:rsidR="00E90E8D" w:rsidRPr="00144AC9">
        <w:rPr>
          <w:rFonts w:ascii="Times New Roman" w:hAnsi="Times New Roman" w:cs="Times New Roman"/>
          <w:sz w:val="28"/>
          <w:szCs w:val="28"/>
        </w:rPr>
        <w:t>му</w:t>
      </w:r>
      <w:r w:rsidR="00CB048B"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Вместе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Концепции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противодействия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недобросовестным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действ</w:t>
      </w:r>
      <w:r w:rsidR="00D24D3D" w:rsidRPr="00144AC9">
        <w:rPr>
          <w:rFonts w:ascii="Times New Roman" w:hAnsi="Times New Roman" w:cs="Times New Roman"/>
          <w:sz w:val="28"/>
          <w:szCs w:val="28"/>
        </w:rPr>
        <w:t>и</w:t>
      </w:r>
      <w:r w:rsidR="00D24D3D" w:rsidRPr="00144AC9">
        <w:rPr>
          <w:rFonts w:ascii="Times New Roman" w:hAnsi="Times New Roman" w:cs="Times New Roman"/>
          <w:sz w:val="28"/>
          <w:szCs w:val="28"/>
        </w:rPr>
        <w:t>ям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финансовом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52E8" w:rsidRPr="00144AC9">
        <w:rPr>
          <w:rFonts w:ascii="Times New Roman" w:hAnsi="Times New Roman" w:cs="Times New Roman"/>
          <w:sz w:val="28"/>
          <w:szCs w:val="28"/>
        </w:rPr>
        <w:t>Центрального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A5CD9" w:rsidRPr="00144AC9">
        <w:rPr>
          <w:rFonts w:ascii="Times New Roman" w:hAnsi="Times New Roman" w:cs="Times New Roman"/>
          <w:sz w:val="28"/>
          <w:szCs w:val="28"/>
        </w:rPr>
        <w:t>б</w:t>
      </w:r>
      <w:r w:rsidR="005452E8" w:rsidRPr="00144AC9">
        <w:rPr>
          <w:rFonts w:ascii="Times New Roman" w:hAnsi="Times New Roman" w:cs="Times New Roman"/>
          <w:sz w:val="28"/>
          <w:szCs w:val="28"/>
        </w:rPr>
        <w:t>анка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52E8" w:rsidRPr="00144AC9">
        <w:rPr>
          <w:rFonts w:ascii="Times New Roman" w:hAnsi="Times New Roman" w:cs="Times New Roman"/>
          <w:sz w:val="28"/>
          <w:szCs w:val="28"/>
        </w:rPr>
        <w:t>Российской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52E8" w:rsidRPr="00144AC9">
        <w:rPr>
          <w:rFonts w:ascii="Times New Roman" w:hAnsi="Times New Roman" w:cs="Times New Roman"/>
          <w:sz w:val="28"/>
          <w:szCs w:val="28"/>
        </w:rPr>
        <w:t>Федерации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52E8" w:rsidRPr="00144AC9">
        <w:rPr>
          <w:rFonts w:ascii="Times New Roman" w:hAnsi="Times New Roman" w:cs="Times New Roman"/>
          <w:sz w:val="28"/>
          <w:szCs w:val="28"/>
        </w:rPr>
        <w:t>(далее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52E8" w:rsidRPr="00144AC9">
        <w:rPr>
          <w:rFonts w:ascii="Times New Roman" w:hAnsi="Times New Roman" w:cs="Times New Roman"/>
          <w:sz w:val="28"/>
          <w:szCs w:val="28"/>
        </w:rPr>
        <w:t>Концепция)</w:t>
      </w:r>
      <w:r w:rsidR="00D24D3D" w:rsidRPr="00144AC9">
        <w:rPr>
          <w:rFonts w:ascii="Times New Roman" w:eastAsia="Calibri" w:hAnsi="Times New Roman" w:cs="Times New Roman"/>
          <w:sz w:val="28"/>
          <w:szCs w:val="28"/>
          <w:vertAlign w:val="superscript"/>
        </w:rPr>
        <w:footnoteReference w:id="3"/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eastAsia="Calibri" w:hAnsi="Times New Roman" w:cs="Times New Roman"/>
          <w:sz w:val="28"/>
          <w:szCs w:val="28"/>
        </w:rPr>
        <w:t>выделяют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eastAsia="Calibri" w:hAnsi="Times New Roman" w:cs="Times New Roman"/>
          <w:sz w:val="28"/>
          <w:szCs w:val="28"/>
        </w:rPr>
        <w:t>следующие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4455" w:rsidRPr="00144AC9">
        <w:rPr>
          <w:rFonts w:ascii="Times New Roman" w:eastAsia="Calibri" w:hAnsi="Times New Roman" w:cs="Times New Roman"/>
          <w:sz w:val="28"/>
          <w:szCs w:val="28"/>
        </w:rPr>
        <w:t>базовые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eastAsia="Calibri" w:hAnsi="Times New Roman" w:cs="Times New Roman"/>
          <w:sz w:val="28"/>
          <w:szCs w:val="28"/>
        </w:rPr>
        <w:t>признаки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eastAsia="Calibri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4D3D" w:rsidRPr="00144AC9">
        <w:rPr>
          <w:rFonts w:ascii="Times New Roman" w:eastAsia="Calibri" w:hAnsi="Times New Roman" w:cs="Times New Roman"/>
          <w:sz w:val="28"/>
          <w:szCs w:val="28"/>
        </w:rPr>
        <w:t>практик:</w:t>
      </w:r>
    </w:p>
    <w:p w:rsidR="00220261" w:rsidRPr="00144AC9" w:rsidRDefault="00D24D3D" w:rsidP="00F173F8">
      <w:pPr>
        <w:pStyle w:val="a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наличие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умысла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действиях,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связанн</w:t>
      </w:r>
      <w:r w:rsidR="00487015" w:rsidRPr="00144AC9">
        <w:rPr>
          <w:rFonts w:ascii="Times New Roman" w:hAnsi="Times New Roman" w:cs="Times New Roman"/>
          <w:sz w:val="28"/>
          <w:szCs w:val="28"/>
        </w:rPr>
        <w:t>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обманом,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злоупотребл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доверием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бездействием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целью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получения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выгоды;</w:t>
      </w:r>
    </w:p>
    <w:p w:rsidR="00D24D3D" w:rsidRPr="00144AC9" w:rsidRDefault="00D24D3D" w:rsidP="00F173F8">
      <w:pPr>
        <w:pStyle w:val="a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совершение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любого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подобного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рода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предусмотрена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ответствующая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ответственность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(уголовная,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административная,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гражданско-правовая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далее)</w:t>
      </w:r>
      <w:r w:rsidR="00487015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т.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такие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являются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противоправными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87015" w:rsidRPr="00144AC9">
        <w:rPr>
          <w:rFonts w:ascii="Times New Roman" w:hAnsi="Times New Roman" w:cs="Times New Roman"/>
          <w:sz w:val="28"/>
          <w:szCs w:val="28"/>
        </w:rPr>
        <w:t>преступными;</w:t>
      </w:r>
    </w:p>
    <w:p w:rsidR="00487015" w:rsidRPr="00144AC9" w:rsidRDefault="00487015" w:rsidP="00F173F8">
      <w:pPr>
        <w:pStyle w:val="a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присутствует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злоупотребление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нарушающее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принципы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лового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этические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нормы,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ответственность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совершение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которых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установлена.</w:t>
      </w:r>
    </w:p>
    <w:p w:rsidR="00E942EA" w:rsidRPr="00144AC9" w:rsidRDefault="00487015" w:rsidP="004D7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Наличие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одного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E48D6" w:rsidRPr="00144AC9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указанных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признаков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участника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позволяет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825C6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825C6" w:rsidRPr="00144AC9">
        <w:rPr>
          <w:rFonts w:ascii="Times New Roman" w:hAnsi="Times New Roman" w:cs="Times New Roman"/>
          <w:sz w:val="28"/>
          <w:szCs w:val="28"/>
        </w:rPr>
        <w:t>полной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825C6" w:rsidRPr="00144AC9">
        <w:rPr>
          <w:rFonts w:ascii="Times New Roman" w:hAnsi="Times New Roman" w:cs="Times New Roman"/>
          <w:sz w:val="28"/>
          <w:szCs w:val="28"/>
        </w:rPr>
        <w:t>мере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считать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</w:t>
      </w:r>
      <w:r w:rsidRPr="00144AC9">
        <w:rPr>
          <w:rFonts w:ascii="Times New Roman" w:hAnsi="Times New Roman" w:cs="Times New Roman"/>
          <w:sz w:val="28"/>
          <w:szCs w:val="28"/>
        </w:rPr>
        <w:t>ы</w:t>
      </w:r>
      <w:r w:rsidRPr="00144AC9">
        <w:rPr>
          <w:rFonts w:ascii="Times New Roman" w:hAnsi="Times New Roman" w:cs="Times New Roman"/>
          <w:sz w:val="28"/>
          <w:szCs w:val="28"/>
        </w:rPr>
        <w:t>ми.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A278F" w:rsidRPr="00144AC9">
        <w:rPr>
          <w:rFonts w:ascii="Times New Roman" w:hAnsi="Times New Roman" w:cs="Times New Roman"/>
          <w:sz w:val="28"/>
          <w:szCs w:val="28"/>
        </w:rPr>
        <w:t>Однако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A278F" w:rsidRPr="00144AC9">
        <w:rPr>
          <w:rFonts w:ascii="Times New Roman" w:hAnsi="Times New Roman" w:cs="Times New Roman"/>
          <w:sz w:val="28"/>
          <w:szCs w:val="28"/>
        </w:rPr>
        <w:t>с</w:t>
      </w:r>
      <w:r w:rsidR="001A5CD9" w:rsidRPr="00144AC9">
        <w:rPr>
          <w:rFonts w:ascii="Times New Roman" w:hAnsi="Times New Roman" w:cs="Times New Roman"/>
          <w:sz w:val="28"/>
          <w:szCs w:val="28"/>
        </w:rPr>
        <w:t>ледует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A5CD9" w:rsidRPr="00144AC9">
        <w:rPr>
          <w:rFonts w:ascii="Times New Roman" w:hAnsi="Times New Roman" w:cs="Times New Roman"/>
          <w:sz w:val="28"/>
          <w:szCs w:val="28"/>
        </w:rPr>
        <w:t>отметить,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A5CD9"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A5CD9" w:rsidRPr="00144AC9">
        <w:rPr>
          <w:rFonts w:ascii="Times New Roman" w:hAnsi="Times New Roman" w:cs="Times New Roman"/>
          <w:sz w:val="28"/>
          <w:szCs w:val="28"/>
        </w:rPr>
        <w:t>разработчики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A5CD9" w:rsidRPr="00144AC9">
        <w:rPr>
          <w:rFonts w:ascii="Times New Roman" w:hAnsi="Times New Roman" w:cs="Times New Roman"/>
          <w:sz w:val="28"/>
          <w:szCs w:val="28"/>
        </w:rPr>
        <w:t>Концепции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указывают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то</w:t>
      </w:r>
      <w:r w:rsidR="00916FB5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нарушение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принципов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делового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общения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этических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норм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lastRenderedPageBreak/>
        <w:t>предусматривать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ответственность</w:t>
      </w:r>
      <w:r w:rsidR="00E942EA"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Д</w:t>
      </w:r>
      <w:r w:rsidR="00916FB5" w:rsidRPr="00144AC9">
        <w:rPr>
          <w:rFonts w:ascii="Times New Roman" w:hAnsi="Times New Roman" w:cs="Times New Roman"/>
          <w:sz w:val="28"/>
          <w:szCs w:val="28"/>
        </w:rPr>
        <w:t>ействительно</w:t>
      </w:r>
      <w:r w:rsidR="00CE206B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такая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ответственность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устанавливается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законодательно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иным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нормативным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правовым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актом,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C6FD5" w:rsidRPr="00144AC9">
        <w:rPr>
          <w:rFonts w:ascii="Times New Roman" w:hAnsi="Times New Roman" w:cs="Times New Roman"/>
          <w:sz w:val="28"/>
          <w:szCs w:val="28"/>
        </w:rPr>
        <w:t>вполне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оговорена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корпоративных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декларациях,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договоренн</w:t>
      </w:r>
      <w:r w:rsidR="00E942EA" w:rsidRPr="00144AC9">
        <w:rPr>
          <w:rFonts w:ascii="Times New Roman" w:hAnsi="Times New Roman" w:cs="Times New Roman"/>
          <w:sz w:val="28"/>
          <w:szCs w:val="28"/>
        </w:rPr>
        <w:t>о</w:t>
      </w:r>
      <w:r w:rsidR="00E942EA" w:rsidRPr="00144AC9">
        <w:rPr>
          <w:rFonts w:ascii="Times New Roman" w:hAnsi="Times New Roman" w:cs="Times New Roman"/>
          <w:sz w:val="28"/>
          <w:szCs w:val="28"/>
        </w:rPr>
        <w:t>стях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иных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документах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различных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сообществ.</w:t>
      </w:r>
      <w:r w:rsidR="00CE206B" w:rsidRPr="00144AC9">
        <w:rPr>
          <w:rStyle w:val="af3"/>
          <w:rFonts w:ascii="Times New Roman" w:hAnsi="Times New Roman" w:cs="Times New Roman"/>
          <w:sz w:val="28"/>
          <w:szCs w:val="28"/>
        </w:rPr>
        <w:footnoteReference w:id="4"/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Соответственно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ответстве</w:t>
      </w:r>
      <w:r w:rsidR="00E942EA" w:rsidRPr="00144AC9">
        <w:rPr>
          <w:rFonts w:ascii="Times New Roman" w:hAnsi="Times New Roman" w:cs="Times New Roman"/>
          <w:sz w:val="28"/>
          <w:szCs w:val="28"/>
        </w:rPr>
        <w:t>н</w:t>
      </w:r>
      <w:r w:rsidR="00E942EA" w:rsidRPr="00144AC9">
        <w:rPr>
          <w:rFonts w:ascii="Times New Roman" w:hAnsi="Times New Roman" w:cs="Times New Roman"/>
          <w:sz w:val="28"/>
          <w:szCs w:val="28"/>
        </w:rPr>
        <w:t>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рамках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этических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норм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корпоративных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правил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вполне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реализована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общественное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порицание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иные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корпоративные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16FB5" w:rsidRPr="00144AC9">
        <w:rPr>
          <w:rFonts w:ascii="Times New Roman" w:hAnsi="Times New Roman" w:cs="Times New Roman"/>
          <w:sz w:val="28"/>
          <w:szCs w:val="28"/>
        </w:rPr>
        <w:t>сан</w:t>
      </w:r>
      <w:r w:rsidR="00916FB5" w:rsidRPr="00144AC9">
        <w:rPr>
          <w:rFonts w:ascii="Times New Roman" w:hAnsi="Times New Roman" w:cs="Times New Roman"/>
          <w:sz w:val="28"/>
          <w:szCs w:val="28"/>
        </w:rPr>
        <w:t>к</w:t>
      </w:r>
      <w:r w:rsidR="00916FB5" w:rsidRPr="00144AC9">
        <w:rPr>
          <w:rFonts w:ascii="Times New Roman" w:hAnsi="Times New Roman" w:cs="Times New Roman"/>
          <w:sz w:val="28"/>
          <w:szCs w:val="28"/>
        </w:rPr>
        <w:t>ции</w:t>
      </w:r>
      <w:r w:rsidR="000621B6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21B6" w:rsidRPr="00144AC9">
        <w:rPr>
          <w:rFonts w:ascii="Times New Roman" w:hAnsi="Times New Roman" w:cs="Times New Roman"/>
          <w:sz w:val="28"/>
          <w:szCs w:val="28"/>
        </w:rPr>
        <w:t>предусмотренные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21B6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неформализованных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42EA" w:rsidRPr="00144AC9">
        <w:rPr>
          <w:rFonts w:ascii="Times New Roman" w:hAnsi="Times New Roman" w:cs="Times New Roman"/>
          <w:sz w:val="28"/>
          <w:szCs w:val="28"/>
        </w:rPr>
        <w:t>договоренностях</w:t>
      </w:r>
      <w:r w:rsidR="00916FB5"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0C84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0C84" w:rsidRPr="00144AC9">
        <w:rPr>
          <w:rFonts w:ascii="Times New Roman" w:hAnsi="Times New Roman" w:cs="Times New Roman"/>
          <w:sz w:val="28"/>
          <w:szCs w:val="28"/>
        </w:rPr>
        <w:t>свою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0C84" w:rsidRPr="00144AC9">
        <w:rPr>
          <w:rFonts w:ascii="Times New Roman" w:hAnsi="Times New Roman" w:cs="Times New Roman"/>
          <w:sz w:val="28"/>
          <w:szCs w:val="28"/>
        </w:rPr>
        <w:t>оч</w:t>
      </w:r>
      <w:r w:rsidR="006A0C84" w:rsidRPr="00144AC9">
        <w:rPr>
          <w:rFonts w:ascii="Times New Roman" w:hAnsi="Times New Roman" w:cs="Times New Roman"/>
          <w:sz w:val="28"/>
          <w:szCs w:val="28"/>
        </w:rPr>
        <w:t>е</w:t>
      </w:r>
      <w:r w:rsidR="006A0C84" w:rsidRPr="00144AC9">
        <w:rPr>
          <w:rFonts w:ascii="Times New Roman" w:hAnsi="Times New Roman" w:cs="Times New Roman"/>
          <w:sz w:val="28"/>
          <w:szCs w:val="28"/>
        </w:rPr>
        <w:t>редь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0C84" w:rsidRPr="00144AC9">
        <w:rPr>
          <w:rFonts w:ascii="Times New Roman" w:hAnsi="Times New Roman" w:cs="Times New Roman"/>
          <w:sz w:val="28"/>
          <w:szCs w:val="28"/>
        </w:rPr>
        <w:t>следует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0C84" w:rsidRPr="00144AC9">
        <w:rPr>
          <w:rFonts w:ascii="Times New Roman" w:hAnsi="Times New Roman" w:cs="Times New Roman"/>
          <w:sz w:val="28"/>
          <w:szCs w:val="28"/>
        </w:rPr>
        <w:t>отметить,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0C84"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0C84" w:rsidRPr="00144AC9">
        <w:rPr>
          <w:rFonts w:ascii="Times New Roman" w:hAnsi="Times New Roman" w:cs="Times New Roman"/>
          <w:sz w:val="28"/>
          <w:szCs w:val="28"/>
        </w:rPr>
        <w:t>н</w:t>
      </w:r>
      <w:r w:rsidR="00505A30"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5A30" w:rsidRPr="00144AC9">
        <w:rPr>
          <w:rFonts w:ascii="Times New Roman" w:hAnsi="Times New Roman" w:cs="Times New Roman"/>
          <w:sz w:val="28"/>
          <w:szCs w:val="28"/>
        </w:rPr>
        <w:t>сегодняшний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5A30" w:rsidRPr="00144AC9">
        <w:rPr>
          <w:rFonts w:ascii="Times New Roman" w:hAnsi="Times New Roman" w:cs="Times New Roman"/>
          <w:sz w:val="28"/>
          <w:szCs w:val="28"/>
        </w:rPr>
        <w:t>день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5A30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5A30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5A30" w:rsidRPr="00144AC9">
        <w:rPr>
          <w:rFonts w:ascii="Times New Roman" w:hAnsi="Times New Roman" w:cs="Times New Roman"/>
          <w:sz w:val="28"/>
          <w:szCs w:val="28"/>
        </w:rPr>
        <w:t>це</w:t>
      </w:r>
      <w:r w:rsidR="00505A30" w:rsidRPr="00144AC9">
        <w:rPr>
          <w:rFonts w:ascii="Times New Roman" w:hAnsi="Times New Roman" w:cs="Times New Roman"/>
          <w:sz w:val="28"/>
          <w:szCs w:val="28"/>
        </w:rPr>
        <w:t>н</w:t>
      </w:r>
      <w:r w:rsidR="00505A30" w:rsidRPr="00144AC9">
        <w:rPr>
          <w:rFonts w:ascii="Times New Roman" w:hAnsi="Times New Roman" w:cs="Times New Roman"/>
          <w:sz w:val="28"/>
          <w:szCs w:val="28"/>
        </w:rPr>
        <w:t>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5A30"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регулируется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Федеральным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законом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РФ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22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апреля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1996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года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N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39-ФЗ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«О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D7D60" w:rsidRPr="00144AC9">
        <w:rPr>
          <w:rFonts w:ascii="Times New Roman" w:hAnsi="Times New Roman" w:cs="Times New Roman"/>
          <w:sz w:val="28"/>
          <w:szCs w:val="28"/>
        </w:rPr>
        <w:t>бумаг»</w:t>
      </w:r>
      <w:r w:rsidR="00E42BA2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42BA2"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42BA2"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42BA2" w:rsidRPr="00144AC9">
        <w:rPr>
          <w:rFonts w:ascii="Times New Roman" w:hAnsi="Times New Roman" w:cs="Times New Roman"/>
          <w:sz w:val="28"/>
          <w:szCs w:val="28"/>
        </w:rPr>
        <w:t>рядом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42BA2" w:rsidRPr="00144AC9">
        <w:rPr>
          <w:rFonts w:ascii="Times New Roman" w:hAnsi="Times New Roman" w:cs="Times New Roman"/>
          <w:sz w:val="28"/>
          <w:szCs w:val="28"/>
        </w:rPr>
        <w:t>иных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42BA2" w:rsidRPr="00144AC9">
        <w:rPr>
          <w:rFonts w:ascii="Times New Roman" w:hAnsi="Times New Roman" w:cs="Times New Roman"/>
          <w:sz w:val="28"/>
          <w:szCs w:val="28"/>
        </w:rPr>
        <w:t>законодательных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42BA2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42BA2" w:rsidRPr="00144AC9">
        <w:rPr>
          <w:rFonts w:ascii="Times New Roman" w:hAnsi="Times New Roman" w:cs="Times New Roman"/>
          <w:sz w:val="28"/>
          <w:szCs w:val="28"/>
        </w:rPr>
        <w:t>по</w:t>
      </w:r>
      <w:r w:rsidR="00E42BA2" w:rsidRPr="00144AC9">
        <w:rPr>
          <w:rFonts w:ascii="Times New Roman" w:hAnsi="Times New Roman" w:cs="Times New Roman"/>
          <w:sz w:val="28"/>
          <w:szCs w:val="28"/>
        </w:rPr>
        <w:t>д</w:t>
      </w:r>
      <w:r w:rsidR="00E42BA2" w:rsidRPr="00144AC9">
        <w:rPr>
          <w:rFonts w:ascii="Times New Roman" w:hAnsi="Times New Roman" w:cs="Times New Roman"/>
          <w:sz w:val="28"/>
          <w:szCs w:val="28"/>
        </w:rPr>
        <w:t>законных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42BA2" w:rsidRPr="00144AC9">
        <w:rPr>
          <w:rFonts w:ascii="Times New Roman" w:hAnsi="Times New Roman" w:cs="Times New Roman"/>
          <w:sz w:val="28"/>
          <w:szCs w:val="28"/>
        </w:rPr>
        <w:t>актов</w:t>
      </w:r>
      <w:r w:rsidR="00751123"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7D60" w:rsidRPr="00144AC9" w:rsidRDefault="006A0C84" w:rsidP="004D7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понимания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механизмов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возникновения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отталкиваться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понимания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устройства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функционирования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Pr="00144AC9">
        <w:rPr>
          <w:rFonts w:ascii="Times New Roman" w:hAnsi="Times New Roman" w:cs="Times New Roman"/>
          <w:sz w:val="28"/>
          <w:szCs w:val="28"/>
        </w:rPr>
        <w:t>у</w:t>
      </w:r>
      <w:r w:rsidRPr="00144AC9">
        <w:rPr>
          <w:rFonts w:ascii="Times New Roman" w:hAnsi="Times New Roman" w:cs="Times New Roman"/>
          <w:sz w:val="28"/>
          <w:szCs w:val="28"/>
        </w:rPr>
        <w:t>ществовать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субъектов,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которым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относятся</w:t>
      </w:r>
      <w:r w:rsidR="00A71F09" w:rsidRPr="00144AC9">
        <w:rPr>
          <w:rFonts w:ascii="Times New Roman" w:hAnsi="Times New Roman" w:cs="Times New Roman"/>
          <w:sz w:val="28"/>
          <w:szCs w:val="28"/>
        </w:rPr>
        <w:t>:</w:t>
      </w:r>
    </w:p>
    <w:p w:rsidR="0074747E" w:rsidRPr="00144AC9" w:rsidRDefault="000621B6" w:rsidP="0074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э</w:t>
      </w:r>
      <w:r w:rsidR="0074747E" w:rsidRPr="00144AC9">
        <w:rPr>
          <w:rFonts w:ascii="Times New Roman" w:hAnsi="Times New Roman" w:cs="Times New Roman"/>
          <w:sz w:val="28"/>
          <w:szCs w:val="28"/>
        </w:rPr>
        <w:t>митенты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субъекты,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занимающиеся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выпуском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(эмиссией)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б</w:t>
      </w:r>
      <w:r w:rsidR="0074747E" w:rsidRPr="00144AC9">
        <w:rPr>
          <w:rFonts w:ascii="Times New Roman" w:hAnsi="Times New Roman" w:cs="Times New Roman"/>
          <w:sz w:val="28"/>
          <w:szCs w:val="28"/>
        </w:rPr>
        <w:t>у</w:t>
      </w:r>
      <w:r w:rsidR="0074747E" w:rsidRPr="00144AC9">
        <w:rPr>
          <w:rFonts w:ascii="Times New Roman" w:hAnsi="Times New Roman" w:cs="Times New Roman"/>
          <w:sz w:val="28"/>
          <w:szCs w:val="28"/>
        </w:rPr>
        <w:t>маг</w:t>
      </w:r>
      <w:r w:rsidRPr="00144AC9">
        <w:rPr>
          <w:rFonts w:ascii="Times New Roman" w:hAnsi="Times New Roman" w:cs="Times New Roman"/>
          <w:sz w:val="28"/>
          <w:szCs w:val="28"/>
        </w:rPr>
        <w:t>;</w:t>
      </w:r>
    </w:p>
    <w:p w:rsidR="0074747E" w:rsidRPr="00144AC9" w:rsidRDefault="000621B6" w:rsidP="0074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74747E" w:rsidRPr="00144AC9">
        <w:rPr>
          <w:rFonts w:ascii="Times New Roman" w:hAnsi="Times New Roman" w:cs="Times New Roman"/>
          <w:sz w:val="28"/>
          <w:szCs w:val="28"/>
        </w:rPr>
        <w:t>нвесторы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51BC"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D38E0" w:rsidRPr="00144AC9">
        <w:rPr>
          <w:rFonts w:ascii="Times New Roman" w:hAnsi="Times New Roman" w:cs="Times New Roman"/>
          <w:sz w:val="28"/>
          <w:szCs w:val="28"/>
        </w:rPr>
        <w:t>субъекты,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D38E0" w:rsidRPr="00144AC9">
        <w:rPr>
          <w:rFonts w:ascii="Times New Roman" w:hAnsi="Times New Roman" w:cs="Times New Roman"/>
          <w:sz w:val="28"/>
          <w:szCs w:val="28"/>
        </w:rPr>
        <w:t>покупающие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бумаги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фондовом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ры</w:t>
      </w:r>
      <w:r w:rsidR="0074747E" w:rsidRPr="00144AC9">
        <w:rPr>
          <w:rFonts w:ascii="Times New Roman" w:hAnsi="Times New Roman" w:cs="Times New Roman"/>
          <w:sz w:val="28"/>
          <w:szCs w:val="28"/>
        </w:rPr>
        <w:t>н</w:t>
      </w:r>
      <w:r w:rsidR="0074747E" w:rsidRPr="00144AC9">
        <w:rPr>
          <w:rFonts w:ascii="Times New Roman" w:hAnsi="Times New Roman" w:cs="Times New Roman"/>
          <w:sz w:val="28"/>
          <w:szCs w:val="28"/>
        </w:rPr>
        <w:t>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целью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инвестирования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</w:p>
    <w:p w:rsidR="006A0C84" w:rsidRPr="00144AC9" w:rsidRDefault="006A0C84" w:rsidP="0074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Важную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играют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42241" w:rsidRPr="00144AC9">
        <w:rPr>
          <w:rFonts w:ascii="Times New Roman" w:hAnsi="Times New Roman" w:cs="Times New Roman"/>
          <w:sz w:val="28"/>
          <w:szCs w:val="28"/>
        </w:rPr>
        <w:t>п</w:t>
      </w:r>
      <w:r w:rsidR="0074747E" w:rsidRPr="00144AC9">
        <w:rPr>
          <w:rFonts w:ascii="Times New Roman" w:hAnsi="Times New Roman" w:cs="Times New Roman"/>
          <w:sz w:val="28"/>
          <w:szCs w:val="28"/>
        </w:rPr>
        <w:t>рофессиональные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участники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</w:t>
      </w:r>
      <w:r w:rsidR="0074747E" w:rsidRPr="00144AC9">
        <w:rPr>
          <w:rFonts w:ascii="Times New Roman" w:hAnsi="Times New Roman" w:cs="Times New Roman"/>
          <w:sz w:val="28"/>
          <w:szCs w:val="28"/>
        </w:rPr>
        <w:t>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4747E"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представляют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D38E0" w:rsidRPr="00144AC9">
        <w:rPr>
          <w:rFonts w:ascii="Times New Roman" w:hAnsi="Times New Roman" w:cs="Times New Roman"/>
          <w:sz w:val="28"/>
          <w:szCs w:val="28"/>
        </w:rPr>
        <w:t>финансовые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D38E0" w:rsidRPr="00144AC9">
        <w:rPr>
          <w:rFonts w:ascii="Times New Roman" w:hAnsi="Times New Roman" w:cs="Times New Roman"/>
          <w:sz w:val="28"/>
          <w:szCs w:val="28"/>
        </w:rPr>
        <w:t>организации</w:t>
      </w:r>
      <w:r w:rsidRPr="00144AC9">
        <w:rPr>
          <w:rFonts w:ascii="Times New Roman" w:hAnsi="Times New Roman" w:cs="Times New Roman"/>
          <w:sz w:val="28"/>
          <w:szCs w:val="28"/>
        </w:rPr>
        <w:t>:</w:t>
      </w:r>
    </w:p>
    <w:p w:rsidR="00962C0A" w:rsidRPr="00144AC9" w:rsidRDefault="00FD38E0" w:rsidP="00F173F8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финансовые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посредники: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брокеры,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дилеры,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доверительные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упра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Pr="00144AC9">
        <w:rPr>
          <w:rFonts w:ascii="Times New Roman" w:hAnsi="Times New Roman" w:cs="Times New Roman"/>
          <w:sz w:val="28"/>
          <w:szCs w:val="28"/>
        </w:rPr>
        <w:t>ляющие</w:t>
      </w:r>
      <w:r w:rsidR="00962C0A" w:rsidRPr="00144AC9">
        <w:rPr>
          <w:rFonts w:ascii="Times New Roman" w:hAnsi="Times New Roman" w:cs="Times New Roman"/>
          <w:sz w:val="28"/>
          <w:szCs w:val="28"/>
        </w:rPr>
        <w:t>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C84" w:rsidRPr="00144AC9" w:rsidRDefault="00962C0A" w:rsidP="00F173F8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инвестиционные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советники</w:t>
      </w:r>
      <w:r w:rsidR="00FD38E0" w:rsidRPr="00144AC9">
        <w:rPr>
          <w:rFonts w:ascii="Times New Roman" w:hAnsi="Times New Roman" w:cs="Times New Roman"/>
          <w:sz w:val="28"/>
          <w:szCs w:val="28"/>
        </w:rPr>
        <w:t>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47E" w:rsidRPr="00144AC9" w:rsidRDefault="00FD38E0" w:rsidP="00F173F8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учетные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институты: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депозитарии,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F" w:rsidRPr="00144AC9">
        <w:rPr>
          <w:rFonts w:ascii="Times New Roman" w:hAnsi="Times New Roman" w:cs="Times New Roman"/>
          <w:sz w:val="28"/>
          <w:szCs w:val="28"/>
        </w:rPr>
        <w:t>репозитарии</w:t>
      </w:r>
      <w:proofErr w:type="spellEnd"/>
      <w:r w:rsidR="009F6A8F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регистраторы</w:t>
      </w:r>
      <w:r w:rsidR="0074747E" w:rsidRPr="00144AC9">
        <w:rPr>
          <w:rFonts w:ascii="Times New Roman" w:hAnsi="Times New Roman" w:cs="Times New Roman"/>
          <w:sz w:val="28"/>
          <w:szCs w:val="28"/>
        </w:rPr>
        <w:t>.</w:t>
      </w:r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Профессиональные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участники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выступают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посредниками,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когда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дейс</w:t>
      </w:r>
      <w:r w:rsidRPr="001A5C3E">
        <w:rPr>
          <w:rFonts w:ascii="Times New Roman" w:hAnsi="Times New Roman" w:cs="Times New Roman"/>
          <w:sz w:val="28"/>
          <w:szCs w:val="28"/>
        </w:rPr>
        <w:t>т</w:t>
      </w:r>
      <w:r w:rsidRPr="001A5C3E">
        <w:rPr>
          <w:rFonts w:ascii="Times New Roman" w:hAnsi="Times New Roman" w:cs="Times New Roman"/>
          <w:sz w:val="28"/>
          <w:szCs w:val="28"/>
        </w:rPr>
        <w:t>вуют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поручению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клиентов,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отличает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инвесторов,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кот</w:t>
      </w:r>
      <w:r w:rsidRPr="001A5C3E">
        <w:rPr>
          <w:rFonts w:ascii="Times New Roman" w:hAnsi="Times New Roman" w:cs="Times New Roman"/>
          <w:sz w:val="28"/>
          <w:szCs w:val="28"/>
        </w:rPr>
        <w:t>о</w:t>
      </w:r>
      <w:r w:rsidRPr="001A5C3E">
        <w:rPr>
          <w:rFonts w:ascii="Times New Roman" w:hAnsi="Times New Roman" w:cs="Times New Roman"/>
          <w:sz w:val="28"/>
          <w:szCs w:val="28"/>
        </w:rPr>
        <w:t>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покупают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собственность.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Целью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деятельности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я</w:t>
      </w:r>
      <w:r w:rsidRPr="001A5C3E">
        <w:rPr>
          <w:rFonts w:ascii="Times New Roman" w:hAnsi="Times New Roman" w:cs="Times New Roman"/>
          <w:sz w:val="28"/>
          <w:szCs w:val="28"/>
        </w:rPr>
        <w:t>в</w:t>
      </w:r>
      <w:r w:rsidRPr="001A5C3E">
        <w:rPr>
          <w:rFonts w:ascii="Times New Roman" w:hAnsi="Times New Roman" w:cs="Times New Roman"/>
          <w:sz w:val="28"/>
          <w:szCs w:val="28"/>
        </w:rPr>
        <w:lastRenderedPageBreak/>
        <w:t>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увеличение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инвестиционного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капитала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клиента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путём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заключения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спекулятивных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сделок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купли-продажи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вознагра</w:t>
      </w:r>
      <w:r w:rsidRPr="001A5C3E">
        <w:rPr>
          <w:rFonts w:ascii="Times New Roman" w:hAnsi="Times New Roman" w:cs="Times New Roman"/>
          <w:sz w:val="28"/>
          <w:szCs w:val="28"/>
        </w:rPr>
        <w:t>ж</w:t>
      </w:r>
      <w:r w:rsidRPr="001A5C3E">
        <w:rPr>
          <w:rFonts w:ascii="Times New Roman" w:hAnsi="Times New Roman" w:cs="Times New Roman"/>
          <w:sz w:val="28"/>
          <w:szCs w:val="28"/>
        </w:rPr>
        <w:t>дение.</w:t>
      </w:r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Условно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делят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сегмента: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Первичный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это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фондовый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рынок,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который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эмитируются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</w:t>
      </w:r>
      <w:r w:rsidRPr="001A5C3E">
        <w:rPr>
          <w:rFonts w:ascii="Times New Roman" w:hAnsi="Times New Roman" w:cs="Times New Roman"/>
          <w:sz w:val="28"/>
          <w:szCs w:val="28"/>
        </w:rPr>
        <w:t>о</w:t>
      </w:r>
      <w:r w:rsidRPr="001A5C3E">
        <w:rPr>
          <w:rFonts w:ascii="Times New Roman" w:hAnsi="Times New Roman" w:cs="Times New Roman"/>
          <w:sz w:val="28"/>
          <w:szCs w:val="28"/>
        </w:rPr>
        <w:t>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Размещение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быть,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открытого,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так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закрытого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типа.</w:t>
      </w:r>
    </w:p>
    <w:p w:rsidR="001A5C3E" w:rsidRP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Вторичный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существует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торговли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уже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выпущенными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ку</w:t>
      </w:r>
      <w:r w:rsidRPr="001A5C3E">
        <w:rPr>
          <w:rFonts w:ascii="Times New Roman" w:hAnsi="Times New Roman" w:cs="Times New Roman"/>
          <w:sz w:val="28"/>
          <w:szCs w:val="28"/>
        </w:rPr>
        <w:t>п</w:t>
      </w:r>
      <w:r w:rsidRPr="001A5C3E">
        <w:rPr>
          <w:rFonts w:ascii="Times New Roman" w:hAnsi="Times New Roman" w:cs="Times New Roman"/>
          <w:sz w:val="28"/>
          <w:szCs w:val="28"/>
        </w:rPr>
        <w:t>ленными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первичного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рынка.</w:t>
      </w:r>
    </w:p>
    <w:p w:rsidR="001A5C3E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C3E">
        <w:rPr>
          <w:rFonts w:ascii="Times New Roman" w:hAnsi="Times New Roman" w:cs="Times New Roman"/>
          <w:sz w:val="28"/>
          <w:szCs w:val="28"/>
        </w:rPr>
        <w:t>Таким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образом,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покупатель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приобретает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бумаги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производит</w:t>
      </w:r>
      <w:r w:rsidRPr="001A5C3E">
        <w:rPr>
          <w:rFonts w:ascii="Times New Roman" w:hAnsi="Times New Roman" w:cs="Times New Roman"/>
          <w:sz w:val="28"/>
          <w:szCs w:val="28"/>
        </w:rPr>
        <w:t>е</w:t>
      </w:r>
      <w:r w:rsidRPr="001A5C3E">
        <w:rPr>
          <w:rFonts w:ascii="Times New Roman" w:hAnsi="Times New Roman" w:cs="Times New Roman"/>
          <w:sz w:val="28"/>
          <w:szCs w:val="28"/>
        </w:rPr>
        <w:t>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(эмитента)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первичном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рынке,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вторичном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уже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посредника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A5C3E">
        <w:rPr>
          <w:rFonts w:ascii="Times New Roman" w:hAnsi="Times New Roman" w:cs="Times New Roman"/>
          <w:sz w:val="28"/>
          <w:szCs w:val="28"/>
        </w:rPr>
        <w:t>(спек</w:t>
      </w:r>
      <w:r w:rsidRPr="001A5C3E">
        <w:rPr>
          <w:rFonts w:ascii="Times New Roman" w:hAnsi="Times New Roman" w:cs="Times New Roman"/>
          <w:sz w:val="28"/>
          <w:szCs w:val="28"/>
        </w:rPr>
        <w:t>у</w:t>
      </w:r>
      <w:r w:rsidRPr="001A5C3E">
        <w:rPr>
          <w:rFonts w:ascii="Times New Roman" w:hAnsi="Times New Roman" w:cs="Times New Roman"/>
          <w:sz w:val="28"/>
          <w:szCs w:val="28"/>
        </w:rPr>
        <w:t>лянта).</w:t>
      </w:r>
    </w:p>
    <w:p w:rsidR="00505A30" w:rsidRPr="00144AC9" w:rsidRDefault="001A5C3E" w:rsidP="001A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учетом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целей,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функций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ролей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участников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бумаг</w:t>
      </w:r>
      <w:r w:rsidR="005168D4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протекающих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нем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процессов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C0CCB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C0CCB" w:rsidRPr="00144AC9">
        <w:rPr>
          <w:rFonts w:ascii="Times New Roman" w:hAnsi="Times New Roman" w:cs="Times New Roman"/>
          <w:sz w:val="28"/>
          <w:szCs w:val="28"/>
        </w:rPr>
        <w:t>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C0CCB" w:rsidRPr="00144AC9">
        <w:rPr>
          <w:rFonts w:ascii="Times New Roman" w:hAnsi="Times New Roman" w:cs="Times New Roman"/>
          <w:sz w:val="28"/>
          <w:szCs w:val="28"/>
        </w:rPr>
        <w:t>структуры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можно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14590" w:rsidRPr="00144AC9">
        <w:rPr>
          <w:rFonts w:ascii="Times New Roman" w:hAnsi="Times New Roman" w:cs="Times New Roman"/>
          <w:sz w:val="28"/>
          <w:szCs w:val="28"/>
        </w:rPr>
        <w:t>дифференц</w:t>
      </w:r>
      <w:r w:rsidR="00814590" w:rsidRPr="00144AC9">
        <w:rPr>
          <w:rFonts w:ascii="Times New Roman" w:hAnsi="Times New Roman" w:cs="Times New Roman"/>
          <w:sz w:val="28"/>
          <w:szCs w:val="28"/>
        </w:rPr>
        <w:t>и</w:t>
      </w:r>
      <w:r w:rsidR="00814590" w:rsidRPr="00144AC9">
        <w:rPr>
          <w:rFonts w:ascii="Times New Roman" w:hAnsi="Times New Roman" w:cs="Times New Roman"/>
          <w:sz w:val="28"/>
          <w:szCs w:val="28"/>
        </w:rPr>
        <w:t>ровать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формы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(действий)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0F33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следующие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группы:</w:t>
      </w:r>
    </w:p>
    <w:p w:rsidR="007E5227" w:rsidRPr="00144AC9" w:rsidRDefault="005168D4" w:rsidP="00F173F8">
      <w:pPr>
        <w:pStyle w:val="a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целям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175F1"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субъектов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7687F" w:rsidRPr="00144AC9">
        <w:rPr>
          <w:rFonts w:ascii="Times New Roman" w:hAnsi="Times New Roman" w:cs="Times New Roman"/>
          <w:sz w:val="28"/>
          <w:szCs w:val="28"/>
        </w:rPr>
        <w:t>и</w:t>
      </w:r>
      <w:r w:rsidR="00A175F1" w:rsidRPr="00144AC9">
        <w:rPr>
          <w:rFonts w:ascii="Times New Roman" w:hAnsi="Times New Roman" w:cs="Times New Roman"/>
          <w:sz w:val="28"/>
          <w:szCs w:val="28"/>
        </w:rPr>
        <w:t>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7687F" w:rsidRPr="00144AC9">
        <w:rPr>
          <w:rFonts w:ascii="Times New Roman" w:hAnsi="Times New Roman" w:cs="Times New Roman"/>
          <w:sz w:val="28"/>
          <w:szCs w:val="28"/>
        </w:rPr>
        <w:t>участников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фондового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C7687F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7687F" w:rsidRPr="00144AC9">
        <w:rPr>
          <w:rFonts w:ascii="Times New Roman" w:hAnsi="Times New Roman" w:cs="Times New Roman"/>
          <w:sz w:val="28"/>
          <w:szCs w:val="28"/>
        </w:rPr>
        <w:t>предусматривающих</w:t>
      </w:r>
      <w:r w:rsidR="007E5227" w:rsidRPr="00144AC9">
        <w:rPr>
          <w:rFonts w:ascii="Times New Roman" w:hAnsi="Times New Roman" w:cs="Times New Roman"/>
          <w:sz w:val="28"/>
          <w:szCs w:val="28"/>
        </w:rPr>
        <w:t>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227" w:rsidRPr="00144AC9" w:rsidRDefault="00C7687F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незаконное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завладение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финансовыми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активами;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8D4" w:rsidRPr="00144AC9" w:rsidRDefault="007E5227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незаконное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завладение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7687F" w:rsidRPr="00144AC9">
        <w:rPr>
          <w:rFonts w:ascii="Times New Roman" w:hAnsi="Times New Roman" w:cs="Times New Roman"/>
          <w:sz w:val="28"/>
          <w:szCs w:val="28"/>
        </w:rPr>
        <w:t>денежными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7687F" w:rsidRPr="00144AC9">
        <w:rPr>
          <w:rFonts w:ascii="Times New Roman" w:hAnsi="Times New Roman" w:cs="Times New Roman"/>
          <w:sz w:val="28"/>
          <w:szCs w:val="28"/>
        </w:rPr>
        <w:t>средствами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567AC" w:rsidRPr="00144AC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567AC" w:rsidRPr="00144AC9">
        <w:rPr>
          <w:rFonts w:ascii="Times New Roman" w:hAnsi="Times New Roman" w:cs="Times New Roman"/>
          <w:sz w:val="28"/>
          <w:szCs w:val="28"/>
        </w:rPr>
        <w:t>реализации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активов.</w:t>
      </w:r>
    </w:p>
    <w:p w:rsidR="007E5227" w:rsidRPr="00144AC9" w:rsidRDefault="007E5227" w:rsidP="00F173F8">
      <w:pPr>
        <w:pStyle w:val="a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формированию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первичного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вторичного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бумаг:</w:t>
      </w:r>
    </w:p>
    <w:p w:rsidR="005168D4" w:rsidRPr="00144AC9" w:rsidRDefault="00365F69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эмисси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168D4" w:rsidRPr="00144AC9">
        <w:rPr>
          <w:rFonts w:ascii="Times New Roman" w:hAnsi="Times New Roman" w:cs="Times New Roman"/>
          <w:sz w:val="28"/>
          <w:szCs w:val="28"/>
        </w:rPr>
        <w:t>бумаг</w:t>
      </w:r>
      <w:r w:rsidR="00501B7E" w:rsidRPr="00144AC9">
        <w:rPr>
          <w:rFonts w:ascii="Times New Roman" w:hAnsi="Times New Roman" w:cs="Times New Roman"/>
          <w:sz w:val="28"/>
          <w:szCs w:val="28"/>
        </w:rPr>
        <w:t>;</w:t>
      </w:r>
    </w:p>
    <w:p w:rsidR="00501B7E" w:rsidRPr="00144AC9" w:rsidRDefault="00365F69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1B7E" w:rsidRPr="00144AC9">
        <w:rPr>
          <w:rFonts w:ascii="Times New Roman" w:hAnsi="Times New Roman" w:cs="Times New Roman"/>
          <w:sz w:val="28"/>
          <w:szCs w:val="28"/>
        </w:rPr>
        <w:t>инвестировани</w:t>
      </w:r>
      <w:r w:rsidRPr="00144AC9">
        <w:rPr>
          <w:rFonts w:ascii="Times New Roman" w:hAnsi="Times New Roman" w:cs="Times New Roman"/>
          <w:sz w:val="28"/>
          <w:szCs w:val="28"/>
        </w:rPr>
        <w:t>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1B7E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1B7E" w:rsidRPr="00144AC9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1B7E" w:rsidRPr="00144AC9">
        <w:rPr>
          <w:rFonts w:ascii="Times New Roman" w:hAnsi="Times New Roman" w:cs="Times New Roman"/>
          <w:sz w:val="28"/>
          <w:szCs w:val="28"/>
        </w:rPr>
        <w:t>бумаги.</w:t>
      </w:r>
    </w:p>
    <w:p w:rsidR="00501B7E" w:rsidRPr="00144AC9" w:rsidRDefault="00501B7E" w:rsidP="00F173F8">
      <w:pPr>
        <w:pStyle w:val="a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характеру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83FA5" w:rsidRPr="00144AC9">
        <w:rPr>
          <w:rFonts w:ascii="Times New Roman" w:hAnsi="Times New Roman" w:cs="Times New Roman"/>
          <w:sz w:val="28"/>
          <w:szCs w:val="28"/>
        </w:rPr>
        <w:t>ролей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участников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исходящих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них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Pr="00144AC9">
        <w:rPr>
          <w:rFonts w:ascii="Times New Roman" w:hAnsi="Times New Roman" w:cs="Times New Roman"/>
          <w:sz w:val="28"/>
          <w:szCs w:val="28"/>
        </w:rPr>
        <w:t>:</w:t>
      </w:r>
    </w:p>
    <w:p w:rsidR="00F24280" w:rsidRPr="00144AC9" w:rsidRDefault="009851BF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посреднических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организаций: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B7E" w:rsidRPr="00144AC9">
        <w:rPr>
          <w:rFonts w:ascii="Times New Roman" w:hAnsi="Times New Roman" w:cs="Times New Roman"/>
          <w:sz w:val="28"/>
          <w:szCs w:val="28"/>
        </w:rPr>
        <w:t>трейдер</w:t>
      </w:r>
      <w:r w:rsidR="00F24280" w:rsidRPr="00144AC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1B7E" w:rsidRPr="00144AC9">
        <w:rPr>
          <w:rFonts w:ascii="Times New Roman" w:hAnsi="Times New Roman" w:cs="Times New Roman"/>
          <w:sz w:val="28"/>
          <w:szCs w:val="28"/>
        </w:rPr>
        <w:t>брокер</w:t>
      </w:r>
      <w:r w:rsidR="00F24280"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1B7E" w:rsidRPr="00144AC9">
        <w:rPr>
          <w:rFonts w:ascii="Times New Roman" w:hAnsi="Times New Roman" w:cs="Times New Roman"/>
          <w:sz w:val="28"/>
          <w:szCs w:val="28"/>
        </w:rPr>
        <w:t>дил</w:t>
      </w:r>
      <w:r w:rsidR="00501B7E" w:rsidRPr="00144AC9">
        <w:rPr>
          <w:rFonts w:ascii="Times New Roman" w:hAnsi="Times New Roman" w:cs="Times New Roman"/>
          <w:sz w:val="28"/>
          <w:szCs w:val="28"/>
        </w:rPr>
        <w:t>е</w:t>
      </w:r>
      <w:r w:rsidR="00501B7E" w:rsidRPr="00144AC9">
        <w:rPr>
          <w:rFonts w:ascii="Times New Roman" w:hAnsi="Times New Roman" w:cs="Times New Roman"/>
          <w:sz w:val="28"/>
          <w:szCs w:val="28"/>
        </w:rPr>
        <w:t>ра</w:t>
      </w:r>
      <w:r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доверительн</w:t>
      </w:r>
      <w:r w:rsidR="00F24280" w:rsidRPr="00144AC9">
        <w:rPr>
          <w:rFonts w:ascii="Times New Roman" w:hAnsi="Times New Roman" w:cs="Times New Roman"/>
          <w:sz w:val="28"/>
          <w:szCs w:val="28"/>
        </w:rPr>
        <w:t>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управляющ</w:t>
      </w:r>
      <w:r w:rsidR="00F24280" w:rsidRPr="00144AC9">
        <w:rPr>
          <w:rFonts w:ascii="Times New Roman" w:hAnsi="Times New Roman" w:cs="Times New Roman"/>
          <w:sz w:val="28"/>
          <w:szCs w:val="28"/>
        </w:rPr>
        <w:t>его;</w:t>
      </w:r>
    </w:p>
    <w:p w:rsidR="00501B7E" w:rsidRPr="00144AC9" w:rsidRDefault="009851BF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24280" w:rsidRPr="00144AC9">
        <w:rPr>
          <w:rFonts w:ascii="Times New Roman" w:hAnsi="Times New Roman" w:cs="Times New Roman"/>
          <w:sz w:val="28"/>
          <w:szCs w:val="28"/>
        </w:rPr>
        <w:t>инвестиционного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24280" w:rsidRPr="00144AC9">
        <w:rPr>
          <w:rFonts w:ascii="Times New Roman" w:hAnsi="Times New Roman" w:cs="Times New Roman"/>
          <w:sz w:val="28"/>
          <w:szCs w:val="28"/>
        </w:rPr>
        <w:t>советника</w:t>
      </w:r>
      <w:r w:rsidRPr="00144AC9">
        <w:rPr>
          <w:rFonts w:ascii="Times New Roman" w:hAnsi="Times New Roman" w:cs="Times New Roman"/>
          <w:sz w:val="28"/>
          <w:szCs w:val="28"/>
        </w:rPr>
        <w:t>;</w:t>
      </w:r>
    </w:p>
    <w:p w:rsidR="009851BF" w:rsidRPr="00144AC9" w:rsidRDefault="009851BF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lastRenderedPageBreak/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учетных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институтов: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депозитария,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F" w:rsidRPr="00144AC9">
        <w:rPr>
          <w:rFonts w:ascii="Times New Roman" w:hAnsi="Times New Roman" w:cs="Times New Roman"/>
          <w:sz w:val="28"/>
          <w:szCs w:val="28"/>
        </w:rPr>
        <w:t>репозитария</w:t>
      </w:r>
      <w:proofErr w:type="spellEnd"/>
      <w:r w:rsidR="009F6A8F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регис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Pr="00144AC9">
        <w:rPr>
          <w:rFonts w:ascii="Times New Roman" w:hAnsi="Times New Roman" w:cs="Times New Roman"/>
          <w:sz w:val="28"/>
          <w:szCs w:val="28"/>
        </w:rPr>
        <w:t>ратора.</w:t>
      </w:r>
    </w:p>
    <w:p w:rsidR="00501B7E" w:rsidRPr="00144AC9" w:rsidRDefault="00501B7E" w:rsidP="00F173F8">
      <w:pPr>
        <w:pStyle w:val="a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правовому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статусу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субъекта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D4CAD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D4CAD" w:rsidRPr="00144AC9">
        <w:rPr>
          <w:rFonts w:ascii="Times New Roman" w:hAnsi="Times New Roman" w:cs="Times New Roman"/>
          <w:sz w:val="28"/>
          <w:szCs w:val="28"/>
        </w:rPr>
        <w:t>объекта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</w:t>
      </w:r>
      <w:r w:rsidRPr="00144AC9">
        <w:rPr>
          <w:rFonts w:ascii="Times New Roman" w:hAnsi="Times New Roman" w:cs="Times New Roman"/>
          <w:sz w:val="28"/>
          <w:szCs w:val="28"/>
        </w:rPr>
        <w:t>й</w:t>
      </w:r>
      <w:r w:rsidRPr="00144AC9">
        <w:rPr>
          <w:rFonts w:ascii="Times New Roman" w:hAnsi="Times New Roman" w:cs="Times New Roman"/>
          <w:sz w:val="28"/>
          <w:szCs w:val="28"/>
        </w:rPr>
        <w:t>ствий:</w:t>
      </w:r>
    </w:p>
    <w:p w:rsidR="00501B7E" w:rsidRPr="00144AC9" w:rsidRDefault="00501B7E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юридическо</w:t>
      </w:r>
      <w:r w:rsidR="009851BF" w:rsidRPr="00144AC9">
        <w:rPr>
          <w:rFonts w:ascii="Times New Roman" w:hAnsi="Times New Roman" w:cs="Times New Roman"/>
          <w:sz w:val="28"/>
          <w:szCs w:val="28"/>
        </w:rPr>
        <w:t>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лиц</w:t>
      </w:r>
      <w:r w:rsidR="009851BF"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;</w:t>
      </w:r>
    </w:p>
    <w:p w:rsidR="00A175F1" w:rsidRPr="00144AC9" w:rsidRDefault="00A175F1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должностного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лица;</w:t>
      </w:r>
    </w:p>
    <w:p w:rsidR="00501B7E" w:rsidRPr="00144AC9" w:rsidRDefault="00501B7E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физическо</w:t>
      </w:r>
      <w:r w:rsidR="009851BF" w:rsidRPr="00144AC9">
        <w:rPr>
          <w:rFonts w:ascii="Times New Roman" w:hAnsi="Times New Roman" w:cs="Times New Roman"/>
          <w:sz w:val="28"/>
          <w:szCs w:val="28"/>
        </w:rPr>
        <w:t>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лиц</w:t>
      </w:r>
      <w:r w:rsidR="009851BF"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</w:p>
    <w:p w:rsidR="00A25C09" w:rsidRPr="00144AC9" w:rsidRDefault="00A25C09" w:rsidP="00F173F8">
      <w:pPr>
        <w:pStyle w:val="a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характеру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3070" w:rsidRPr="00144AC9">
        <w:rPr>
          <w:rFonts w:ascii="Times New Roman" w:hAnsi="Times New Roman" w:cs="Times New Roman"/>
          <w:sz w:val="28"/>
          <w:szCs w:val="28"/>
        </w:rPr>
        <w:t>юридически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3070" w:rsidRPr="00144AC9">
        <w:rPr>
          <w:rFonts w:ascii="Times New Roman" w:hAnsi="Times New Roman" w:cs="Times New Roman"/>
          <w:sz w:val="28"/>
          <w:szCs w:val="28"/>
        </w:rPr>
        <w:t>значимых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3070" w:rsidRPr="00144AC9">
        <w:rPr>
          <w:rFonts w:ascii="Times New Roman" w:hAnsi="Times New Roman" w:cs="Times New Roman"/>
          <w:sz w:val="28"/>
          <w:szCs w:val="28"/>
        </w:rPr>
        <w:t>последствий:</w:t>
      </w:r>
    </w:p>
    <w:p w:rsidR="00033070" w:rsidRPr="00144AC9" w:rsidRDefault="00033070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преступление;</w:t>
      </w:r>
    </w:p>
    <w:p w:rsidR="00033070" w:rsidRPr="00144AC9" w:rsidRDefault="00033070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административное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правонарушение;</w:t>
      </w:r>
    </w:p>
    <w:p w:rsidR="00033070" w:rsidRPr="00144AC9" w:rsidRDefault="00033070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гражданско-правовых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норм;</w:t>
      </w:r>
    </w:p>
    <w:p w:rsidR="00033070" w:rsidRPr="00144AC9" w:rsidRDefault="00033070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дисциплинарный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проступок;</w:t>
      </w:r>
    </w:p>
    <w:p w:rsidR="00033070" w:rsidRPr="00144AC9" w:rsidRDefault="00033070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норм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корпоративных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правил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поведения.</w:t>
      </w:r>
    </w:p>
    <w:p w:rsidR="00DF250E" w:rsidRPr="00144AC9" w:rsidRDefault="00DF250E" w:rsidP="00F173F8">
      <w:pPr>
        <w:pStyle w:val="a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851BF" w:rsidRPr="00144AC9">
        <w:rPr>
          <w:rFonts w:ascii="Times New Roman" w:hAnsi="Times New Roman" w:cs="Times New Roman"/>
          <w:sz w:val="28"/>
          <w:szCs w:val="28"/>
        </w:rPr>
        <w:t>финансовым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851BF" w:rsidRPr="00144AC9">
        <w:rPr>
          <w:rFonts w:ascii="Times New Roman" w:hAnsi="Times New Roman" w:cs="Times New Roman"/>
          <w:sz w:val="28"/>
          <w:szCs w:val="28"/>
        </w:rPr>
        <w:t>инструментам</w:t>
      </w:r>
      <w:r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используем</w:t>
      </w:r>
      <w:r w:rsidR="009851BF" w:rsidRPr="00144AC9">
        <w:rPr>
          <w:rFonts w:ascii="Times New Roman" w:hAnsi="Times New Roman" w:cs="Times New Roman"/>
          <w:sz w:val="28"/>
          <w:szCs w:val="28"/>
        </w:rPr>
        <w:t>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совершения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действий:</w:t>
      </w:r>
    </w:p>
    <w:p w:rsidR="00DF250E" w:rsidRPr="00144AC9" w:rsidRDefault="00F567AC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бумаги</w:t>
      </w:r>
      <w:r w:rsidR="00DF250E" w:rsidRPr="00144AC9">
        <w:rPr>
          <w:rFonts w:ascii="Times New Roman" w:hAnsi="Times New Roman" w:cs="Times New Roman"/>
          <w:sz w:val="28"/>
          <w:szCs w:val="28"/>
        </w:rPr>
        <w:t>;</w:t>
      </w:r>
    </w:p>
    <w:p w:rsidR="00DF250E" w:rsidRPr="00144AC9" w:rsidRDefault="00DF250E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производные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567AC" w:rsidRPr="00144AC9">
        <w:rPr>
          <w:rFonts w:ascii="Times New Roman" w:hAnsi="Times New Roman" w:cs="Times New Roman"/>
          <w:sz w:val="28"/>
          <w:szCs w:val="28"/>
        </w:rPr>
        <w:t>инструменты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</w:p>
    <w:p w:rsidR="00923DEE" w:rsidRPr="00144AC9" w:rsidRDefault="00923DEE" w:rsidP="00F173F8">
      <w:pPr>
        <w:pStyle w:val="a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процессам,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</w:t>
      </w:r>
      <w:r w:rsidR="000339AD" w:rsidRPr="00144AC9">
        <w:rPr>
          <w:rFonts w:ascii="Times New Roman" w:hAnsi="Times New Roman" w:cs="Times New Roman"/>
          <w:sz w:val="28"/>
          <w:szCs w:val="28"/>
        </w:rPr>
        <w:t>текаю</w:t>
      </w:r>
      <w:r w:rsidRPr="00144AC9">
        <w:rPr>
          <w:rFonts w:ascii="Times New Roman" w:hAnsi="Times New Roman" w:cs="Times New Roman"/>
          <w:sz w:val="28"/>
          <w:szCs w:val="28"/>
        </w:rPr>
        <w:t>щим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5B6C0A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567AC" w:rsidRPr="00144AC9">
        <w:rPr>
          <w:rFonts w:ascii="Times New Roman" w:hAnsi="Times New Roman" w:cs="Times New Roman"/>
          <w:sz w:val="28"/>
          <w:szCs w:val="28"/>
        </w:rPr>
        <w:t>нарушение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F1292" w:rsidRPr="00144AC9">
        <w:rPr>
          <w:rFonts w:ascii="Times New Roman" w:hAnsi="Times New Roman" w:cs="Times New Roman"/>
          <w:sz w:val="28"/>
          <w:szCs w:val="28"/>
        </w:rPr>
        <w:t>алгоритмов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567AC" w:rsidRPr="00144AC9">
        <w:rPr>
          <w:rFonts w:ascii="Times New Roman" w:hAnsi="Times New Roman" w:cs="Times New Roman"/>
          <w:sz w:val="28"/>
          <w:szCs w:val="28"/>
        </w:rPr>
        <w:t>которых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мо</w:t>
      </w:r>
      <w:r w:rsidR="004F1292" w:rsidRPr="00144AC9">
        <w:rPr>
          <w:rFonts w:ascii="Times New Roman" w:hAnsi="Times New Roman" w:cs="Times New Roman"/>
          <w:sz w:val="28"/>
          <w:szCs w:val="28"/>
        </w:rPr>
        <w:t>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использован</w:t>
      </w:r>
      <w:r w:rsidR="004F1292" w:rsidRPr="00144AC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злоумышленниками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214F7" w:rsidRPr="00144AC9">
        <w:rPr>
          <w:rFonts w:ascii="Times New Roman" w:hAnsi="Times New Roman" w:cs="Times New Roman"/>
          <w:sz w:val="28"/>
          <w:szCs w:val="28"/>
        </w:rPr>
        <w:t>с</w:t>
      </w:r>
      <w:r w:rsidR="00A214F7" w:rsidRPr="00144AC9">
        <w:rPr>
          <w:rFonts w:ascii="Times New Roman" w:hAnsi="Times New Roman" w:cs="Times New Roman"/>
          <w:sz w:val="28"/>
          <w:szCs w:val="28"/>
        </w:rPr>
        <w:t>о</w:t>
      </w:r>
      <w:r w:rsidR="00A214F7" w:rsidRPr="00144AC9">
        <w:rPr>
          <w:rFonts w:ascii="Times New Roman" w:hAnsi="Times New Roman" w:cs="Times New Roman"/>
          <w:sz w:val="28"/>
          <w:szCs w:val="28"/>
        </w:rPr>
        <w:t>вершении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214F7"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="00ED4CAD" w:rsidRPr="00144AC9">
        <w:rPr>
          <w:rFonts w:ascii="Times New Roman" w:hAnsi="Times New Roman" w:cs="Times New Roman"/>
          <w:sz w:val="28"/>
          <w:szCs w:val="28"/>
        </w:rPr>
        <w:t>:</w:t>
      </w:r>
    </w:p>
    <w:p w:rsidR="00ED4CAD" w:rsidRPr="00144AC9" w:rsidRDefault="000A6830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организаци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деятельност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02ADD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381E" w:rsidRPr="00144AC9">
        <w:rPr>
          <w:rFonts w:ascii="Times New Roman" w:hAnsi="Times New Roman" w:cs="Times New Roman"/>
          <w:sz w:val="28"/>
          <w:szCs w:val="28"/>
        </w:rPr>
        <w:t>ценны</w:t>
      </w:r>
      <w:r w:rsidR="00602ADD" w:rsidRPr="00144AC9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A381E" w:rsidRPr="00144AC9">
        <w:rPr>
          <w:rFonts w:ascii="Times New Roman" w:hAnsi="Times New Roman" w:cs="Times New Roman"/>
          <w:sz w:val="28"/>
          <w:szCs w:val="28"/>
        </w:rPr>
        <w:t>бумаг</w:t>
      </w:r>
      <w:r w:rsidR="005B6C0A" w:rsidRPr="00144AC9">
        <w:rPr>
          <w:rFonts w:ascii="Times New Roman" w:hAnsi="Times New Roman" w:cs="Times New Roman"/>
          <w:sz w:val="28"/>
          <w:szCs w:val="28"/>
        </w:rPr>
        <w:t>;</w:t>
      </w:r>
    </w:p>
    <w:p w:rsidR="005B6C0A" w:rsidRPr="00144AC9" w:rsidRDefault="000A6830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сфере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реализаци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обеспечивающих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функций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B6C0A" w:rsidRPr="00144AC9">
        <w:rPr>
          <w:rFonts w:ascii="Times New Roman" w:hAnsi="Times New Roman" w:cs="Times New Roman"/>
          <w:sz w:val="28"/>
          <w:szCs w:val="28"/>
        </w:rPr>
        <w:t>бумаг</w:t>
      </w:r>
      <w:r w:rsidR="002D791A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первую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очередь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сбора,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хранения,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обработки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ра</w:t>
      </w:r>
      <w:r w:rsidR="002D791A" w:rsidRPr="00144AC9">
        <w:rPr>
          <w:rFonts w:ascii="Times New Roman" w:hAnsi="Times New Roman" w:cs="Times New Roman"/>
          <w:sz w:val="28"/>
          <w:szCs w:val="28"/>
        </w:rPr>
        <w:t>с</w:t>
      </w:r>
      <w:r w:rsidR="002D791A" w:rsidRPr="00144AC9">
        <w:rPr>
          <w:rFonts w:ascii="Times New Roman" w:hAnsi="Times New Roman" w:cs="Times New Roman"/>
          <w:sz w:val="28"/>
          <w:szCs w:val="28"/>
        </w:rPr>
        <w:t>пространения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791A" w:rsidRPr="00144AC9">
        <w:rPr>
          <w:rFonts w:ascii="Times New Roman" w:hAnsi="Times New Roman" w:cs="Times New Roman"/>
          <w:sz w:val="28"/>
          <w:szCs w:val="28"/>
        </w:rPr>
        <w:t>информации</w:t>
      </w:r>
      <w:r w:rsidR="000749FD" w:rsidRPr="00144AC9">
        <w:rPr>
          <w:rFonts w:ascii="Times New Roman" w:hAnsi="Times New Roman" w:cs="Times New Roman"/>
          <w:sz w:val="28"/>
          <w:szCs w:val="28"/>
        </w:rPr>
        <w:t>;</w:t>
      </w:r>
    </w:p>
    <w:p w:rsidR="00D57463" w:rsidRPr="00144AC9" w:rsidRDefault="000A6830" w:rsidP="00F173F8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осуществлении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57463" w:rsidRPr="00144AC9">
        <w:rPr>
          <w:rFonts w:ascii="Times New Roman" w:hAnsi="Times New Roman" w:cs="Times New Roman"/>
          <w:sz w:val="28"/>
          <w:szCs w:val="28"/>
        </w:rPr>
        <w:t>регуляторны</w:t>
      </w:r>
      <w:r w:rsidRPr="00144AC9">
        <w:rPr>
          <w:rFonts w:ascii="Times New Roman" w:hAnsi="Times New Roman" w:cs="Times New Roman"/>
          <w:sz w:val="28"/>
          <w:szCs w:val="28"/>
        </w:rPr>
        <w:t>х</w:t>
      </w:r>
      <w:r w:rsidR="000339AD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339AD" w:rsidRPr="00144AC9">
        <w:rPr>
          <w:rFonts w:ascii="Times New Roman" w:hAnsi="Times New Roman" w:cs="Times New Roman"/>
          <w:sz w:val="28"/>
          <w:szCs w:val="28"/>
        </w:rPr>
        <w:t>надзорны</w:t>
      </w:r>
      <w:r w:rsidRPr="00144AC9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57463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57463" w:rsidRPr="00144AC9">
        <w:rPr>
          <w:rFonts w:ascii="Times New Roman" w:hAnsi="Times New Roman" w:cs="Times New Roman"/>
          <w:sz w:val="28"/>
          <w:szCs w:val="28"/>
        </w:rPr>
        <w:t>ко</w:t>
      </w:r>
      <w:r w:rsidR="00D57463" w:rsidRPr="00144AC9">
        <w:rPr>
          <w:rFonts w:ascii="Times New Roman" w:hAnsi="Times New Roman" w:cs="Times New Roman"/>
          <w:sz w:val="28"/>
          <w:szCs w:val="28"/>
        </w:rPr>
        <w:t>н</w:t>
      </w:r>
      <w:r w:rsidR="00D57463" w:rsidRPr="00144AC9">
        <w:rPr>
          <w:rFonts w:ascii="Times New Roman" w:hAnsi="Times New Roman" w:cs="Times New Roman"/>
          <w:sz w:val="28"/>
          <w:szCs w:val="28"/>
        </w:rPr>
        <w:t>трольны</w:t>
      </w:r>
      <w:r w:rsidRPr="00144AC9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57463" w:rsidRPr="00144AC9">
        <w:rPr>
          <w:rFonts w:ascii="Times New Roman" w:hAnsi="Times New Roman" w:cs="Times New Roman"/>
          <w:sz w:val="28"/>
          <w:szCs w:val="28"/>
        </w:rPr>
        <w:t>функци</w:t>
      </w:r>
      <w:r w:rsidRPr="00144AC9">
        <w:rPr>
          <w:rFonts w:ascii="Times New Roman" w:hAnsi="Times New Roman" w:cs="Times New Roman"/>
          <w:sz w:val="28"/>
          <w:szCs w:val="28"/>
        </w:rPr>
        <w:t>й</w:t>
      </w:r>
      <w:r w:rsidR="00D57463" w:rsidRPr="00144AC9">
        <w:rPr>
          <w:rFonts w:ascii="Times New Roman" w:hAnsi="Times New Roman" w:cs="Times New Roman"/>
          <w:sz w:val="28"/>
          <w:szCs w:val="28"/>
        </w:rPr>
        <w:t>.</w:t>
      </w:r>
    </w:p>
    <w:p w:rsidR="00BB3701" w:rsidRPr="00144AC9" w:rsidRDefault="00AC66F0" w:rsidP="00216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Р</w:t>
      </w:r>
      <w:r w:rsidR="00420F14" w:rsidRPr="00144AC9">
        <w:rPr>
          <w:rFonts w:ascii="Times New Roman" w:hAnsi="Times New Roman" w:cs="Times New Roman"/>
          <w:sz w:val="28"/>
          <w:szCs w:val="28"/>
        </w:rPr>
        <w:t>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предполагает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так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ряд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критериев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кла</w:t>
      </w:r>
      <w:r w:rsidR="00420F14" w:rsidRPr="00144AC9">
        <w:rPr>
          <w:rFonts w:ascii="Times New Roman" w:hAnsi="Times New Roman" w:cs="Times New Roman"/>
          <w:sz w:val="28"/>
          <w:szCs w:val="28"/>
        </w:rPr>
        <w:t>с</w:t>
      </w:r>
      <w:r w:rsidR="00420F14" w:rsidRPr="00144AC9">
        <w:rPr>
          <w:rFonts w:ascii="Times New Roman" w:hAnsi="Times New Roman" w:cs="Times New Roman"/>
          <w:sz w:val="28"/>
          <w:szCs w:val="28"/>
        </w:rPr>
        <w:t>сификации: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э</w:t>
      </w:r>
      <w:r w:rsidR="00814590" w:rsidRPr="00144AC9">
        <w:rPr>
          <w:rFonts w:ascii="Times New Roman" w:hAnsi="Times New Roman" w:cs="Times New Roman"/>
          <w:sz w:val="28"/>
          <w:szCs w:val="28"/>
        </w:rPr>
        <w:t>митенту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14590" w:rsidRPr="00144AC9">
        <w:rPr>
          <w:rFonts w:ascii="Times New Roman" w:hAnsi="Times New Roman" w:cs="Times New Roman"/>
          <w:sz w:val="28"/>
          <w:szCs w:val="28"/>
        </w:rPr>
        <w:t>(бумаги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14590" w:rsidRPr="00144AC9">
        <w:rPr>
          <w:rFonts w:ascii="Times New Roman" w:hAnsi="Times New Roman" w:cs="Times New Roman"/>
          <w:sz w:val="28"/>
          <w:szCs w:val="28"/>
        </w:rPr>
        <w:t>государственные</w:t>
      </w:r>
      <w:r w:rsidR="00420F14" w:rsidRPr="00144AC9">
        <w:rPr>
          <w:rFonts w:ascii="Times New Roman" w:hAnsi="Times New Roman" w:cs="Times New Roman"/>
          <w:sz w:val="28"/>
          <w:szCs w:val="28"/>
        </w:rPr>
        <w:t>/частных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компаний),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lastRenderedPageBreak/>
        <w:t>территориа</w:t>
      </w:r>
      <w:r w:rsidR="00814590" w:rsidRPr="00144AC9">
        <w:rPr>
          <w:rFonts w:ascii="Times New Roman" w:hAnsi="Times New Roman" w:cs="Times New Roman"/>
          <w:sz w:val="28"/>
          <w:szCs w:val="28"/>
        </w:rPr>
        <w:t>льному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14590" w:rsidRPr="00144AC9">
        <w:rPr>
          <w:rFonts w:ascii="Times New Roman" w:hAnsi="Times New Roman" w:cs="Times New Roman"/>
          <w:sz w:val="28"/>
          <w:szCs w:val="28"/>
        </w:rPr>
        <w:t>признаку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14590" w:rsidRPr="00144AC9">
        <w:rPr>
          <w:rFonts w:ascii="Times New Roman" w:hAnsi="Times New Roman" w:cs="Times New Roman"/>
          <w:sz w:val="28"/>
          <w:szCs w:val="28"/>
        </w:rPr>
        <w:t>(международный/</w:t>
      </w:r>
      <w:r w:rsidR="00420F14" w:rsidRPr="00144AC9">
        <w:rPr>
          <w:rFonts w:ascii="Times New Roman" w:hAnsi="Times New Roman" w:cs="Times New Roman"/>
          <w:sz w:val="28"/>
          <w:szCs w:val="28"/>
        </w:rPr>
        <w:t>национальный/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региональный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рынок)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т.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20F14" w:rsidRPr="00144AC9">
        <w:rPr>
          <w:rFonts w:ascii="Times New Roman" w:hAnsi="Times New Roman" w:cs="Times New Roman"/>
          <w:sz w:val="28"/>
          <w:szCs w:val="28"/>
        </w:rPr>
        <w:t>д.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реальных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749FD" w:rsidRPr="00144AC9">
        <w:rPr>
          <w:rFonts w:ascii="Times New Roman" w:hAnsi="Times New Roman" w:cs="Times New Roman"/>
          <w:sz w:val="28"/>
          <w:szCs w:val="28"/>
        </w:rPr>
        <w:t>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условиях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749FD" w:rsidRPr="00144AC9">
        <w:rPr>
          <w:rFonts w:ascii="Times New Roman" w:hAnsi="Times New Roman" w:cs="Times New Roman"/>
          <w:sz w:val="28"/>
          <w:szCs w:val="28"/>
        </w:rPr>
        <w:t>функционирования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б</w:t>
      </w:r>
      <w:r w:rsidR="00667A18" w:rsidRPr="00144AC9">
        <w:rPr>
          <w:rFonts w:ascii="Times New Roman" w:hAnsi="Times New Roman" w:cs="Times New Roman"/>
          <w:sz w:val="28"/>
          <w:szCs w:val="28"/>
        </w:rPr>
        <w:t>у</w:t>
      </w:r>
      <w:r w:rsidR="00667A18" w:rsidRPr="00144AC9">
        <w:rPr>
          <w:rFonts w:ascii="Times New Roman" w:hAnsi="Times New Roman" w:cs="Times New Roman"/>
          <w:sz w:val="28"/>
          <w:szCs w:val="28"/>
        </w:rPr>
        <w:t>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недобросовестные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практики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представляют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собой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комплексное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сочетание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67A18" w:rsidRPr="00144AC9">
        <w:rPr>
          <w:rFonts w:ascii="Times New Roman" w:hAnsi="Times New Roman" w:cs="Times New Roman"/>
          <w:sz w:val="28"/>
          <w:szCs w:val="28"/>
        </w:rPr>
        <w:t>разнообразных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форм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относящихся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сразу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скольким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вышеперечисленным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группам.</w:t>
      </w:r>
    </w:p>
    <w:p w:rsidR="00BB3701" w:rsidRPr="00144AC9" w:rsidRDefault="00BB3701" w:rsidP="00BB3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числу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характерных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73652" w:rsidRPr="00144AC9">
        <w:rPr>
          <w:rFonts w:ascii="Times New Roman" w:hAnsi="Times New Roman" w:cs="Times New Roman"/>
          <w:sz w:val="28"/>
          <w:szCs w:val="28"/>
        </w:rPr>
        <w:t>фондового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преступлений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относятся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предусмотренные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разделом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VIII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«Преступления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сфере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экономики»: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701" w:rsidRPr="00144AC9" w:rsidRDefault="00BB3701" w:rsidP="00F173F8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мошенничество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159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BB3701" w:rsidRPr="00144AC9" w:rsidRDefault="00BB3701" w:rsidP="00F173F8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фальсификация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документов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учета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отчетности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нансовой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организации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172.1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BB3701" w:rsidRPr="00144AC9" w:rsidRDefault="00BB3701" w:rsidP="00F173F8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организация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деятельности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привлечению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денежных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(или)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имущества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172.2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BB3701" w:rsidRPr="00144AC9" w:rsidRDefault="00BB3701" w:rsidP="00F173F8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злоупотребления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эмиссии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185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BB3701" w:rsidRPr="00144AC9" w:rsidRDefault="00BB3701" w:rsidP="00F173F8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злостное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уклонение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раскрытия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предоставления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ции,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определенной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законодательством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Российской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Федерации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</w:t>
      </w:r>
      <w:r w:rsidRPr="00144AC9">
        <w:rPr>
          <w:rFonts w:ascii="Times New Roman" w:hAnsi="Times New Roman" w:cs="Times New Roman"/>
          <w:sz w:val="28"/>
          <w:szCs w:val="28"/>
        </w:rPr>
        <w:t>у</w:t>
      </w:r>
      <w:r w:rsidRPr="00144AC9">
        <w:rPr>
          <w:rFonts w:ascii="Times New Roman" w:hAnsi="Times New Roman" w:cs="Times New Roman"/>
          <w:sz w:val="28"/>
          <w:szCs w:val="28"/>
        </w:rPr>
        <w:t>магах,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185.1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FC4BAD" w:rsidRPr="00144AC9" w:rsidRDefault="00BB3701" w:rsidP="00F173F8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порядка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учета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185.2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</w:t>
      </w:r>
      <w:r w:rsidR="00FC4BAD" w:rsidRPr="00144AC9">
        <w:rPr>
          <w:rFonts w:ascii="Times New Roman" w:hAnsi="Times New Roman" w:cs="Times New Roman"/>
          <w:sz w:val="28"/>
          <w:szCs w:val="28"/>
        </w:rPr>
        <w:t>;</w:t>
      </w:r>
    </w:p>
    <w:p w:rsidR="00FC4BAD" w:rsidRPr="00144AC9" w:rsidRDefault="00BB3701" w:rsidP="00F173F8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манипулирование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185.3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</w:t>
      </w:r>
      <w:r w:rsidR="00FC4BAD" w:rsidRPr="00144AC9">
        <w:rPr>
          <w:rFonts w:ascii="Times New Roman" w:hAnsi="Times New Roman" w:cs="Times New Roman"/>
          <w:sz w:val="28"/>
          <w:szCs w:val="28"/>
        </w:rPr>
        <w:t>;</w:t>
      </w:r>
    </w:p>
    <w:p w:rsidR="00505A30" w:rsidRPr="00144AC9" w:rsidRDefault="00BB3701" w:rsidP="00F173F8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неправомерное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инсайдерской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185.6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другие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преступления.</w:t>
      </w:r>
    </w:p>
    <w:p w:rsidR="009C68BC" w:rsidRPr="00144AC9" w:rsidRDefault="00FD20F9" w:rsidP="00A84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рамках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борьбы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законодатель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предусмотрел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жесткие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санкции,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нежели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уголовное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наказание.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Кодекс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административных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правонарушениях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Российской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дерации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Главе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15.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«Административные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правонарушения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фина</w:t>
      </w:r>
      <w:r w:rsidR="00A842EB" w:rsidRPr="00144AC9">
        <w:rPr>
          <w:rFonts w:ascii="Times New Roman" w:hAnsi="Times New Roman" w:cs="Times New Roman"/>
          <w:sz w:val="28"/>
          <w:szCs w:val="28"/>
        </w:rPr>
        <w:t>н</w:t>
      </w:r>
      <w:r w:rsidR="00A842EB" w:rsidRPr="00144AC9">
        <w:rPr>
          <w:rFonts w:ascii="Times New Roman" w:hAnsi="Times New Roman" w:cs="Times New Roman"/>
          <w:sz w:val="28"/>
          <w:szCs w:val="28"/>
        </w:rPr>
        <w:t>сов,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налогов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сборов,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страхования,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842EB" w:rsidRPr="00144AC9">
        <w:rPr>
          <w:rFonts w:ascii="Times New Roman" w:hAnsi="Times New Roman" w:cs="Times New Roman"/>
          <w:sz w:val="28"/>
          <w:szCs w:val="28"/>
        </w:rPr>
        <w:t>бумаг»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содержит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себе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нормы,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предусматривающие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деяния: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едобросовестная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эмиссия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15.17.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8BC"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езаконные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операции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эмиссионными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ценными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бумагами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15.18.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8BC"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требований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законодательства,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касающихся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представл</w:t>
      </w:r>
      <w:r w:rsidR="009C68BC" w:rsidRPr="00144AC9">
        <w:rPr>
          <w:rFonts w:ascii="Times New Roman" w:hAnsi="Times New Roman" w:cs="Times New Roman"/>
          <w:sz w:val="28"/>
          <w:szCs w:val="28"/>
        </w:rPr>
        <w:t>е</w:t>
      </w:r>
      <w:r w:rsidR="009C68BC" w:rsidRPr="00144AC9">
        <w:rPr>
          <w:rFonts w:ascii="Times New Roman" w:hAnsi="Times New Roman" w:cs="Times New Roman"/>
          <w:sz w:val="28"/>
          <w:szCs w:val="28"/>
        </w:rPr>
        <w:t>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раскрытия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рынках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15.19.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8BC"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9C68BC" w:rsidRPr="00144AC9">
        <w:rPr>
          <w:rFonts w:ascii="Times New Roman" w:hAnsi="Times New Roman" w:cs="Times New Roman"/>
          <w:sz w:val="28"/>
          <w:szCs w:val="28"/>
        </w:rPr>
        <w:t>оспрепятствование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осуществлению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прав,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удостоверенных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ценн</w:t>
      </w:r>
      <w:r w:rsidR="009C68BC" w:rsidRPr="00144AC9">
        <w:rPr>
          <w:rFonts w:ascii="Times New Roman" w:hAnsi="Times New Roman" w:cs="Times New Roman"/>
          <w:sz w:val="28"/>
          <w:szCs w:val="28"/>
        </w:rPr>
        <w:t>ы</w:t>
      </w:r>
      <w:r w:rsidR="009C68BC" w:rsidRPr="00144AC9">
        <w:rPr>
          <w:rFonts w:ascii="Times New Roman" w:hAnsi="Times New Roman" w:cs="Times New Roman"/>
          <w:sz w:val="28"/>
          <w:szCs w:val="28"/>
        </w:rPr>
        <w:t>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бумагами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15.20.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8BC"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еправомерное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использование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8BC" w:rsidRPr="00144AC9">
        <w:rPr>
          <w:rFonts w:ascii="Times New Roman" w:hAnsi="Times New Roman" w:cs="Times New Roman"/>
          <w:sz w:val="28"/>
          <w:szCs w:val="28"/>
        </w:rPr>
        <w:t>инсайдерской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15.21.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8BC"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РФ</w:t>
      </w:r>
      <w:r w:rsidRPr="00144AC9">
        <w:rPr>
          <w:rFonts w:ascii="Times New Roman" w:hAnsi="Times New Roman" w:cs="Times New Roman"/>
          <w:sz w:val="28"/>
          <w:szCs w:val="28"/>
        </w:rPr>
        <w:t>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ведения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реестра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владельцев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15.22.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8BC"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РФ</w:t>
      </w:r>
      <w:r w:rsidRPr="00144AC9">
        <w:rPr>
          <w:rFonts w:ascii="Times New Roman" w:hAnsi="Times New Roman" w:cs="Times New Roman"/>
          <w:sz w:val="28"/>
          <w:szCs w:val="28"/>
        </w:rPr>
        <w:t>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требований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законодательства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порядке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подготовки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проведения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общих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собраний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акционеров,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участников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обществ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ограниче</w:t>
      </w:r>
      <w:r w:rsidR="009C68BC"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(дополнительной)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ответственностью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владельцев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инвестиционных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паев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закрытых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паевых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инвестиционных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фондов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15.23.1.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езаконные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выдача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обращение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документов,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удостоверяющих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денежные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обязательства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15.24.1.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валютного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законодательства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Российской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Федерации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актов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органов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валютного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регулирования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15.25.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РФ;</w:t>
      </w:r>
    </w:p>
    <w:p w:rsidR="009C68BC" w:rsidRPr="00144AC9" w:rsidRDefault="00CB27A7" w:rsidP="00F173F8">
      <w:pPr>
        <w:pStyle w:val="a9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</w:t>
      </w:r>
      <w:r w:rsidR="009C68BC" w:rsidRPr="00144AC9">
        <w:rPr>
          <w:rFonts w:ascii="Times New Roman" w:hAnsi="Times New Roman" w:cs="Times New Roman"/>
          <w:sz w:val="28"/>
          <w:szCs w:val="28"/>
        </w:rPr>
        <w:t>арушение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законодательства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банках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банковской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C68BC" w:rsidRPr="00144AC9">
        <w:rPr>
          <w:rFonts w:ascii="Times New Roman" w:hAnsi="Times New Roman" w:cs="Times New Roman"/>
          <w:sz w:val="28"/>
          <w:szCs w:val="28"/>
        </w:rPr>
        <w:t>деятельности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15.26.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</w:t>
      </w:r>
      <w:r w:rsidR="009C68BC" w:rsidRPr="00144AC9">
        <w:rPr>
          <w:rFonts w:ascii="Times New Roman" w:hAnsi="Times New Roman" w:cs="Times New Roman"/>
          <w:sz w:val="28"/>
          <w:szCs w:val="28"/>
        </w:rPr>
        <w:t>.</w:t>
      </w:r>
    </w:p>
    <w:p w:rsidR="00F546F6" w:rsidRPr="00144AC9" w:rsidRDefault="00F546F6" w:rsidP="00216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очередь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Концепция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24273" w:rsidRPr="00144AC9">
        <w:rPr>
          <w:rFonts w:ascii="Times New Roman" w:hAnsi="Times New Roman" w:cs="Times New Roman"/>
          <w:sz w:val="28"/>
          <w:szCs w:val="28"/>
        </w:rPr>
        <w:t>определяет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типологию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(мошеннических)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схем.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частности,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выделяются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стные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(мошеннические)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схемы,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имеют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место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всех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сферах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включая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бумаг:</w:t>
      </w:r>
    </w:p>
    <w:p w:rsidR="00F546F6" w:rsidRPr="00144AC9" w:rsidRDefault="00F546F6" w:rsidP="00F173F8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Кибермошенничество</w:t>
      </w:r>
      <w:proofErr w:type="spellEnd"/>
      <w:r w:rsidR="00261CDF" w:rsidRPr="00144AC9">
        <w:rPr>
          <w:rFonts w:ascii="Times New Roman" w:hAnsi="Times New Roman" w:cs="Times New Roman"/>
          <w:sz w:val="28"/>
          <w:szCs w:val="28"/>
        </w:rPr>
        <w:t>.</w:t>
      </w:r>
      <w:r w:rsidR="00541DF2" w:rsidRPr="00144AC9">
        <w:rPr>
          <w:sz w:val="28"/>
          <w:vertAlign w:val="superscript"/>
        </w:rPr>
        <w:footnoteReference w:id="5"/>
      </w:r>
    </w:p>
    <w:p w:rsidR="00F546F6" w:rsidRPr="00144AC9" w:rsidRDefault="00F546F6" w:rsidP="00F173F8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«Безлицензионная»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деятельность</w:t>
      </w:r>
      <w:r w:rsidR="00261CDF" w:rsidRPr="00144AC9">
        <w:rPr>
          <w:rFonts w:ascii="Times New Roman" w:hAnsi="Times New Roman" w:cs="Times New Roman"/>
          <w:sz w:val="28"/>
          <w:szCs w:val="28"/>
        </w:rPr>
        <w:t>.</w:t>
      </w:r>
      <w:r w:rsidR="00541DF2" w:rsidRPr="00144AC9">
        <w:rPr>
          <w:sz w:val="28"/>
          <w:vertAlign w:val="superscript"/>
        </w:rPr>
        <w:footnoteReference w:id="6"/>
      </w:r>
    </w:p>
    <w:p w:rsidR="00F546F6" w:rsidRPr="00144AC9" w:rsidRDefault="00F546F6" w:rsidP="00F173F8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lastRenderedPageBreak/>
        <w:t>Недобросовестные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продаж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услуг</w:t>
      </w:r>
      <w:r w:rsidR="00261CDF" w:rsidRPr="00144AC9">
        <w:rPr>
          <w:rFonts w:ascii="Times New Roman" w:hAnsi="Times New Roman" w:cs="Times New Roman"/>
          <w:sz w:val="28"/>
          <w:szCs w:val="28"/>
        </w:rPr>
        <w:t>.</w:t>
      </w:r>
      <w:r w:rsidR="00541DF2" w:rsidRPr="00144AC9">
        <w:rPr>
          <w:sz w:val="28"/>
          <w:vertAlign w:val="superscript"/>
        </w:rPr>
        <w:footnoteReference w:id="7"/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6F6" w:rsidRPr="00144AC9" w:rsidRDefault="00F546F6" w:rsidP="00F173F8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«Фиктивные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активы»</w:t>
      </w:r>
      <w:r w:rsidR="00261CDF" w:rsidRPr="00144AC9">
        <w:rPr>
          <w:rFonts w:ascii="Times New Roman" w:hAnsi="Times New Roman" w:cs="Times New Roman"/>
          <w:sz w:val="28"/>
          <w:szCs w:val="28"/>
        </w:rPr>
        <w:t>.</w:t>
      </w:r>
      <w:r w:rsidR="00541DF2" w:rsidRPr="00144AC9">
        <w:rPr>
          <w:sz w:val="28"/>
          <w:vertAlign w:val="superscript"/>
        </w:rPr>
        <w:footnoteReference w:id="8"/>
      </w:r>
    </w:p>
    <w:p w:rsidR="007C6520" w:rsidRPr="00144AC9" w:rsidRDefault="00541DF2" w:rsidP="00AC66F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Отдельно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коллективных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инв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стиций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доверительного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управления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27669" w:rsidRPr="00144AC9">
        <w:rPr>
          <w:rFonts w:ascii="Times New Roman" w:hAnsi="Times New Roman" w:cs="Times New Roman"/>
          <w:sz w:val="28"/>
          <w:szCs w:val="28"/>
        </w:rPr>
        <w:t>Регулятором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C66F0" w:rsidRPr="00144AC9">
        <w:rPr>
          <w:rFonts w:ascii="Times New Roman" w:hAnsi="Times New Roman" w:cs="Times New Roman"/>
          <w:sz w:val="28"/>
          <w:szCs w:val="28"/>
        </w:rPr>
        <w:t>выделяются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характерные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6520" w:rsidRPr="00144AC9">
        <w:rPr>
          <w:rFonts w:ascii="Times New Roman" w:hAnsi="Times New Roman" w:cs="Times New Roman"/>
          <w:sz w:val="28"/>
          <w:szCs w:val="28"/>
        </w:rPr>
        <w:t>типовые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6520" w:rsidRPr="00144AC9">
        <w:rPr>
          <w:rFonts w:ascii="Times New Roman" w:hAnsi="Times New Roman" w:cs="Times New Roman"/>
          <w:sz w:val="28"/>
          <w:szCs w:val="28"/>
        </w:rPr>
        <w:t>схемы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6520" w:rsidRPr="00144AC9">
        <w:rPr>
          <w:rFonts w:ascii="Times New Roman" w:hAnsi="Times New Roman" w:cs="Times New Roman"/>
          <w:sz w:val="28"/>
          <w:szCs w:val="28"/>
        </w:rPr>
        <w:t>недобросов</w:t>
      </w:r>
      <w:r w:rsidRPr="00144AC9">
        <w:rPr>
          <w:rFonts w:ascii="Times New Roman" w:hAnsi="Times New Roman" w:cs="Times New Roman"/>
          <w:sz w:val="28"/>
          <w:szCs w:val="28"/>
        </w:rPr>
        <w:t>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(мошеннических)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="00AC66F0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C66F0" w:rsidRPr="00144AC9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C66F0" w:rsidRPr="00144AC9">
        <w:rPr>
          <w:rFonts w:ascii="Times New Roman" w:hAnsi="Times New Roman" w:cs="Times New Roman"/>
          <w:sz w:val="28"/>
          <w:szCs w:val="28"/>
        </w:rPr>
        <w:t>он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C66F0" w:rsidRPr="00144AC9">
        <w:rPr>
          <w:rFonts w:ascii="Times New Roman" w:hAnsi="Times New Roman" w:cs="Times New Roman"/>
          <w:sz w:val="28"/>
          <w:szCs w:val="28"/>
        </w:rPr>
        <w:t>делит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C66F0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C66F0" w:rsidRPr="00144AC9">
        <w:rPr>
          <w:rFonts w:ascii="Times New Roman" w:hAnsi="Times New Roman" w:cs="Times New Roman"/>
          <w:sz w:val="28"/>
          <w:szCs w:val="28"/>
        </w:rPr>
        <w:t>две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C66F0" w:rsidRPr="00144AC9">
        <w:rPr>
          <w:rFonts w:ascii="Times New Roman" w:hAnsi="Times New Roman" w:cs="Times New Roman"/>
          <w:sz w:val="28"/>
          <w:szCs w:val="28"/>
        </w:rPr>
        <w:t>группы</w:t>
      </w:r>
      <w:r w:rsidR="007C6520" w:rsidRPr="00144AC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C6520" w:rsidRPr="00144AC9" w:rsidRDefault="007C6520" w:rsidP="003276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4AC9">
        <w:rPr>
          <w:rFonts w:ascii="Times New Roman" w:eastAsia="Calibri" w:hAnsi="Times New Roman" w:cs="Times New Roman"/>
          <w:sz w:val="28"/>
          <w:szCs w:val="28"/>
        </w:rPr>
        <w:t>1.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Противоправные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действия,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целью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которых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является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хищение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акт</w:t>
      </w:r>
      <w:r w:rsidRPr="00144AC9">
        <w:rPr>
          <w:rFonts w:ascii="Times New Roman" w:eastAsia="Calibri" w:hAnsi="Times New Roman" w:cs="Times New Roman"/>
          <w:sz w:val="28"/>
          <w:szCs w:val="28"/>
        </w:rPr>
        <w:t>и</w:t>
      </w:r>
      <w:r w:rsidRPr="00144AC9">
        <w:rPr>
          <w:rFonts w:ascii="Times New Roman" w:eastAsia="Calibri" w:hAnsi="Times New Roman" w:cs="Times New Roman"/>
          <w:sz w:val="28"/>
          <w:szCs w:val="28"/>
        </w:rPr>
        <w:t>вов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клиентов</w:t>
      </w:r>
      <w:r w:rsidR="00261CDF" w:rsidRPr="00144AC9">
        <w:rPr>
          <w:rFonts w:ascii="Times New Roman" w:eastAsia="Calibri" w:hAnsi="Times New Roman" w:cs="Times New Roman"/>
          <w:sz w:val="28"/>
          <w:szCs w:val="28"/>
        </w:rPr>
        <w:t>.</w:t>
      </w:r>
      <w:r w:rsidR="00261CDF" w:rsidRPr="00144AC9">
        <w:rPr>
          <w:rStyle w:val="af3"/>
          <w:rFonts w:ascii="Times New Roman" w:eastAsia="Calibri" w:hAnsi="Times New Roman" w:cs="Times New Roman"/>
          <w:sz w:val="28"/>
          <w:szCs w:val="28"/>
        </w:rPr>
        <w:footnoteReference w:id="9"/>
      </w:r>
    </w:p>
    <w:p w:rsidR="007C6520" w:rsidRPr="00144AC9" w:rsidRDefault="007C6520" w:rsidP="0032766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4AC9">
        <w:rPr>
          <w:rFonts w:ascii="Times New Roman" w:eastAsia="Calibri" w:hAnsi="Times New Roman" w:cs="Times New Roman"/>
          <w:sz w:val="28"/>
          <w:szCs w:val="28"/>
        </w:rPr>
        <w:t>2.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Недобросовестные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практики,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способные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создать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угрозу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правам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и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з</w:t>
      </w:r>
      <w:r w:rsidRPr="00144AC9">
        <w:rPr>
          <w:rFonts w:ascii="Times New Roman" w:eastAsia="Calibri" w:hAnsi="Times New Roman" w:cs="Times New Roman"/>
          <w:sz w:val="28"/>
          <w:szCs w:val="28"/>
        </w:rPr>
        <w:t>а</w:t>
      </w:r>
      <w:r w:rsidRPr="00144AC9">
        <w:rPr>
          <w:rFonts w:ascii="Times New Roman" w:eastAsia="Calibri" w:hAnsi="Times New Roman" w:cs="Times New Roman"/>
          <w:sz w:val="28"/>
          <w:szCs w:val="28"/>
        </w:rPr>
        <w:t>конным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интересам</w:t>
      </w:r>
      <w:r w:rsidR="006A13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eastAsia="Calibri" w:hAnsi="Times New Roman" w:cs="Times New Roman"/>
          <w:sz w:val="28"/>
          <w:szCs w:val="28"/>
        </w:rPr>
        <w:t>клиентов</w:t>
      </w:r>
      <w:r w:rsidR="00261CDF" w:rsidRPr="00144AC9">
        <w:rPr>
          <w:rFonts w:ascii="Times New Roman" w:eastAsia="Calibri" w:hAnsi="Times New Roman" w:cs="Times New Roman"/>
          <w:sz w:val="28"/>
          <w:szCs w:val="28"/>
        </w:rPr>
        <w:t>.</w:t>
      </w:r>
      <w:r w:rsidR="00261CDF" w:rsidRPr="00144AC9">
        <w:rPr>
          <w:rStyle w:val="af3"/>
          <w:rFonts w:ascii="Times New Roman" w:eastAsia="Calibri" w:hAnsi="Times New Roman" w:cs="Times New Roman"/>
          <w:sz w:val="28"/>
          <w:szCs w:val="28"/>
        </w:rPr>
        <w:footnoteReference w:id="10"/>
      </w:r>
    </w:p>
    <w:p w:rsidR="00462ABB" w:rsidRPr="00144AC9" w:rsidRDefault="00462ABB" w:rsidP="00216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lastRenderedPageBreak/>
        <w:t>Обращает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себя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внимание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перечисленные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Концепции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добросовестные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(действия)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2266" w:rsidRPr="00144AC9">
        <w:rPr>
          <w:rFonts w:ascii="Times New Roman" w:hAnsi="Times New Roman" w:cs="Times New Roman"/>
          <w:sz w:val="28"/>
          <w:szCs w:val="28"/>
        </w:rPr>
        <w:t>организационно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2266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технологически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соответствуют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распространенному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последнее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время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тоду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Данный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метод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той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иной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степени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прису</w:t>
      </w:r>
      <w:r w:rsidR="007E5227" w:rsidRPr="00144AC9">
        <w:rPr>
          <w:rFonts w:ascii="Times New Roman" w:hAnsi="Times New Roman" w:cs="Times New Roman"/>
          <w:sz w:val="28"/>
          <w:szCs w:val="28"/>
        </w:rPr>
        <w:t>т</w:t>
      </w:r>
      <w:r w:rsidR="007E5227" w:rsidRPr="00144AC9">
        <w:rPr>
          <w:rFonts w:ascii="Times New Roman" w:hAnsi="Times New Roman" w:cs="Times New Roman"/>
          <w:sz w:val="28"/>
          <w:szCs w:val="28"/>
        </w:rPr>
        <w:t>ствует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большинстве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указанных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Регулятором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E5227" w:rsidRPr="00144AC9">
        <w:rPr>
          <w:rFonts w:ascii="Times New Roman" w:hAnsi="Times New Roman" w:cs="Times New Roman"/>
          <w:sz w:val="28"/>
          <w:szCs w:val="28"/>
        </w:rPr>
        <w:t>практик.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Большинство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</w:t>
      </w:r>
      <w:r w:rsidRPr="00144AC9">
        <w:rPr>
          <w:rFonts w:ascii="Times New Roman" w:hAnsi="Times New Roman" w:cs="Times New Roman"/>
          <w:sz w:val="28"/>
          <w:szCs w:val="28"/>
        </w:rPr>
        <w:t>д</w:t>
      </w:r>
      <w:r w:rsidRPr="00144AC9">
        <w:rPr>
          <w:rFonts w:ascii="Times New Roman" w:hAnsi="Times New Roman" w:cs="Times New Roman"/>
          <w:sz w:val="28"/>
          <w:szCs w:val="28"/>
        </w:rPr>
        <w:t>полагает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манипулирование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поведением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лиц,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желающих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приумножить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сохранить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путем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инвестирования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активы.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Естественное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желание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человека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приумножить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благ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состояние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сохранить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имеющиеся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активы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делает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потенциальной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жертвой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злоумышленников,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осуществляющих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социоинженерных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атак.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Человек,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движимый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желанием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заработать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лами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трудового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договора,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продуцирует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особую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модель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поведения,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основа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эмоциональной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структуре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реагирования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события,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делает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уязвимым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мошенников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данном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контексте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понимаем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метод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достижения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заведомо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общественно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порицаемой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(незаконный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доход,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присвоение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чужих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средств)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путем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устоявшихся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правил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моделей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поведения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сфере.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Pr="00144AC9">
        <w:rPr>
          <w:rFonts w:ascii="Times New Roman" w:hAnsi="Times New Roman" w:cs="Times New Roman"/>
          <w:sz w:val="28"/>
          <w:szCs w:val="28"/>
        </w:rPr>
        <w:t>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злоумышленников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направлены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манипулирование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сознанием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ожид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ниями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участника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применением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методов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незаметного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пользователя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искажения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привычных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алгоритмов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типовых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стандартных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ситуациях,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предполагает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целенаправленное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воздействие.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направлено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сокрытие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жертв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истинной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картины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происходящего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введение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заблуждение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относительно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после</w:t>
      </w:r>
      <w:r w:rsidRPr="00144AC9">
        <w:rPr>
          <w:rFonts w:ascii="Times New Roman" w:hAnsi="Times New Roman" w:cs="Times New Roman"/>
          <w:sz w:val="28"/>
          <w:szCs w:val="28"/>
        </w:rPr>
        <w:t>д</w:t>
      </w:r>
      <w:r w:rsidRPr="00144AC9">
        <w:rPr>
          <w:rFonts w:ascii="Times New Roman" w:hAnsi="Times New Roman" w:cs="Times New Roman"/>
          <w:sz w:val="28"/>
          <w:szCs w:val="28"/>
        </w:rPr>
        <w:t>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осуществляемых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действий.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Данное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обстоятельство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позволяет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Pr="00144AC9">
        <w:rPr>
          <w:rFonts w:ascii="Times New Roman" w:hAnsi="Times New Roman" w:cs="Times New Roman"/>
          <w:sz w:val="28"/>
          <w:szCs w:val="28"/>
        </w:rPr>
        <w:t>сматривать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инженерию,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неотъемлемую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часть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современных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информационно-коммуникационных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процессов.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lastRenderedPageBreak/>
        <w:t>Наиболее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остро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проблема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</w:t>
      </w:r>
      <w:r w:rsidRPr="00144AC9">
        <w:rPr>
          <w:rFonts w:ascii="Times New Roman" w:hAnsi="Times New Roman" w:cs="Times New Roman"/>
          <w:sz w:val="28"/>
          <w:szCs w:val="28"/>
        </w:rPr>
        <w:t>у</w:t>
      </w:r>
      <w:r w:rsidRPr="00144AC9">
        <w:rPr>
          <w:rFonts w:ascii="Times New Roman" w:hAnsi="Times New Roman" w:cs="Times New Roman"/>
          <w:sz w:val="28"/>
          <w:szCs w:val="28"/>
        </w:rPr>
        <w:t>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возникла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период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активного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цифровых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технологий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тернета.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обусловлено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рядом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факторов:</w:t>
      </w:r>
    </w:p>
    <w:p w:rsidR="00572266" w:rsidRPr="00144AC9" w:rsidRDefault="00572266" w:rsidP="00F173F8">
      <w:pPr>
        <w:pStyle w:val="a9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Интернет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современные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телекоммуникационные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технологии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зн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чительно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расширяют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возможности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распространению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35DEE" w:rsidRPr="00144AC9">
        <w:rPr>
          <w:rFonts w:ascii="Times New Roman" w:hAnsi="Times New Roman" w:cs="Times New Roman"/>
          <w:sz w:val="28"/>
          <w:szCs w:val="28"/>
        </w:rPr>
        <w:t>в</w:t>
      </w:r>
      <w:r w:rsidR="00235DEE">
        <w:rPr>
          <w:rFonts w:ascii="Times New Roman" w:hAnsi="Times New Roman" w:cs="Times New Roman"/>
          <w:sz w:val="28"/>
          <w:szCs w:val="28"/>
        </w:rPr>
        <w:t>сле</w:t>
      </w:r>
      <w:r w:rsidR="00235DEE">
        <w:rPr>
          <w:rFonts w:ascii="Times New Roman" w:hAnsi="Times New Roman" w:cs="Times New Roman"/>
          <w:sz w:val="28"/>
          <w:szCs w:val="28"/>
        </w:rPr>
        <w:t>д</w:t>
      </w:r>
      <w:r w:rsidR="00235DEE">
        <w:rPr>
          <w:rFonts w:ascii="Times New Roman" w:hAnsi="Times New Roman" w:cs="Times New Roman"/>
          <w:sz w:val="28"/>
          <w:szCs w:val="28"/>
        </w:rPr>
        <w:t>ствие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формируются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информационно-коммуникационные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каналы,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происходит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крайне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динамичная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смена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между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субъектами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объектами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обмена.</w:t>
      </w:r>
    </w:p>
    <w:p w:rsidR="00572266" w:rsidRPr="00144AC9" w:rsidRDefault="00572266" w:rsidP="00F173F8">
      <w:pPr>
        <w:pStyle w:val="a9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AC9">
        <w:rPr>
          <w:rFonts w:ascii="Times New Roman" w:hAnsi="Times New Roman" w:cs="Times New Roman"/>
          <w:sz w:val="28"/>
          <w:szCs w:val="28"/>
        </w:rPr>
        <w:t>Интернет-коммуникации</w:t>
      </w:r>
      <w:proofErr w:type="spellEnd"/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обладают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рядом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объективных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особенн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стей,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формирует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особую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психологию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общения.</w:t>
      </w:r>
    </w:p>
    <w:p w:rsidR="00572266" w:rsidRPr="00144AC9" w:rsidRDefault="00572266" w:rsidP="00F173F8">
      <w:pPr>
        <w:pStyle w:val="a9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Формируются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институты,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обусловленные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разв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тием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соцмедиа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телекоммуникационных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технологий.</w:t>
      </w:r>
    </w:p>
    <w:p w:rsidR="00572266" w:rsidRPr="00144AC9" w:rsidRDefault="00572266" w:rsidP="00F173F8">
      <w:pPr>
        <w:pStyle w:val="a9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влиянием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развития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цифровых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технологий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финтех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происходит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стремительное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изменение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традиционных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услуг,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предоставляемых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совом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появление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новых.</w:t>
      </w:r>
    </w:p>
    <w:p w:rsidR="00572266" w:rsidRPr="00144AC9" w:rsidRDefault="00572266" w:rsidP="00F173F8">
      <w:pPr>
        <w:pStyle w:val="a9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Нестабильность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современной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российской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экономики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высокая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в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латильность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провоцируют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участников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активный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поиск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объектов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инвестиций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инстр</w:t>
      </w:r>
      <w:r w:rsidRPr="00144AC9">
        <w:rPr>
          <w:rFonts w:ascii="Times New Roman" w:hAnsi="Times New Roman" w:cs="Times New Roman"/>
          <w:sz w:val="28"/>
          <w:szCs w:val="28"/>
        </w:rPr>
        <w:t>у</w:t>
      </w:r>
      <w:r w:rsidRPr="00144AC9">
        <w:rPr>
          <w:rFonts w:ascii="Times New Roman" w:hAnsi="Times New Roman" w:cs="Times New Roman"/>
          <w:sz w:val="28"/>
          <w:szCs w:val="28"/>
        </w:rPr>
        <w:t>ментов.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Далее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подробно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рассмотрим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каждый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перечисленных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факторов.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Современная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информационно-коммуникационная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последнее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время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претерпела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существенные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изменения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продолжает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развитие.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жем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наблюдать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резкий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рост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контактов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между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представителями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различных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групп,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территорий,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государств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культур,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фактически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прив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дит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размытию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виртуальной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понятия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«граница».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Разрушается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мон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полия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традиционных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профессиональных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институтов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распространение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массовых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пользователей,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благодаря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сетевым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структурам.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Сегодня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каждый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владелец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любого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электронного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устройс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Pr="00144AC9">
        <w:rPr>
          <w:rFonts w:ascii="Times New Roman" w:hAnsi="Times New Roman" w:cs="Times New Roman"/>
          <w:sz w:val="28"/>
          <w:szCs w:val="28"/>
        </w:rPr>
        <w:t>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имеет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возможность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телекоммуникационные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распространять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практическую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любую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информацию.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Пользователь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телекоммуникационной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lastRenderedPageBreak/>
        <w:t>сети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сейчас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выступает,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только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потребитель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источник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потребителей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возможности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поро</w:t>
      </w:r>
      <w:r w:rsidRPr="00144AC9">
        <w:rPr>
          <w:rFonts w:ascii="Times New Roman" w:hAnsi="Times New Roman" w:cs="Times New Roman"/>
          <w:sz w:val="28"/>
          <w:szCs w:val="28"/>
        </w:rPr>
        <w:t>ж</w:t>
      </w:r>
      <w:r w:rsidRPr="00144AC9">
        <w:rPr>
          <w:rFonts w:ascii="Times New Roman" w:hAnsi="Times New Roman" w:cs="Times New Roman"/>
          <w:sz w:val="28"/>
          <w:szCs w:val="28"/>
        </w:rPr>
        <w:t>дают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потребности,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удовлетворение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которых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обусловливает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появление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потребностей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возможностей.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Появление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обществе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способно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менять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само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ство.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Следовательно,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привычные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нормативные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методы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регулир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4AC9">
        <w:rPr>
          <w:rFonts w:ascii="Times New Roman" w:hAnsi="Times New Roman" w:cs="Times New Roman"/>
          <w:sz w:val="28"/>
          <w:szCs w:val="28"/>
        </w:rPr>
        <w:t>достигают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цели,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эффективность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снижается.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Визуализация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пространства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зволяет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создавать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альтернативную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реальность,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воспринимаемую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пользоват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лем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единственно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достоверную.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Высокая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степень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интерактивности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формационных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ресурсов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повышает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скорость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реакции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поводы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растет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эффективность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делая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персонализированным.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Мобильная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связь,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искусственный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интеллект,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интернет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вещей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другие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тренды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развития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цифровой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отрасли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формируют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си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Pr="00144AC9">
        <w:rPr>
          <w:rFonts w:ascii="Times New Roman" w:hAnsi="Times New Roman" w:cs="Times New Roman"/>
          <w:sz w:val="28"/>
          <w:szCs w:val="28"/>
        </w:rPr>
        <w:t>тему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отношений.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Говоря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особенностях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4AC9">
        <w:rPr>
          <w:rFonts w:ascii="Times New Roman" w:hAnsi="Times New Roman" w:cs="Times New Roman"/>
          <w:sz w:val="28"/>
          <w:szCs w:val="28"/>
        </w:rPr>
        <w:t>интернет-коммуникаций</w:t>
      </w:r>
      <w:proofErr w:type="spellEnd"/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отметить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характерные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черты:</w:t>
      </w:r>
    </w:p>
    <w:p w:rsidR="00572266" w:rsidRPr="00144AC9" w:rsidRDefault="00572266" w:rsidP="00F173F8">
      <w:pPr>
        <w:pStyle w:val="a9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коммуникация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возникает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всегда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добровольно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желанию;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F173F8">
      <w:pPr>
        <w:pStyle w:val="a9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обмен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происходить,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синхронно,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асинхронно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),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приватным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публичным;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F173F8">
      <w:pPr>
        <w:pStyle w:val="a9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некоторые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материалы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4AC9">
        <w:rPr>
          <w:rFonts w:ascii="Times New Roman" w:hAnsi="Times New Roman" w:cs="Times New Roman"/>
          <w:sz w:val="28"/>
          <w:szCs w:val="28"/>
        </w:rPr>
        <w:t>интернет-общения</w:t>
      </w:r>
      <w:proofErr w:type="spellEnd"/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могут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длительное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время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храниться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сайтах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доступными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другим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лицам;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F173F8">
      <w:pPr>
        <w:pStyle w:val="a9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обмен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происходить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анонимно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персониф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цировано;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F173F8">
      <w:pPr>
        <w:pStyle w:val="a9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обмене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телекоммуникационные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Pr="00144AC9">
        <w:rPr>
          <w:rFonts w:ascii="Times New Roman" w:hAnsi="Times New Roman" w:cs="Times New Roman"/>
          <w:sz w:val="28"/>
          <w:szCs w:val="28"/>
        </w:rPr>
        <w:t>личие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вербального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контакта,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отсутствуют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прямые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сенсорные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каналы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Pr="00144AC9">
        <w:rPr>
          <w:rFonts w:ascii="Times New Roman" w:hAnsi="Times New Roman" w:cs="Times New Roman"/>
          <w:sz w:val="28"/>
          <w:szCs w:val="28"/>
        </w:rPr>
        <w:t>приятия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партнера;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F173F8">
      <w:pPr>
        <w:pStyle w:val="a9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отсутствие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сенсорных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каналов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восприятия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собеседника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замещается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фантазиями,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искажают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реальность,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вызывать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снятие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г</w:t>
      </w:r>
      <w:r w:rsidRPr="00144AC9">
        <w:rPr>
          <w:rFonts w:ascii="Times New Roman" w:hAnsi="Times New Roman" w:cs="Times New Roman"/>
          <w:sz w:val="28"/>
          <w:szCs w:val="28"/>
        </w:rPr>
        <w:lastRenderedPageBreak/>
        <w:t>раничений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критичности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оценке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обмениваемой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оборот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спровоцировать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защитные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реакции;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F173F8">
      <w:pPr>
        <w:pStyle w:val="a9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AC9">
        <w:rPr>
          <w:rFonts w:ascii="Times New Roman" w:hAnsi="Times New Roman" w:cs="Times New Roman"/>
          <w:sz w:val="28"/>
          <w:szCs w:val="28"/>
        </w:rPr>
        <w:t>существует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возможность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реализации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персональных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представлений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фантазий,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необоснованных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притязаний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обратной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</w:t>
      </w:r>
      <w:r w:rsidRPr="00144AC9">
        <w:rPr>
          <w:rFonts w:ascii="Times New Roman" w:hAnsi="Times New Roman" w:cs="Times New Roman"/>
          <w:sz w:val="28"/>
          <w:szCs w:val="28"/>
        </w:rPr>
        <w:t>я</w:t>
      </w:r>
      <w:r w:rsidRPr="00144AC9">
        <w:rPr>
          <w:rFonts w:ascii="Times New Roman" w:hAnsi="Times New Roman" w:cs="Times New Roman"/>
          <w:sz w:val="28"/>
          <w:szCs w:val="28"/>
        </w:rPr>
        <w:t>зью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(например,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собеседник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выдавать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себя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того,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жизни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является,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проявлять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агрессию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хамство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отношению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партн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рам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общению,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считая,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делать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безнаказанно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основе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мнимого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превосходства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анонимности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т.д.);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572266" w:rsidRPr="00144AC9" w:rsidRDefault="00572266" w:rsidP="00F173F8">
      <w:pPr>
        <w:pStyle w:val="a9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целях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компенсации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недостающих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сенсорных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каналов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восприятия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могут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использоваться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характерные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личного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(рисунки,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фотографии,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видеоролики,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смайлики,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аватары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звуковое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сопр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вождение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т.п.).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Интернет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предоставляет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широкие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возможности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поиску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пар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Pr="00144AC9">
        <w:rPr>
          <w:rFonts w:ascii="Times New Roman" w:hAnsi="Times New Roman" w:cs="Times New Roman"/>
          <w:sz w:val="28"/>
          <w:szCs w:val="28"/>
        </w:rPr>
        <w:t>неров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наличии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иллюзии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неограниченного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доступа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разн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образной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Вместе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поддерживаться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пара</w:t>
      </w:r>
      <w:r w:rsidRPr="00144AC9">
        <w:rPr>
          <w:rFonts w:ascii="Times New Roman" w:hAnsi="Times New Roman" w:cs="Times New Roman"/>
          <w:sz w:val="28"/>
          <w:szCs w:val="28"/>
        </w:rPr>
        <w:t>л</w:t>
      </w:r>
      <w:r w:rsidRPr="00144AC9">
        <w:rPr>
          <w:rFonts w:ascii="Times New Roman" w:hAnsi="Times New Roman" w:cs="Times New Roman"/>
          <w:sz w:val="28"/>
          <w:szCs w:val="28"/>
        </w:rPr>
        <w:t>лельно,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виртуальном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пространстве,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реальности.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Перечисленные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особенности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виртуального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обмена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</w:t>
      </w:r>
      <w:r w:rsidRPr="00144AC9">
        <w:rPr>
          <w:rFonts w:ascii="Times New Roman" w:hAnsi="Times New Roman" w:cs="Times New Roman"/>
          <w:sz w:val="28"/>
          <w:szCs w:val="28"/>
        </w:rPr>
        <w:t>р</w:t>
      </w:r>
      <w:r w:rsidRPr="00144AC9">
        <w:rPr>
          <w:rFonts w:ascii="Times New Roman" w:hAnsi="Times New Roman" w:cs="Times New Roman"/>
          <w:sz w:val="28"/>
          <w:szCs w:val="28"/>
        </w:rPr>
        <w:t>мацией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телекоммуникационные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создают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весьма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благоприятную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среду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манипуляций,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успехом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используется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осуществлении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Социальная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первую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очередь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IT-сфере,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приобрела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шир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кое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распространение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задач,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несанкционированный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доступ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защищаемым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данным.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Вместе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последнее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время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телекоммуникационной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(информационной)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сфере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активно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Pr="00144AC9">
        <w:rPr>
          <w:rFonts w:ascii="Times New Roman" w:hAnsi="Times New Roman" w:cs="Times New Roman"/>
          <w:sz w:val="28"/>
          <w:szCs w:val="28"/>
        </w:rPr>
        <w:t>пользуется,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только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незаконного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доступа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данным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дискредит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ресурсов,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незаконного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обогащения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нипуляцию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жертвами.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связи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32B9" w:rsidRPr="00144AC9">
        <w:rPr>
          <w:rFonts w:ascii="Times New Roman" w:hAnsi="Times New Roman" w:cs="Times New Roman"/>
          <w:sz w:val="28"/>
          <w:szCs w:val="28"/>
        </w:rPr>
        <w:t>обороте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32B9" w:rsidRPr="00144AC9">
        <w:rPr>
          <w:rFonts w:ascii="Times New Roman" w:hAnsi="Times New Roman" w:cs="Times New Roman"/>
          <w:sz w:val="28"/>
          <w:szCs w:val="28"/>
        </w:rPr>
        <w:t>появилось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32B9" w:rsidRPr="00144AC9">
        <w:rPr>
          <w:rFonts w:ascii="Times New Roman" w:hAnsi="Times New Roman" w:cs="Times New Roman"/>
          <w:sz w:val="28"/>
          <w:szCs w:val="28"/>
        </w:rPr>
        <w:t>понятие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32B9" w:rsidRPr="00144AC9">
        <w:rPr>
          <w:rFonts w:ascii="Times New Roman" w:hAnsi="Times New Roman" w:cs="Times New Roman"/>
          <w:sz w:val="28"/>
          <w:szCs w:val="28"/>
        </w:rPr>
        <w:t>скама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Инвестиционный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интернет-проект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любой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другой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сурс,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предусматривающий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обман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инвесторов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пользователей,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назыв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скамовым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сегодняшний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день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качестве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движущей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силы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скамовых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lastRenderedPageBreak/>
        <w:t>проектов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ажиотаж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хайп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),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вызванный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умелой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манипуляцией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ственным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мнением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основе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целенаправленного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</w:t>
      </w:r>
      <w:r w:rsidRPr="00144AC9">
        <w:rPr>
          <w:rFonts w:ascii="Times New Roman" w:hAnsi="Times New Roman" w:cs="Times New Roman"/>
          <w:sz w:val="28"/>
          <w:szCs w:val="28"/>
        </w:rPr>
        <w:t>й</w:t>
      </w:r>
      <w:r w:rsidRPr="00144AC9">
        <w:rPr>
          <w:rFonts w:ascii="Times New Roman" w:hAnsi="Times New Roman" w:cs="Times New Roman"/>
          <w:sz w:val="28"/>
          <w:szCs w:val="28"/>
        </w:rPr>
        <w:t>ствия.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Информационное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рамках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широко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32B9" w:rsidRPr="00144AC9">
        <w:rPr>
          <w:rFonts w:ascii="Times New Roman" w:hAnsi="Times New Roman" w:cs="Times New Roman"/>
          <w:sz w:val="28"/>
          <w:szCs w:val="28"/>
        </w:rPr>
        <w:t>различные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32B9" w:rsidRPr="00144AC9">
        <w:rPr>
          <w:rFonts w:ascii="Times New Roman" w:hAnsi="Times New Roman" w:cs="Times New Roman"/>
          <w:sz w:val="28"/>
          <w:szCs w:val="28"/>
        </w:rPr>
        <w:t>когнитивные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C32B9" w:rsidRPr="00144AC9">
        <w:rPr>
          <w:rFonts w:ascii="Times New Roman" w:hAnsi="Times New Roman" w:cs="Times New Roman"/>
          <w:sz w:val="28"/>
          <w:szCs w:val="28"/>
        </w:rPr>
        <w:t>искажения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словами,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злоумы</w:t>
      </w:r>
      <w:r w:rsidRPr="00144AC9">
        <w:rPr>
          <w:rFonts w:ascii="Times New Roman" w:hAnsi="Times New Roman" w:cs="Times New Roman"/>
          <w:sz w:val="28"/>
          <w:szCs w:val="28"/>
        </w:rPr>
        <w:t>ш</w:t>
      </w:r>
      <w:r w:rsidRPr="00144AC9">
        <w:rPr>
          <w:rFonts w:ascii="Times New Roman" w:hAnsi="Times New Roman" w:cs="Times New Roman"/>
          <w:sz w:val="28"/>
          <w:szCs w:val="28"/>
        </w:rPr>
        <w:t>ленник,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использующий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достижения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целей,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WEB-ресурсы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особенности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мышления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жертвы,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гая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необходимого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эффекта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принятии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жертвой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относительно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отрасли,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злоумышленник.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Особое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значение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создании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необходимого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управляющего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онного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соцоинженерных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атаках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имеет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инсайдерская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</w:t>
      </w:r>
      <w:r w:rsidRPr="00144AC9">
        <w:rPr>
          <w:rFonts w:ascii="Times New Roman" w:hAnsi="Times New Roman" w:cs="Times New Roman"/>
          <w:sz w:val="28"/>
          <w:szCs w:val="28"/>
        </w:rPr>
        <w:t>р</w:t>
      </w:r>
      <w:r w:rsidRPr="00144AC9">
        <w:rPr>
          <w:rFonts w:ascii="Times New Roman" w:hAnsi="Times New Roman" w:cs="Times New Roman"/>
          <w:sz w:val="28"/>
          <w:szCs w:val="28"/>
        </w:rPr>
        <w:t>мация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имитация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наличия.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Информационное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воздействие,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используемое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рии</w:t>
      </w:r>
      <w:r w:rsidR="00BD089E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иметь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формы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реализации:</w:t>
      </w:r>
    </w:p>
    <w:p w:rsidR="00572266" w:rsidRPr="00144AC9" w:rsidRDefault="00572266" w:rsidP="00F173F8">
      <w:pPr>
        <w:pStyle w:val="a9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Создание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иллюзии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надежных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партнеров,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ресурсов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инструментов.</w:t>
      </w:r>
    </w:p>
    <w:p w:rsidR="00572266" w:rsidRPr="00144AC9" w:rsidRDefault="00572266" w:rsidP="00F173F8">
      <w:pPr>
        <w:pStyle w:val="a9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Создание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соблазна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высокой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прибыли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иллюзорно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низком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инвестиций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(недооценка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риска).</w:t>
      </w:r>
    </w:p>
    <w:p w:rsidR="00572266" w:rsidRPr="00144AC9" w:rsidRDefault="00572266" w:rsidP="00F173F8">
      <w:pPr>
        <w:pStyle w:val="a9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Создание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ситуации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цейтнота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ускользающей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высокой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доходн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D089E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D089E"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D089E" w:rsidRPr="00144AC9">
        <w:rPr>
          <w:rFonts w:ascii="Times New Roman" w:hAnsi="Times New Roman" w:cs="Times New Roman"/>
          <w:sz w:val="28"/>
          <w:szCs w:val="28"/>
        </w:rPr>
        <w:t>угрозе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D089E" w:rsidRPr="00144AC9">
        <w:rPr>
          <w:rFonts w:ascii="Times New Roman" w:hAnsi="Times New Roman" w:cs="Times New Roman"/>
          <w:sz w:val="28"/>
          <w:szCs w:val="28"/>
        </w:rPr>
        <w:t>утраты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D089E" w:rsidRPr="00144AC9">
        <w:rPr>
          <w:rFonts w:ascii="Times New Roman" w:hAnsi="Times New Roman" w:cs="Times New Roman"/>
          <w:sz w:val="28"/>
          <w:szCs w:val="28"/>
        </w:rPr>
        <w:t>сбережений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</w:p>
    <w:p w:rsidR="00572266" w:rsidRPr="00144AC9" w:rsidRDefault="00572266" w:rsidP="00F173F8">
      <w:pPr>
        <w:pStyle w:val="a9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Имитация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привычной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обстановки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установленного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порядка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</w:t>
      </w:r>
      <w:r w:rsidRPr="00144AC9">
        <w:rPr>
          <w:rFonts w:ascii="Times New Roman" w:hAnsi="Times New Roman" w:cs="Times New Roman"/>
          <w:sz w:val="28"/>
          <w:szCs w:val="28"/>
        </w:rPr>
        <w:t>й</w:t>
      </w:r>
      <w:r w:rsidRPr="00144AC9">
        <w:rPr>
          <w:rFonts w:ascii="Times New Roman" w:hAnsi="Times New Roman" w:cs="Times New Roman"/>
          <w:sz w:val="28"/>
          <w:szCs w:val="28"/>
        </w:rPr>
        <w:t>ствий,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создающего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видимость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безопасности.</w:t>
      </w:r>
    </w:p>
    <w:p w:rsidR="00572266" w:rsidRPr="00144AC9" w:rsidRDefault="00572266" w:rsidP="00F173F8">
      <w:pPr>
        <w:pStyle w:val="a9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Создание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видимости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массового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общественного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одобрения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(одобр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ния/рекомендаций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стороны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«авторитетов»,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лидеров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мнений,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экспертов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т.п.).</w:t>
      </w:r>
    </w:p>
    <w:p w:rsidR="00572266" w:rsidRPr="00144AC9" w:rsidRDefault="00572266" w:rsidP="0057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Перечисленные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приемы,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правило,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злоумышленниками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использую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Pr="00144AC9">
        <w:rPr>
          <w:rFonts w:ascii="Times New Roman" w:hAnsi="Times New Roman" w:cs="Times New Roman"/>
          <w:sz w:val="28"/>
          <w:szCs w:val="28"/>
        </w:rPr>
        <w:t>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комплексе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рамках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заранее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отработанной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схемы.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Наиболее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ярким</w:t>
      </w:r>
      <w:r w:rsidR="00372FA1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пример</w:t>
      </w:r>
      <w:r w:rsidR="00372FA1" w:rsidRPr="00144AC9">
        <w:rPr>
          <w:rFonts w:ascii="Times New Roman" w:hAnsi="Times New Roman" w:cs="Times New Roman"/>
          <w:sz w:val="28"/>
          <w:szCs w:val="28"/>
        </w:rPr>
        <w:t>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подобного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являться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компаний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Кэшбери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»,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crp.center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скамовых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проектов.</w:t>
      </w:r>
    </w:p>
    <w:p w:rsidR="00420F14" w:rsidRPr="00144AC9" w:rsidRDefault="00D9596E" w:rsidP="00216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рассмотрении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инвесторами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фондовых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принято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выделять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системные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несистемные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риски.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обуславлива</w:t>
      </w:r>
      <w:r w:rsidR="00261CDF" w:rsidRPr="00144AC9">
        <w:rPr>
          <w:rFonts w:ascii="Times New Roman" w:hAnsi="Times New Roman" w:cs="Times New Roman"/>
          <w:sz w:val="28"/>
          <w:szCs w:val="28"/>
        </w:rPr>
        <w:t>ю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инвесторов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группу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рисков,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являются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сути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неторговыми,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причиной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возникновения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3CF2" w:rsidRPr="00144AC9">
        <w:rPr>
          <w:rFonts w:ascii="Times New Roman" w:hAnsi="Times New Roman" w:cs="Times New Roman"/>
          <w:sz w:val="28"/>
          <w:szCs w:val="28"/>
        </w:rPr>
        <w:t>выступает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</w:t>
      </w:r>
      <w:r w:rsidRPr="00144AC9">
        <w:rPr>
          <w:rFonts w:ascii="Times New Roman" w:hAnsi="Times New Roman" w:cs="Times New Roman"/>
          <w:sz w:val="28"/>
          <w:szCs w:val="28"/>
        </w:rPr>
        <w:t>я</w:t>
      </w:r>
      <w:r w:rsidRPr="00144AC9">
        <w:rPr>
          <w:rFonts w:ascii="Times New Roman" w:hAnsi="Times New Roman" w:cs="Times New Roman"/>
          <w:sz w:val="28"/>
          <w:szCs w:val="28"/>
        </w:rPr>
        <w:t>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участников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рынка.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свою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очередь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р</w:t>
      </w:r>
      <w:r w:rsidRPr="00144AC9">
        <w:rPr>
          <w:rFonts w:ascii="Times New Roman" w:hAnsi="Times New Roman" w:cs="Times New Roman"/>
          <w:sz w:val="28"/>
          <w:szCs w:val="28"/>
        </w:rPr>
        <w:t>иск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мошенничества</w:t>
      </w:r>
      <w:r w:rsidRPr="00144AC9">
        <w:rPr>
          <w:rStyle w:val="af3"/>
          <w:rFonts w:ascii="Times New Roman" w:hAnsi="Times New Roman" w:cs="Times New Roman"/>
          <w:sz w:val="28"/>
          <w:szCs w:val="28"/>
        </w:rPr>
        <w:footnoteReference w:id="11"/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относят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несистемным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рискам.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числу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подобного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рисков,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связанных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касающейся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отнести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юридические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операционные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риски.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специальной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литературе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ряд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авторов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мошенничества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выделяют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Pr="00144AC9">
        <w:rPr>
          <w:rFonts w:ascii="Times New Roman" w:hAnsi="Times New Roman" w:cs="Times New Roman"/>
          <w:sz w:val="28"/>
          <w:szCs w:val="28"/>
        </w:rPr>
        <w:t>дельную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самостоятельную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группу.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отметить,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методология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оце</w:t>
      </w:r>
      <w:r w:rsidR="00864C6D" w:rsidRPr="00144AC9">
        <w:rPr>
          <w:rFonts w:ascii="Times New Roman" w:hAnsi="Times New Roman" w:cs="Times New Roman"/>
          <w:sz w:val="28"/>
          <w:szCs w:val="28"/>
        </w:rPr>
        <w:t>н</w:t>
      </w:r>
      <w:r w:rsidR="00864C6D" w:rsidRPr="00144AC9">
        <w:rPr>
          <w:rFonts w:ascii="Times New Roman" w:hAnsi="Times New Roman" w:cs="Times New Roman"/>
          <w:sz w:val="28"/>
          <w:szCs w:val="28"/>
        </w:rPr>
        <w:t>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торговых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системных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рисков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сегодня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отработана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вопросам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уделяется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значительное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внимание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пр</w:t>
      </w:r>
      <w:r w:rsidR="00864C6D" w:rsidRPr="00144AC9">
        <w:rPr>
          <w:rFonts w:ascii="Times New Roman" w:hAnsi="Times New Roman" w:cs="Times New Roman"/>
          <w:sz w:val="28"/>
          <w:szCs w:val="28"/>
        </w:rPr>
        <w:t>о</w:t>
      </w:r>
      <w:r w:rsidR="00864C6D" w:rsidRPr="00144AC9">
        <w:rPr>
          <w:rFonts w:ascii="Times New Roman" w:hAnsi="Times New Roman" w:cs="Times New Roman"/>
          <w:sz w:val="28"/>
          <w:szCs w:val="28"/>
        </w:rPr>
        <w:t>фессиональном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сообществе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литературе</w:t>
      </w:r>
      <w:r w:rsidR="00864C6D"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Однако,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неторговые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риски,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первую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очередь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риск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мошенничества</w:t>
      </w:r>
      <w:r w:rsidR="00BF76F2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оценке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поддается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64C6D" w:rsidRPr="00144AC9">
        <w:rPr>
          <w:rFonts w:ascii="Times New Roman" w:hAnsi="Times New Roman" w:cs="Times New Roman"/>
          <w:sz w:val="28"/>
          <w:szCs w:val="28"/>
        </w:rPr>
        <w:t>слабо</w:t>
      </w:r>
      <w:r w:rsidR="00BF76F2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выработка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методологи</w:t>
      </w:r>
      <w:r w:rsidR="00814590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оценки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данного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риска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является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предметом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2318" w:rsidRPr="00144AC9">
        <w:rPr>
          <w:rFonts w:ascii="Times New Roman" w:hAnsi="Times New Roman" w:cs="Times New Roman"/>
          <w:sz w:val="28"/>
          <w:szCs w:val="28"/>
        </w:rPr>
        <w:t>разносторонних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комплексных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F76F2" w:rsidRPr="00144AC9">
        <w:rPr>
          <w:rFonts w:ascii="Times New Roman" w:hAnsi="Times New Roman" w:cs="Times New Roman"/>
          <w:sz w:val="28"/>
          <w:szCs w:val="28"/>
        </w:rPr>
        <w:t>исследований.</w:t>
      </w:r>
    </w:p>
    <w:p w:rsidR="00D423BB" w:rsidRPr="00144AC9" w:rsidRDefault="00D423BB" w:rsidP="00216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противодействие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направлены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нормы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законов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Российской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Федерации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подзаконных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федеральных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органов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исполнительной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власти,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Pr="00144AC9">
        <w:rPr>
          <w:rFonts w:ascii="Times New Roman" w:hAnsi="Times New Roman" w:cs="Times New Roman"/>
          <w:sz w:val="28"/>
          <w:szCs w:val="28"/>
        </w:rPr>
        <w:t>ляющих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сфере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регулирования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контроля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деят</w:t>
      </w:r>
      <w:r w:rsidR="00372FA1" w:rsidRPr="00144AC9">
        <w:rPr>
          <w:rFonts w:ascii="Times New Roman" w:hAnsi="Times New Roman" w:cs="Times New Roman"/>
          <w:sz w:val="28"/>
          <w:szCs w:val="28"/>
        </w:rPr>
        <w:t>ельности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72FA1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72FA1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72FA1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72FA1" w:rsidRPr="00144AC9">
        <w:rPr>
          <w:rFonts w:ascii="Times New Roman" w:hAnsi="Times New Roman" w:cs="Times New Roman"/>
          <w:sz w:val="28"/>
          <w:szCs w:val="28"/>
        </w:rPr>
        <w:t>бумаг.</w:t>
      </w:r>
    </w:p>
    <w:p w:rsidR="00FA33A5" w:rsidRPr="00144AC9" w:rsidRDefault="00FA33A5" w:rsidP="00216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659B" w:rsidRPr="00144AC9" w:rsidRDefault="0026659B" w:rsidP="002665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0" w:name="_Toc9869051"/>
      <w:r w:rsidRPr="00144AC9">
        <w:rPr>
          <w:rFonts w:ascii="Times New Roman" w:hAnsi="Times New Roman" w:cs="Times New Roman"/>
          <w:color w:val="auto"/>
          <w:sz w:val="28"/>
        </w:rPr>
        <w:t>1.2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122906" w:rsidRPr="00144AC9">
        <w:rPr>
          <w:rFonts w:ascii="Times New Roman" w:hAnsi="Times New Roman" w:cs="Times New Roman"/>
          <w:color w:val="auto"/>
          <w:sz w:val="28"/>
        </w:rPr>
        <w:t>Инструменты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122906" w:rsidRPr="00144AC9">
        <w:rPr>
          <w:rFonts w:ascii="Times New Roman" w:hAnsi="Times New Roman" w:cs="Times New Roman"/>
          <w:color w:val="auto"/>
          <w:sz w:val="28"/>
        </w:rPr>
        <w:t>анализа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122906" w:rsidRPr="00144AC9">
        <w:rPr>
          <w:rFonts w:ascii="Times New Roman" w:hAnsi="Times New Roman" w:cs="Times New Roman"/>
          <w:color w:val="auto"/>
          <w:sz w:val="28"/>
        </w:rPr>
        <w:t>недобросовестных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122906" w:rsidRPr="00144AC9">
        <w:rPr>
          <w:rFonts w:ascii="Times New Roman" w:hAnsi="Times New Roman" w:cs="Times New Roman"/>
          <w:color w:val="auto"/>
          <w:sz w:val="28"/>
        </w:rPr>
        <w:t>практик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122906" w:rsidRPr="00144AC9">
        <w:rPr>
          <w:rFonts w:ascii="Times New Roman" w:hAnsi="Times New Roman" w:cs="Times New Roman"/>
          <w:color w:val="auto"/>
          <w:sz w:val="28"/>
        </w:rPr>
        <w:t>на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122906" w:rsidRPr="00144AC9">
        <w:rPr>
          <w:rFonts w:ascii="Times New Roman" w:hAnsi="Times New Roman" w:cs="Times New Roman"/>
          <w:color w:val="auto"/>
          <w:sz w:val="28"/>
        </w:rPr>
        <w:t>рынке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122906" w:rsidRPr="00144AC9">
        <w:rPr>
          <w:rFonts w:ascii="Times New Roman" w:hAnsi="Times New Roman" w:cs="Times New Roman"/>
          <w:color w:val="auto"/>
          <w:sz w:val="28"/>
        </w:rPr>
        <w:t>ценных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122906" w:rsidRPr="00144AC9">
        <w:rPr>
          <w:rFonts w:ascii="Times New Roman" w:hAnsi="Times New Roman" w:cs="Times New Roman"/>
          <w:color w:val="auto"/>
          <w:sz w:val="28"/>
        </w:rPr>
        <w:t>бумаг</w:t>
      </w:r>
      <w:bookmarkEnd w:id="20"/>
    </w:p>
    <w:p w:rsidR="00EC3743" w:rsidRPr="00144AC9" w:rsidRDefault="00DB249C" w:rsidP="001106CD">
      <w:pPr>
        <w:pStyle w:val="11"/>
        <w:rPr>
          <w:color w:val="auto"/>
        </w:rPr>
      </w:pPr>
      <w:r w:rsidRPr="00144AC9">
        <w:rPr>
          <w:noProof/>
          <w:color w:val="auto"/>
        </w:rPr>
        <w:t>Развитие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вычислительной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техники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и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телекоммуникационных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средств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способствоало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не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только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появлению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новых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отношений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в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информационной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сфере,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но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и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вызвало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совершенствование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инструментов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методов</w:t>
      </w:r>
      <w:r w:rsidR="006A1366">
        <w:rPr>
          <w:color w:val="auto"/>
        </w:rPr>
        <w:t xml:space="preserve"> </w:t>
      </w:r>
      <w:r w:rsidR="00885446" w:rsidRPr="00144AC9">
        <w:rPr>
          <w:noProof/>
          <w:color w:val="auto"/>
        </w:rPr>
        <w:t>обработки</w:t>
      </w:r>
      <w:r w:rsidR="006A1366">
        <w:rPr>
          <w:noProof/>
          <w:color w:val="auto"/>
        </w:rPr>
        <w:t xml:space="preserve"> </w:t>
      </w:r>
      <w:r w:rsidRPr="00144AC9">
        <w:rPr>
          <w:noProof/>
          <w:color w:val="auto"/>
        </w:rPr>
        <w:t>данных</w:t>
      </w:r>
      <w:r w:rsidRPr="00144AC9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Проникновение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информационных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технологий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финансовый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рынок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lastRenderedPageBreak/>
        <w:t>вызвало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144AC9">
        <w:rPr>
          <w:color w:val="auto"/>
        </w:rPr>
        <w:t>необходимость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использования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новых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возможност</w:t>
      </w:r>
      <w:r w:rsidRPr="00144AC9">
        <w:rPr>
          <w:noProof/>
          <w:color w:val="auto"/>
        </w:rPr>
        <w:t>ей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вычислительной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техники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интересах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прогноза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процессов,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протекающих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рынке</w:t>
      </w:r>
      <w:r w:rsidR="00EC3743" w:rsidRPr="00144AC9">
        <w:rPr>
          <w:color w:val="auto"/>
        </w:rPr>
        <w:t>.</w:t>
      </w:r>
      <w:r w:rsidR="006A1366">
        <w:rPr>
          <w:color w:val="auto"/>
        </w:rPr>
        <w:t xml:space="preserve"> </w:t>
      </w:r>
      <w:r w:rsidR="00885446" w:rsidRPr="00144AC9">
        <w:rPr>
          <w:color w:val="auto"/>
        </w:rPr>
        <w:t>Под</w:t>
      </w:r>
      <w:r w:rsidR="006A1366">
        <w:rPr>
          <w:color w:val="auto"/>
        </w:rPr>
        <w:t xml:space="preserve"> </w:t>
      </w:r>
      <w:r w:rsidR="00885446" w:rsidRPr="00144AC9">
        <w:rPr>
          <w:color w:val="auto"/>
        </w:rPr>
        <w:t>влиянием</w:t>
      </w:r>
      <w:r w:rsidR="006A1366">
        <w:rPr>
          <w:color w:val="auto"/>
        </w:rPr>
        <w:t xml:space="preserve"> </w:t>
      </w:r>
      <w:r w:rsidR="006A165C" w:rsidRPr="00144AC9">
        <w:rPr>
          <w:color w:val="auto"/>
        </w:rPr>
        <w:t>информатизации</w:t>
      </w:r>
      <w:r w:rsidR="006A1366">
        <w:rPr>
          <w:color w:val="auto"/>
        </w:rPr>
        <w:t xml:space="preserve"> </w:t>
      </w:r>
      <w:r w:rsidR="006A165C"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proofErr w:type="spellStart"/>
      <w:r w:rsidR="006A165C" w:rsidRPr="00144AC9">
        <w:rPr>
          <w:color w:val="auto"/>
        </w:rPr>
        <w:t>цифровизации</w:t>
      </w:r>
      <w:proofErr w:type="spellEnd"/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появляются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новые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индикаторы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рынка,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формулируются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новые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теории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прогнозирования</w:t>
      </w:r>
      <w:r w:rsidR="006A1366">
        <w:rPr>
          <w:color w:val="auto"/>
        </w:rPr>
        <w:t xml:space="preserve"> </w:t>
      </w:r>
      <w:r w:rsidR="00885446" w:rsidRPr="00144AC9">
        <w:rPr>
          <w:color w:val="auto"/>
        </w:rPr>
        <w:t>динамики</w:t>
      </w:r>
      <w:r w:rsidR="006A1366">
        <w:rPr>
          <w:color w:val="auto"/>
        </w:rPr>
        <w:t xml:space="preserve"> </w:t>
      </w:r>
      <w:r w:rsidR="00885446" w:rsidRPr="00144AC9">
        <w:rPr>
          <w:color w:val="auto"/>
        </w:rPr>
        <w:t>развития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финансовых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рынков,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развиваются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методики</w:t>
      </w:r>
      <w:r w:rsidR="006A1366">
        <w:rPr>
          <w:color w:val="auto"/>
        </w:rPr>
        <w:t xml:space="preserve"> </w:t>
      </w:r>
      <w:r w:rsidR="00EC3743" w:rsidRPr="00144AC9">
        <w:rPr>
          <w:color w:val="auto"/>
        </w:rPr>
        <w:t>выявления</w:t>
      </w:r>
      <w:r w:rsidR="006A1366">
        <w:rPr>
          <w:color w:val="auto"/>
        </w:rPr>
        <w:t xml:space="preserve"> </w:t>
      </w:r>
      <w:r w:rsidR="00EC3743" w:rsidRPr="00144AC9">
        <w:rPr>
          <w:noProof/>
          <w:color w:val="auto"/>
        </w:rPr>
        <w:t>зависимостей</w:t>
      </w:r>
      <w:r w:rsidR="00885446" w:rsidRPr="00144AC9">
        <w:rPr>
          <w:noProof/>
          <w:color w:val="auto"/>
        </w:rPr>
        <w:t>,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в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том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числе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при</w:t>
      </w:r>
      <w:r w:rsidR="006A1366">
        <w:rPr>
          <w:noProof/>
          <w:color w:val="auto"/>
        </w:rPr>
        <w:t xml:space="preserve"> </w:t>
      </w:r>
      <w:r w:rsidR="00224DE5" w:rsidRPr="00144AC9">
        <w:rPr>
          <w:noProof/>
          <w:color w:val="auto"/>
        </w:rPr>
        <w:t>обнаружении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новых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рисков,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связанных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с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недобросовестными</w:t>
      </w:r>
      <w:r w:rsidR="006A1366">
        <w:rPr>
          <w:noProof/>
          <w:color w:val="auto"/>
        </w:rPr>
        <w:t xml:space="preserve"> </w:t>
      </w:r>
      <w:r w:rsidR="00885446" w:rsidRPr="00144AC9">
        <w:rPr>
          <w:noProof/>
          <w:color w:val="auto"/>
        </w:rPr>
        <w:t>практиками</w:t>
      </w:r>
      <w:r w:rsidR="00EC3743" w:rsidRPr="00144AC9">
        <w:rPr>
          <w:color w:val="auto"/>
        </w:rPr>
        <w:t>.</w:t>
      </w:r>
    </w:p>
    <w:p w:rsidR="001A300D" w:rsidRPr="00144AC9" w:rsidRDefault="00CC6A1C" w:rsidP="001106CD">
      <w:pPr>
        <w:pStyle w:val="11"/>
        <w:spacing w:after="120"/>
        <w:rPr>
          <w:color w:val="auto"/>
        </w:rPr>
      </w:pPr>
      <w:r w:rsidRPr="00144AC9">
        <w:rPr>
          <w:color w:val="auto"/>
        </w:rPr>
        <w:t>Важнейшую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роль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выявлении,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предупреждении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пресечении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фактов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недобросовестных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практик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бумаг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играет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анализ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ситуаци</w:t>
      </w:r>
      <w:r w:rsidR="00224DE5" w:rsidRPr="00144AC9">
        <w:rPr>
          <w:color w:val="auto"/>
        </w:rPr>
        <w:t>й</w:t>
      </w:r>
      <w:r w:rsidRPr="00144AC9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складывающ</w:t>
      </w:r>
      <w:r w:rsidR="00224DE5" w:rsidRPr="00144AC9">
        <w:rPr>
          <w:color w:val="auto"/>
        </w:rPr>
        <w:t>их</w:t>
      </w:r>
      <w:r w:rsidRPr="00144AC9">
        <w:rPr>
          <w:color w:val="auto"/>
        </w:rPr>
        <w:t>ся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рынке.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осуществлении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подобного</w:t>
      </w:r>
      <w:r w:rsidR="006A1366">
        <w:rPr>
          <w:color w:val="auto"/>
        </w:rPr>
        <w:t xml:space="preserve"> </w:t>
      </w:r>
      <w:r w:rsidR="008C45AC">
        <w:rPr>
          <w:color w:val="auto"/>
        </w:rPr>
        <w:t>рода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анали</w:t>
      </w:r>
      <w:r w:rsidR="008C45AC">
        <w:rPr>
          <w:color w:val="auto"/>
        </w:rPr>
        <w:t>тич</w:t>
      </w:r>
      <w:r w:rsidR="008C45AC">
        <w:rPr>
          <w:color w:val="auto"/>
        </w:rPr>
        <w:t>е</w:t>
      </w:r>
      <w:r w:rsidR="008C45AC">
        <w:rPr>
          <w:color w:val="auto"/>
        </w:rPr>
        <w:t>ской</w:t>
      </w:r>
      <w:r w:rsidR="006A1366">
        <w:rPr>
          <w:color w:val="auto"/>
        </w:rPr>
        <w:t xml:space="preserve"> </w:t>
      </w:r>
      <w:r w:rsidR="008C45AC">
        <w:rPr>
          <w:color w:val="auto"/>
        </w:rPr>
        <w:t>деятельности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специалистами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могут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быть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использованы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разнообразные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аналитические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инструменты.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первую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очередь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к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ним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отнести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апп</w:t>
      </w:r>
      <w:r w:rsidR="001A300D" w:rsidRPr="00144AC9">
        <w:rPr>
          <w:color w:val="auto"/>
        </w:rPr>
        <w:t>а</w:t>
      </w:r>
      <w:r w:rsidR="001A300D" w:rsidRPr="00144AC9">
        <w:rPr>
          <w:color w:val="auto"/>
        </w:rPr>
        <w:t>ратные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программные</w:t>
      </w:r>
      <w:r w:rsidR="006A1366">
        <w:rPr>
          <w:color w:val="auto"/>
        </w:rPr>
        <w:t xml:space="preserve"> </w:t>
      </w:r>
      <w:r w:rsidR="008C45AC">
        <w:rPr>
          <w:color w:val="auto"/>
        </w:rPr>
        <w:t>комплексы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составе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сложных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корпоративных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сп</w:t>
      </w:r>
      <w:r w:rsidR="001A300D" w:rsidRPr="00144AC9">
        <w:rPr>
          <w:color w:val="auto"/>
        </w:rPr>
        <w:t>е</w:t>
      </w:r>
      <w:r w:rsidR="001A300D" w:rsidRPr="00144AC9">
        <w:rPr>
          <w:color w:val="auto"/>
        </w:rPr>
        <w:t>циализированных</w:t>
      </w:r>
      <w:r w:rsidR="006A1366">
        <w:rPr>
          <w:color w:val="auto"/>
        </w:rPr>
        <w:t xml:space="preserve"> </w:t>
      </w:r>
      <w:r w:rsidR="008C45AC">
        <w:rPr>
          <w:color w:val="auto"/>
        </w:rPr>
        <w:t>информационных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систем,</w:t>
      </w:r>
      <w:r w:rsidR="006A1366">
        <w:rPr>
          <w:color w:val="auto"/>
        </w:rPr>
        <w:t xml:space="preserve"> </w:t>
      </w:r>
      <w:r w:rsidR="00224DE5" w:rsidRPr="00144AC9">
        <w:rPr>
          <w:color w:val="auto"/>
        </w:rPr>
        <w:t>а</w:t>
      </w:r>
      <w:r w:rsidR="006A1366">
        <w:rPr>
          <w:color w:val="auto"/>
        </w:rPr>
        <w:t xml:space="preserve"> </w:t>
      </w:r>
      <w:r w:rsidR="001A300D" w:rsidRPr="00144AC9">
        <w:rPr>
          <w:color w:val="auto"/>
        </w:rPr>
        <w:t>так</w:t>
      </w:r>
      <w:r w:rsidR="00224DE5" w:rsidRPr="00144AC9">
        <w:rPr>
          <w:color w:val="auto"/>
        </w:rPr>
        <w:t>же</w:t>
      </w:r>
      <w:r w:rsidR="006A1366">
        <w:rPr>
          <w:color w:val="auto"/>
        </w:rPr>
        <w:t xml:space="preserve"> </w:t>
      </w:r>
      <w:r w:rsidR="00A03217" w:rsidRPr="00144AC9">
        <w:rPr>
          <w:color w:val="auto"/>
        </w:rPr>
        <w:t>отдельные</w:t>
      </w:r>
      <w:r w:rsidR="006A1366">
        <w:rPr>
          <w:color w:val="auto"/>
        </w:rPr>
        <w:t xml:space="preserve"> </w:t>
      </w:r>
      <w:r w:rsidR="00A03217" w:rsidRPr="00144AC9">
        <w:rPr>
          <w:color w:val="auto"/>
        </w:rPr>
        <w:t>решения,</w:t>
      </w:r>
      <w:r w:rsidR="006A1366">
        <w:rPr>
          <w:color w:val="auto"/>
        </w:rPr>
        <w:t xml:space="preserve"> </w:t>
      </w:r>
      <w:r w:rsidR="00A03217" w:rsidRPr="00144AC9">
        <w:rPr>
          <w:color w:val="auto"/>
        </w:rPr>
        <w:t>и</w:t>
      </w:r>
      <w:r w:rsidR="00A03217" w:rsidRPr="00144AC9">
        <w:rPr>
          <w:color w:val="auto"/>
        </w:rPr>
        <w:t>с</w:t>
      </w:r>
      <w:r w:rsidR="00A03217" w:rsidRPr="00144AC9">
        <w:rPr>
          <w:color w:val="auto"/>
        </w:rPr>
        <w:t>пользуемые</w:t>
      </w:r>
      <w:r w:rsidR="006A1366">
        <w:rPr>
          <w:color w:val="auto"/>
        </w:rPr>
        <w:t xml:space="preserve"> </w:t>
      </w:r>
      <w:r w:rsidR="00224DE5" w:rsidRPr="00144AC9">
        <w:rPr>
          <w:color w:val="auto"/>
        </w:rPr>
        <w:t>персонально</w:t>
      </w:r>
      <w:r w:rsidR="001A300D" w:rsidRPr="00144AC9">
        <w:rPr>
          <w:color w:val="auto"/>
        </w:rPr>
        <w:t>.</w:t>
      </w:r>
    </w:p>
    <w:p w:rsidR="00553D48" w:rsidRPr="00144AC9" w:rsidRDefault="00562C00" w:rsidP="001106CD">
      <w:pPr>
        <w:pStyle w:val="11"/>
        <w:spacing w:after="120"/>
        <w:rPr>
          <w:color w:val="auto"/>
        </w:rPr>
      </w:pPr>
      <w:r w:rsidRPr="00144AC9">
        <w:rPr>
          <w:color w:val="auto"/>
        </w:rPr>
        <w:t>К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наиболее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перспективным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инструментам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недобросовестных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практик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885446" w:rsidRPr="00144AC9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бумаг</w:t>
      </w:r>
      <w:r w:rsidR="006A1366">
        <w:rPr>
          <w:color w:val="auto"/>
        </w:rPr>
        <w:t xml:space="preserve"> </w:t>
      </w:r>
      <w:r w:rsidR="008C45AC">
        <w:rPr>
          <w:color w:val="auto"/>
        </w:rPr>
        <w:t>сегодня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отнести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средства,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построе</w:t>
      </w:r>
      <w:r w:rsidRPr="00144AC9">
        <w:rPr>
          <w:color w:val="auto"/>
        </w:rPr>
        <w:t>н</w:t>
      </w:r>
      <w:r w:rsidRPr="00144AC9">
        <w:rPr>
          <w:color w:val="auto"/>
        </w:rPr>
        <w:t>ные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основе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интеллектуальной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данных.</w:t>
      </w:r>
      <w:r w:rsidR="006A1366">
        <w:rPr>
          <w:color w:val="auto"/>
        </w:rPr>
        <w:t xml:space="preserve"> </w:t>
      </w:r>
      <w:r w:rsidR="008C45AC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основе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интеллект</w:t>
      </w:r>
      <w:r w:rsidRPr="00144AC9">
        <w:rPr>
          <w:color w:val="auto"/>
        </w:rPr>
        <w:t>у</w:t>
      </w:r>
      <w:r w:rsidRPr="00144AC9">
        <w:rPr>
          <w:color w:val="auto"/>
        </w:rPr>
        <w:t>альной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используются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методы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алгоритмы,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которые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2C1711" w:rsidRPr="00144AC9">
        <w:rPr>
          <w:color w:val="auto"/>
        </w:rPr>
        <w:t>ц</w:t>
      </w:r>
      <w:r w:rsidR="002C1711" w:rsidRPr="00144AC9">
        <w:rPr>
          <w:color w:val="auto"/>
        </w:rPr>
        <w:t>е</w:t>
      </w:r>
      <w:r w:rsidR="002C1711" w:rsidRPr="00144AC9">
        <w:rPr>
          <w:color w:val="auto"/>
        </w:rPr>
        <w:t>лом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объективны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результаты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их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работы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не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зависят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от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553D48" w:rsidRPr="00144AC9">
        <w:rPr>
          <w:noProof/>
          <w:color w:val="auto"/>
        </w:rPr>
        <w:t>субъективных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факт</w:t>
      </w:r>
      <w:r w:rsidR="00553D48" w:rsidRPr="00144AC9">
        <w:rPr>
          <w:color w:val="auto"/>
        </w:rPr>
        <w:t>о</w:t>
      </w:r>
      <w:r w:rsidR="00553D48" w:rsidRPr="00144AC9">
        <w:rPr>
          <w:color w:val="auto"/>
        </w:rPr>
        <w:t>ров,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которые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присущи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человеку</w:t>
      </w:r>
      <w:r w:rsidR="00553D48" w:rsidRPr="00144AC9">
        <w:rPr>
          <w:color w:val="auto"/>
        </w:rPr>
        <w:t>.</w:t>
      </w:r>
      <w:r w:rsidR="00224DE5" w:rsidRPr="00144AC9">
        <w:rPr>
          <w:rStyle w:val="af3"/>
          <w:color w:val="auto"/>
        </w:rPr>
        <w:footnoteReference w:id="12"/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этом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интеллектуальн</w:t>
      </w:r>
      <w:r w:rsidR="002C1711" w:rsidRPr="00144AC9">
        <w:rPr>
          <w:color w:val="auto"/>
        </w:rPr>
        <w:t>ую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обработк</w:t>
      </w:r>
      <w:r w:rsidR="002C1711" w:rsidRPr="00144AC9">
        <w:rPr>
          <w:color w:val="auto"/>
        </w:rPr>
        <w:t>у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="00490C49" w:rsidRPr="00144AC9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="002C1711" w:rsidRPr="00144AC9">
        <w:rPr>
          <w:color w:val="auto"/>
        </w:rPr>
        <w:t>определить</w:t>
      </w:r>
      <w:r w:rsidR="006A1366">
        <w:rPr>
          <w:color w:val="auto"/>
        </w:rPr>
        <w:t xml:space="preserve"> </w:t>
      </w:r>
      <w:r w:rsidR="002C1711" w:rsidRPr="00144AC9">
        <w:rPr>
          <w:color w:val="auto"/>
        </w:rPr>
        <w:t>как</w:t>
      </w:r>
      <w:r w:rsidR="00553D48" w:rsidRPr="00144AC9">
        <w:rPr>
          <w:color w:val="auto"/>
        </w:rPr>
        <w:t>:</w:t>
      </w:r>
      <w:r w:rsidR="006A1366">
        <w:rPr>
          <w:color w:val="auto"/>
        </w:rPr>
        <w:t xml:space="preserve"> </w:t>
      </w:r>
    </w:p>
    <w:p w:rsidR="00553D48" w:rsidRPr="00144AC9" w:rsidRDefault="00553D48" w:rsidP="001106CD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144AC9">
        <w:rPr>
          <w:noProof/>
          <w:color w:val="auto"/>
        </w:rPr>
        <w:t>возможность</w:t>
      </w:r>
      <w:r w:rsidR="006A1366">
        <w:rPr>
          <w:color w:val="auto"/>
        </w:rPr>
        <w:t xml:space="preserve"> </w:t>
      </w:r>
      <w:r w:rsidR="00490C49" w:rsidRPr="00144AC9">
        <w:rPr>
          <w:noProof/>
          <w:color w:val="auto"/>
        </w:rPr>
        <w:t>компьютерных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систем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выполнять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функции</w:t>
      </w:r>
      <w:r w:rsidRPr="00144AC9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которые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обычно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считаются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прерогативой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человека</w:t>
      </w:r>
      <w:r w:rsidR="002C1711" w:rsidRPr="00144AC9">
        <w:rPr>
          <w:color w:val="auto"/>
        </w:rPr>
        <w:t>;</w:t>
      </w:r>
      <w:r w:rsidR="006A1366">
        <w:rPr>
          <w:color w:val="auto"/>
        </w:rPr>
        <w:t xml:space="preserve"> </w:t>
      </w:r>
    </w:p>
    <w:p w:rsidR="00553D48" w:rsidRPr="00144AC9" w:rsidRDefault="00553D48" w:rsidP="001106CD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144AC9">
        <w:rPr>
          <w:noProof/>
          <w:color w:val="auto"/>
        </w:rPr>
        <w:t>научное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направление,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рамках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которого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ставятся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решаются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задачи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аппаратного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или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программного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моделирования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тех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видов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человеческой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деятельности</w:t>
      </w:r>
      <w:r w:rsidRPr="00144AC9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которые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традиционно</w:t>
      </w:r>
      <w:r w:rsidR="006A1366">
        <w:rPr>
          <w:color w:val="auto"/>
        </w:rPr>
        <w:t xml:space="preserve"> </w:t>
      </w:r>
      <w:r w:rsidR="00144D52" w:rsidRPr="00144AC9">
        <w:rPr>
          <w:color w:val="auto"/>
        </w:rPr>
        <w:t>с</w:t>
      </w:r>
      <w:r w:rsidR="00144D52" w:rsidRPr="00144AC9">
        <w:rPr>
          <w:noProof/>
          <w:color w:val="auto"/>
        </w:rPr>
        <w:t>читаются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интеллектуальными</w:t>
      </w:r>
      <w:r w:rsidR="00490C49" w:rsidRPr="00144AC9">
        <w:rPr>
          <w:color w:val="auto"/>
        </w:rPr>
        <w:t>.</w:t>
      </w:r>
      <w:r w:rsidR="006A1366">
        <w:rPr>
          <w:color w:val="auto"/>
        </w:rPr>
        <w:t xml:space="preserve"> </w:t>
      </w:r>
    </w:p>
    <w:p w:rsidR="00553D48" w:rsidRPr="003865BE" w:rsidRDefault="002C1711" w:rsidP="001106CD">
      <w:pPr>
        <w:pStyle w:val="11"/>
        <w:rPr>
          <w:color w:val="auto"/>
        </w:rPr>
      </w:pPr>
      <w:r w:rsidRPr="00144AC9">
        <w:rPr>
          <w:noProof/>
          <w:color w:val="auto"/>
        </w:rPr>
        <w:lastRenderedPageBreak/>
        <w:t>Одним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из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быстро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активно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развивающихся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направлений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интеллект</w:t>
      </w:r>
      <w:r w:rsidRPr="00144AC9">
        <w:rPr>
          <w:color w:val="auto"/>
        </w:rPr>
        <w:t>у</w:t>
      </w:r>
      <w:r w:rsidRPr="00144AC9">
        <w:rPr>
          <w:color w:val="auto"/>
        </w:rPr>
        <w:t>альной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являются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средства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Dаtа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Mining</w:t>
      </w:r>
      <w:r w:rsidRPr="00144AC9">
        <w:rPr>
          <w:color w:val="auto"/>
        </w:rPr>
        <w:t>.</w:t>
      </w:r>
      <w:r w:rsidR="006A1366">
        <w:rPr>
          <w:color w:val="auto"/>
        </w:rPr>
        <w:t xml:space="preserve"> </w:t>
      </w:r>
      <w:proofErr w:type="spellStart"/>
      <w:proofErr w:type="gramStart"/>
      <w:r w:rsidR="00553D48" w:rsidRPr="00144AC9">
        <w:rPr>
          <w:color w:val="auto"/>
        </w:rPr>
        <w:t>D</w:t>
      </w:r>
      <w:proofErr w:type="gramEnd"/>
      <w:r w:rsidR="00553D48" w:rsidRPr="00144AC9">
        <w:rPr>
          <w:color w:val="auto"/>
        </w:rPr>
        <w:t>аtа</w:t>
      </w:r>
      <w:proofErr w:type="spellEnd"/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Mining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(</w:t>
      </w:r>
      <w:r w:rsidRPr="00144AC9">
        <w:rPr>
          <w:color w:val="auto"/>
        </w:rPr>
        <w:t>бу</w:t>
      </w:r>
      <w:r w:rsidRPr="00144AC9">
        <w:rPr>
          <w:color w:val="auto"/>
        </w:rPr>
        <w:t>к</w:t>
      </w:r>
      <w:r w:rsidRPr="00144AC9">
        <w:rPr>
          <w:color w:val="auto"/>
        </w:rPr>
        <w:t>вально</w:t>
      </w:r>
      <w:r w:rsidR="006A1366">
        <w:rPr>
          <w:color w:val="auto"/>
        </w:rPr>
        <w:t xml:space="preserve"> </w:t>
      </w:r>
      <w:r w:rsidRPr="00144AC9">
        <w:rPr>
          <w:color w:val="auto"/>
        </w:rPr>
        <w:t>-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добыча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и</w:t>
      </w:r>
      <w:r w:rsidRPr="00144AC9">
        <w:rPr>
          <w:color w:val="auto"/>
        </w:rPr>
        <w:t>ли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извлечение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данных</w:t>
      </w:r>
      <w:r w:rsidR="00553D48" w:rsidRPr="00144AC9">
        <w:rPr>
          <w:color w:val="auto"/>
        </w:rPr>
        <w:t>)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–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это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собирательное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название,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кот</w:t>
      </w:r>
      <w:r w:rsidR="00553D48" w:rsidRPr="00144AC9">
        <w:rPr>
          <w:color w:val="auto"/>
        </w:rPr>
        <w:t>о</w:t>
      </w:r>
      <w:r w:rsidR="00553D48" w:rsidRPr="00144AC9">
        <w:rPr>
          <w:color w:val="auto"/>
        </w:rPr>
        <w:t>рое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используется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обозначения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совокупности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методов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обнаружения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ранее</w:t>
      </w:r>
      <w:r w:rsidR="006A1366">
        <w:rPr>
          <w:color w:val="auto"/>
        </w:rPr>
        <w:t xml:space="preserve"> </w:t>
      </w:r>
      <w:r w:rsidRPr="00144AC9">
        <w:rPr>
          <w:noProof/>
          <w:color w:val="auto"/>
        </w:rPr>
        <w:t>неизвестных</w:t>
      </w:r>
      <w:r w:rsidRPr="00144AC9">
        <w:rPr>
          <w:color w:val="auto"/>
        </w:rPr>
        <w:t>,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нетривиальных,</w:t>
      </w:r>
      <w:r w:rsidR="006A1366">
        <w:rPr>
          <w:noProof/>
          <w:color w:val="auto"/>
        </w:rPr>
        <w:t xml:space="preserve"> </w:t>
      </w:r>
      <w:r w:rsidR="00553D48" w:rsidRPr="00144AC9">
        <w:rPr>
          <w:noProof/>
          <w:color w:val="auto"/>
        </w:rPr>
        <w:t>практически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доступных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полезных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553D48" w:rsidRPr="00144AC9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интерпретации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знаний</w:t>
      </w:r>
      <w:r w:rsidR="00553D48" w:rsidRPr="00144AC9">
        <w:rPr>
          <w:color w:val="auto"/>
        </w:rPr>
        <w:t>,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необходимых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принятия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решений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различных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сферах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человеческой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деятельности.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Инструменты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Dаtа</w:t>
      </w:r>
      <w:r w:rsidR="006A1366">
        <w:rPr>
          <w:color w:val="auto"/>
        </w:rPr>
        <w:t xml:space="preserve"> </w:t>
      </w:r>
      <w:proofErr w:type="spellStart"/>
      <w:r w:rsidR="00553D48" w:rsidRPr="00144AC9">
        <w:rPr>
          <w:color w:val="auto"/>
        </w:rPr>
        <w:t>Mining</w:t>
      </w:r>
      <w:proofErr w:type="spellEnd"/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могут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находить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скрытые</w:t>
      </w:r>
      <w:r w:rsidR="006A1366">
        <w:rPr>
          <w:color w:val="auto"/>
        </w:rPr>
        <w:t xml:space="preserve"> </w:t>
      </w:r>
      <w:r w:rsidR="00CC364F">
        <w:rPr>
          <w:color w:val="auto"/>
        </w:rPr>
        <w:t>от</w:t>
      </w:r>
      <w:r w:rsidR="006A1366">
        <w:rPr>
          <w:color w:val="auto"/>
        </w:rPr>
        <w:t xml:space="preserve"> </w:t>
      </w:r>
      <w:r w:rsidR="00CC364F">
        <w:rPr>
          <w:color w:val="auto"/>
        </w:rPr>
        <w:t>невооруженного</w:t>
      </w:r>
      <w:r w:rsidR="006A1366">
        <w:rPr>
          <w:color w:val="auto"/>
        </w:rPr>
        <w:t xml:space="preserve"> </w:t>
      </w:r>
      <w:r w:rsidR="00CC364F">
        <w:rPr>
          <w:color w:val="auto"/>
        </w:rPr>
        <w:t>глаза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закономерности</w:t>
      </w:r>
      <w:r w:rsidR="00553D48" w:rsidRPr="00144AC9">
        <w:rPr>
          <w:color w:val="auto"/>
        </w:rPr>
        <w:t>,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а</w:t>
      </w:r>
      <w:r w:rsidR="006A1366">
        <w:rPr>
          <w:color w:val="auto"/>
        </w:rPr>
        <w:t xml:space="preserve"> </w:t>
      </w:r>
      <w:r w:rsidR="00553D48" w:rsidRPr="00144AC9">
        <w:rPr>
          <w:color w:val="auto"/>
        </w:rPr>
        <w:t>также</w:t>
      </w:r>
      <w:r w:rsidR="006A1366">
        <w:rPr>
          <w:color w:val="auto"/>
        </w:rPr>
        <w:t xml:space="preserve"> </w:t>
      </w:r>
      <w:r w:rsidR="00553D48" w:rsidRPr="00144AC9">
        <w:rPr>
          <w:noProof/>
          <w:color w:val="auto"/>
        </w:rPr>
        <w:t>само</w:t>
      </w:r>
      <w:r w:rsidR="00553D48" w:rsidRPr="003865BE">
        <w:rPr>
          <w:noProof/>
          <w:color w:val="auto"/>
        </w:rPr>
        <w:t>стоятельно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строить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гипотезы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о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взаимосвязях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ними</w:t>
      </w:r>
      <w:r w:rsidR="00553D48"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этом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методы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Dаtа</w:t>
      </w:r>
      <w:r w:rsidR="006A1366">
        <w:rPr>
          <w:color w:val="auto"/>
        </w:rPr>
        <w:t xml:space="preserve"> </w:t>
      </w:r>
      <w:proofErr w:type="spellStart"/>
      <w:r w:rsidR="00553D48" w:rsidRPr="003865BE">
        <w:rPr>
          <w:color w:val="auto"/>
        </w:rPr>
        <w:t>Mining</w:t>
      </w:r>
      <w:proofErr w:type="spellEnd"/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используют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реальные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значения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отличии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от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множества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статистических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методов</w:t>
      </w:r>
      <w:r w:rsidR="00553D48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885446" w:rsidRPr="003865BE">
        <w:rPr>
          <w:noProof/>
          <w:color w:val="auto"/>
        </w:rPr>
        <w:t>где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выявления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взаимосвязей</w:t>
      </w:r>
      <w:r w:rsidR="006A1366">
        <w:rPr>
          <w:color w:val="auto"/>
        </w:rPr>
        <w:t xml:space="preserve"> </w:t>
      </w:r>
      <w:r w:rsidR="00885446"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="00885446" w:rsidRPr="003865BE">
        <w:rPr>
          <w:color w:val="auto"/>
        </w:rPr>
        <w:t>анализ</w:t>
      </w:r>
      <w:r w:rsidR="00885446" w:rsidRPr="003865BE">
        <w:rPr>
          <w:color w:val="auto"/>
        </w:rPr>
        <w:t>и</w:t>
      </w:r>
      <w:r w:rsidR="00885446" w:rsidRPr="003865BE">
        <w:rPr>
          <w:color w:val="auto"/>
        </w:rPr>
        <w:t>руемыми</w:t>
      </w:r>
      <w:r w:rsidR="006A1366">
        <w:rPr>
          <w:color w:val="auto"/>
        </w:rPr>
        <w:t xml:space="preserve"> </w:t>
      </w:r>
      <w:r w:rsidR="00885446" w:rsidRPr="003865BE">
        <w:rPr>
          <w:color w:val="auto"/>
        </w:rPr>
        <w:t>показателями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зачастую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использу</w:t>
      </w:r>
      <w:r w:rsidR="00080EE0" w:rsidRPr="003865BE">
        <w:rPr>
          <w:color w:val="auto"/>
        </w:rPr>
        <w:t>ется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концепци</w:t>
      </w:r>
      <w:r w:rsidR="00080EE0" w:rsidRPr="003865BE">
        <w:rPr>
          <w:noProof/>
          <w:color w:val="auto"/>
        </w:rPr>
        <w:t>я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средних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выбо</w:t>
      </w:r>
      <w:r w:rsidR="00553D48" w:rsidRPr="003865BE">
        <w:rPr>
          <w:color w:val="auto"/>
        </w:rPr>
        <w:t>р</w:t>
      </w:r>
      <w:r w:rsidR="00553D48" w:rsidRPr="003865BE">
        <w:rPr>
          <w:color w:val="auto"/>
        </w:rPr>
        <w:t>ке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значений</w:t>
      </w:r>
      <w:r w:rsidR="00553D48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приводящ</w:t>
      </w:r>
      <w:r w:rsidR="00080EE0" w:rsidRPr="003865BE">
        <w:rPr>
          <w:noProof/>
          <w:color w:val="auto"/>
        </w:rPr>
        <w:t>ая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операциям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над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несуществующими</w:t>
      </w:r>
      <w:r w:rsidR="006A1366">
        <w:rPr>
          <w:color w:val="auto"/>
        </w:rPr>
        <w:t xml:space="preserve"> </w:t>
      </w:r>
      <w:r w:rsidR="00553D48" w:rsidRPr="003865BE">
        <w:rPr>
          <w:noProof/>
          <w:color w:val="auto"/>
        </w:rPr>
        <w:t>величинами</w:t>
      </w:r>
      <w:r w:rsidR="00553D48"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</w:p>
    <w:p w:rsidR="00553D48" w:rsidRPr="003865BE" w:rsidRDefault="00885446" w:rsidP="001106CD">
      <w:pPr>
        <w:pStyle w:val="11"/>
        <w:rPr>
          <w:color w:val="auto"/>
        </w:rPr>
      </w:pPr>
      <w:r w:rsidRPr="003865BE">
        <w:rPr>
          <w:color w:val="auto"/>
        </w:rPr>
        <w:t>О</w:t>
      </w:r>
      <w:r w:rsidR="00553D48" w:rsidRPr="003865BE">
        <w:rPr>
          <w:color w:val="auto"/>
        </w:rPr>
        <w:t>бщего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мнения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поводу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того,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какие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задачи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следует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относить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proofErr w:type="spellStart"/>
      <w:proofErr w:type="gramStart"/>
      <w:r w:rsidR="00553D48" w:rsidRPr="003865BE">
        <w:rPr>
          <w:color w:val="auto"/>
        </w:rPr>
        <w:t>D</w:t>
      </w:r>
      <w:proofErr w:type="gramEnd"/>
      <w:r w:rsidR="00553D48" w:rsidRPr="003865BE">
        <w:rPr>
          <w:color w:val="auto"/>
        </w:rPr>
        <w:t>аtа</w:t>
      </w:r>
      <w:proofErr w:type="spellEnd"/>
      <w:r w:rsidR="006A1366">
        <w:rPr>
          <w:color w:val="auto"/>
        </w:rPr>
        <w:t xml:space="preserve"> </w:t>
      </w:r>
      <w:proofErr w:type="spellStart"/>
      <w:r w:rsidR="00553D48" w:rsidRPr="003865BE">
        <w:rPr>
          <w:color w:val="auto"/>
        </w:rPr>
        <w:t>Mining</w:t>
      </w:r>
      <w:proofErr w:type="spellEnd"/>
      <w:r w:rsidR="00553D48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нет.</w:t>
      </w:r>
      <w:r w:rsidR="006A1366">
        <w:rPr>
          <w:color w:val="auto"/>
        </w:rPr>
        <w:t xml:space="preserve"> </w:t>
      </w:r>
      <w:proofErr w:type="gramStart"/>
      <w:r w:rsidRPr="003865BE">
        <w:rPr>
          <w:color w:val="auto"/>
        </w:rPr>
        <w:t>Большинство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553D48" w:rsidRPr="003865BE">
        <w:rPr>
          <w:color w:val="auto"/>
        </w:rPr>
        <w:t>источников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относит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ним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следующие:</w:t>
      </w:r>
      <w:r w:rsidR="006A1366">
        <w:rPr>
          <w:color w:val="auto"/>
        </w:rPr>
        <w:t xml:space="preserve"> </w:t>
      </w:r>
      <w:r w:rsidR="00553D48" w:rsidRPr="003865BE">
        <w:rPr>
          <w:rStyle w:val="keyword"/>
          <w:noProof/>
          <w:color w:val="auto"/>
        </w:rPr>
        <w:t>прогнозирование,</w:t>
      </w:r>
      <w:r w:rsidR="006A1366">
        <w:rPr>
          <w:rStyle w:val="keyword"/>
          <w:noProof/>
          <w:color w:val="auto"/>
        </w:rPr>
        <w:t xml:space="preserve"> </w:t>
      </w:r>
      <w:r w:rsidR="00553D48" w:rsidRPr="003865BE">
        <w:rPr>
          <w:rStyle w:val="keyword"/>
          <w:noProof/>
          <w:color w:val="auto"/>
        </w:rPr>
        <w:t>классификация</w:t>
      </w:r>
      <w:r w:rsidR="00553D48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553D48" w:rsidRPr="003865BE">
        <w:rPr>
          <w:rStyle w:val="keyword"/>
          <w:noProof/>
          <w:color w:val="auto"/>
        </w:rPr>
        <w:t>ассоциация</w:t>
      </w:r>
      <w:r w:rsidR="00553D48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553D48" w:rsidRPr="003865BE">
        <w:rPr>
          <w:rStyle w:val="keyword"/>
          <w:noProof/>
          <w:color w:val="auto"/>
        </w:rPr>
        <w:t>визуализация</w:t>
      </w:r>
      <w:r w:rsidR="00553D48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анализ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обн</w:t>
      </w:r>
      <w:r w:rsidR="00553D48" w:rsidRPr="003865BE">
        <w:rPr>
          <w:color w:val="auto"/>
        </w:rPr>
        <w:t>а</w:t>
      </w:r>
      <w:r w:rsidR="00553D48" w:rsidRPr="003865BE">
        <w:rPr>
          <w:color w:val="auto"/>
        </w:rPr>
        <w:t>ружение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отклонений,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кластеризация,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оценивание,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анализ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связей.</w:t>
      </w:r>
      <w:proofErr w:type="gramEnd"/>
    </w:p>
    <w:p w:rsidR="00553D48" w:rsidRPr="003865BE" w:rsidRDefault="00553D48" w:rsidP="001106CD">
      <w:pPr>
        <w:pStyle w:val="11"/>
        <w:rPr>
          <w:color w:val="auto"/>
        </w:rPr>
      </w:pPr>
      <w:r w:rsidRPr="003865BE">
        <w:rPr>
          <w:rStyle w:val="keyworddef"/>
          <w:b/>
          <w:noProof/>
          <w:color w:val="auto"/>
        </w:rPr>
        <w:t>Классификация</w:t>
      </w:r>
      <w:r w:rsidR="006A1366">
        <w:rPr>
          <w:b/>
          <w:noProof/>
          <w:color w:val="auto"/>
        </w:rPr>
        <w:t xml:space="preserve"> </w:t>
      </w:r>
      <w:r w:rsidRPr="003865BE">
        <w:rPr>
          <w:noProof/>
          <w:color w:val="auto"/>
        </w:rPr>
        <w:t>–</w:t>
      </w:r>
      <w:r w:rsidR="006A1366">
        <w:rPr>
          <w:b/>
          <w:noProof/>
          <w:color w:val="auto"/>
        </w:rPr>
        <w:t xml:space="preserve"> </w:t>
      </w:r>
      <w:r w:rsidRPr="003865BE">
        <w:rPr>
          <w:color w:val="auto"/>
        </w:rPr>
        <w:t>дает</w:t>
      </w:r>
      <w:r w:rsidR="006A1366">
        <w:rPr>
          <w:color w:val="auto"/>
        </w:rPr>
        <w:t xml:space="preserve"> </w:t>
      </w:r>
      <w:r w:rsidR="00693081" w:rsidRPr="003865BE">
        <w:rPr>
          <w:color w:val="auto"/>
        </w:rPr>
        <w:t>в</w:t>
      </w:r>
      <w:r w:rsidRPr="003865BE">
        <w:rPr>
          <w:color w:val="auto"/>
        </w:rPr>
        <w:t>озможность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обнаружить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признаки,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которые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продолжением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характеризуют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группы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объектов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исследуемого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набора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классы;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признакам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новый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объект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отнести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тому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классу.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Применительно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анализу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недобросовестных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практик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данный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метод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позволяет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отнести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анализируемые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показатели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тому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или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иному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классу,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н</w:t>
      </w:r>
      <w:r w:rsidR="001642B5" w:rsidRPr="003865BE">
        <w:rPr>
          <w:color w:val="auto"/>
        </w:rPr>
        <w:t>а</w:t>
      </w:r>
      <w:r w:rsidR="001642B5" w:rsidRPr="003865BE">
        <w:rPr>
          <w:color w:val="auto"/>
        </w:rPr>
        <w:t>пример</w:t>
      </w:r>
      <w:r w:rsidR="006E526C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характеризующие</w:t>
      </w:r>
      <w:r w:rsidR="006A1366">
        <w:rPr>
          <w:color w:val="auto"/>
        </w:rPr>
        <w:t xml:space="preserve"> </w:t>
      </w:r>
      <w:r w:rsidR="00E86786" w:rsidRPr="003865BE">
        <w:rPr>
          <w:color w:val="auto"/>
        </w:rPr>
        <w:t>легальные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или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не</w:t>
      </w:r>
      <w:r w:rsidR="00E86786" w:rsidRPr="003865BE">
        <w:rPr>
          <w:color w:val="auto"/>
        </w:rPr>
        <w:t>законные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действия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бумаг</w:t>
      </w:r>
      <w:r w:rsidR="006E526C" w:rsidRPr="003865BE">
        <w:rPr>
          <w:color w:val="auto"/>
        </w:rPr>
        <w:t>.</w:t>
      </w:r>
    </w:p>
    <w:p w:rsidR="00553D48" w:rsidRPr="003865BE" w:rsidRDefault="00553D48" w:rsidP="001106CD">
      <w:pPr>
        <w:pStyle w:val="11"/>
        <w:rPr>
          <w:color w:val="auto"/>
        </w:rPr>
      </w:pPr>
      <w:r w:rsidRPr="003865BE">
        <w:rPr>
          <w:rStyle w:val="keyworddef"/>
          <w:b/>
          <w:noProof/>
          <w:color w:val="auto"/>
        </w:rPr>
        <w:t>Кластеризация</w:t>
      </w:r>
      <w:r w:rsidR="006A1366">
        <w:rPr>
          <w:b/>
          <w:noProof/>
          <w:color w:val="auto"/>
        </w:rPr>
        <w:t xml:space="preserve"> </w:t>
      </w:r>
      <w:r w:rsidRPr="003865BE">
        <w:rPr>
          <w:noProof/>
          <w:color w:val="auto"/>
        </w:rPr>
        <w:t>–</w:t>
      </w:r>
      <w:r w:rsidR="006A1366">
        <w:rPr>
          <w:noProof/>
          <w:color w:val="auto"/>
        </w:rPr>
        <w:t xml:space="preserve"> </w:t>
      </w:r>
      <w:r w:rsidR="00CF6033" w:rsidRPr="003865BE">
        <w:rPr>
          <w:color w:val="auto"/>
        </w:rPr>
        <w:t>является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последующим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логическим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развитием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кла</w:t>
      </w:r>
      <w:r w:rsidRPr="003865BE">
        <w:rPr>
          <w:color w:val="auto"/>
        </w:rPr>
        <w:t>с</w:t>
      </w:r>
      <w:r w:rsidRPr="003865BE">
        <w:rPr>
          <w:color w:val="auto"/>
        </w:rPr>
        <w:t>сификации.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Заключается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том,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классы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объектов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изначально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пред</w:t>
      </w:r>
      <w:r w:rsidRPr="003865BE">
        <w:rPr>
          <w:color w:val="auto"/>
        </w:rPr>
        <w:t>о</w:t>
      </w:r>
      <w:r w:rsidRPr="003865BE">
        <w:rPr>
          <w:color w:val="auto"/>
        </w:rPr>
        <w:t>пределены</w:t>
      </w:r>
      <w:r w:rsidR="00CC364F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выявляются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уже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процессе</w:t>
      </w:r>
      <w:r w:rsidR="006A1366">
        <w:rPr>
          <w:color w:val="auto"/>
        </w:rPr>
        <w:t xml:space="preserve"> </w:t>
      </w:r>
      <w:r w:rsidR="00CC364F" w:rsidRPr="003865BE">
        <w:rPr>
          <w:color w:val="auto"/>
        </w:rPr>
        <w:t>анализа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Результатом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является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</w:t>
      </w:r>
      <w:r w:rsidRPr="003865BE">
        <w:rPr>
          <w:color w:val="auto"/>
        </w:rPr>
        <w:t>з</w:t>
      </w:r>
      <w:r w:rsidRPr="003865BE">
        <w:rPr>
          <w:color w:val="auto"/>
        </w:rPr>
        <w:t>биение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объектов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1642B5" w:rsidRPr="003865BE">
        <w:rPr>
          <w:color w:val="auto"/>
        </w:rPr>
        <w:t>группы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="00CF6033" w:rsidRPr="003865BE">
        <w:rPr>
          <w:color w:val="auto"/>
        </w:rPr>
        <w:t>Например,</w:t>
      </w:r>
      <w:r w:rsidR="006A1366">
        <w:rPr>
          <w:color w:val="auto"/>
        </w:rPr>
        <w:t xml:space="preserve"> </w:t>
      </w:r>
      <w:r w:rsidR="00CF6033" w:rsidRPr="003865BE">
        <w:rPr>
          <w:color w:val="auto"/>
        </w:rPr>
        <w:t>д</w:t>
      </w:r>
      <w:r w:rsidR="006E526C" w:rsidRPr="003865BE">
        <w:rPr>
          <w:color w:val="auto"/>
        </w:rPr>
        <w:t>анный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метод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рамках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н</w:t>
      </w:r>
      <w:r w:rsidR="006E526C" w:rsidRPr="003865BE">
        <w:rPr>
          <w:color w:val="auto"/>
        </w:rPr>
        <w:t>е</w:t>
      </w:r>
      <w:r w:rsidR="006E526C" w:rsidRPr="003865BE">
        <w:rPr>
          <w:color w:val="auto"/>
        </w:rPr>
        <w:t>добросовестных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практик,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позволяет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территориальным,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финансовым,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вр</w:t>
      </w:r>
      <w:r w:rsidR="006E526C" w:rsidRPr="003865BE">
        <w:rPr>
          <w:color w:val="auto"/>
        </w:rPr>
        <w:t>е</w:t>
      </w:r>
      <w:r w:rsidR="006E526C" w:rsidRPr="003865BE">
        <w:rPr>
          <w:color w:val="auto"/>
        </w:rPr>
        <w:lastRenderedPageBreak/>
        <w:t>менным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др.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признакам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формировать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сообщества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субъектов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участников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рынка</w:t>
      </w:r>
      <w:r w:rsidR="006A1366">
        <w:rPr>
          <w:color w:val="auto"/>
        </w:rPr>
        <w:t xml:space="preserve"> </w:t>
      </w:r>
      <w:r w:rsidR="00CF6033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CF6033" w:rsidRPr="003865BE">
        <w:rPr>
          <w:color w:val="auto"/>
        </w:rPr>
        <w:t>бумаг</w:t>
      </w:r>
      <w:r w:rsidR="006E526C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выделяя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среди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них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группы</w:t>
      </w:r>
      <w:r w:rsidR="006A1366">
        <w:rPr>
          <w:color w:val="auto"/>
        </w:rPr>
        <w:t xml:space="preserve"> </w:t>
      </w:r>
      <w:r w:rsidR="006E526C" w:rsidRPr="003865BE">
        <w:rPr>
          <w:color w:val="auto"/>
        </w:rPr>
        <w:t>риска.</w:t>
      </w:r>
    </w:p>
    <w:p w:rsidR="00553D48" w:rsidRPr="003865BE" w:rsidRDefault="00553D48" w:rsidP="001106CD">
      <w:pPr>
        <w:pStyle w:val="11"/>
        <w:rPr>
          <w:color w:val="auto"/>
        </w:rPr>
      </w:pPr>
      <w:r w:rsidRPr="003865BE">
        <w:rPr>
          <w:rStyle w:val="keyworddef"/>
          <w:b/>
          <w:noProof/>
          <w:color w:val="auto"/>
        </w:rPr>
        <w:t>Ассоциация</w:t>
      </w:r>
      <w:r w:rsidR="006A1366">
        <w:rPr>
          <w:b/>
          <w:noProof/>
          <w:color w:val="auto"/>
        </w:rPr>
        <w:t xml:space="preserve"> </w:t>
      </w:r>
      <w:r w:rsidRPr="003865BE">
        <w:rPr>
          <w:noProof/>
          <w:color w:val="auto"/>
        </w:rPr>
        <w:t>–</w:t>
      </w:r>
      <w:r w:rsidR="006A1366">
        <w:rPr>
          <w:noProof/>
          <w:color w:val="auto"/>
        </w:rPr>
        <w:t xml:space="preserve"> </w:t>
      </w:r>
      <w:r w:rsidRPr="003865BE">
        <w:rPr>
          <w:color w:val="auto"/>
        </w:rPr>
        <w:t>поиск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закономерност</w:t>
      </w:r>
      <w:r w:rsidR="00B56CE8" w:rsidRPr="003865BE">
        <w:rPr>
          <w:color w:val="auto"/>
        </w:rPr>
        <w:t>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взаимосвязанными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соб</w:t>
      </w:r>
      <w:r w:rsidRPr="003865BE">
        <w:rPr>
          <w:color w:val="auto"/>
        </w:rPr>
        <w:t>ы</w:t>
      </w:r>
      <w:r w:rsidRPr="003865BE">
        <w:rPr>
          <w:color w:val="auto"/>
        </w:rPr>
        <w:t>тиями</w:t>
      </w:r>
      <w:r w:rsidR="00B56CE8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B56CE8" w:rsidRPr="003865BE">
        <w:rPr>
          <w:color w:val="auto"/>
        </w:rPr>
        <w:t>фактами</w:t>
      </w:r>
      <w:r w:rsidR="006A1366">
        <w:rPr>
          <w:color w:val="auto"/>
        </w:rPr>
        <w:t xml:space="preserve"> </w:t>
      </w:r>
      <w:r w:rsidR="00B56CE8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B56CE8" w:rsidRPr="003865BE">
        <w:rPr>
          <w:color w:val="auto"/>
        </w:rPr>
        <w:t>явлениями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наборе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данных.</w:t>
      </w:r>
      <w:r w:rsidR="006A1366">
        <w:rPr>
          <w:color w:val="auto"/>
        </w:rPr>
        <w:t xml:space="preserve"> </w:t>
      </w:r>
      <w:r w:rsidR="00F574BA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F574BA" w:rsidRPr="003865BE">
        <w:rPr>
          <w:color w:val="auto"/>
        </w:rPr>
        <w:t>частности,</w:t>
      </w:r>
      <w:r w:rsidR="006A1366">
        <w:rPr>
          <w:color w:val="auto"/>
        </w:rPr>
        <w:t xml:space="preserve"> </w:t>
      </w:r>
      <w:r w:rsidR="00F574BA" w:rsidRPr="003865BE">
        <w:rPr>
          <w:color w:val="auto"/>
        </w:rPr>
        <w:t>д</w:t>
      </w:r>
      <w:r w:rsidR="00B56CE8" w:rsidRPr="003865BE">
        <w:rPr>
          <w:color w:val="auto"/>
        </w:rPr>
        <w:t>анный</w:t>
      </w:r>
      <w:r w:rsidR="006A1366">
        <w:rPr>
          <w:color w:val="auto"/>
        </w:rPr>
        <w:t xml:space="preserve"> </w:t>
      </w:r>
      <w:r w:rsidR="00B56CE8" w:rsidRPr="003865BE">
        <w:rPr>
          <w:color w:val="auto"/>
        </w:rPr>
        <w:t>метод</w:t>
      </w:r>
      <w:r w:rsidR="006A1366">
        <w:rPr>
          <w:color w:val="auto"/>
        </w:rPr>
        <w:t xml:space="preserve"> </w:t>
      </w:r>
      <w:r w:rsidR="00B56CE8" w:rsidRPr="003865BE">
        <w:rPr>
          <w:color w:val="auto"/>
        </w:rPr>
        <w:t>может</w:t>
      </w:r>
      <w:r w:rsidR="006A1366">
        <w:rPr>
          <w:color w:val="auto"/>
        </w:rPr>
        <w:t xml:space="preserve"> </w:t>
      </w:r>
      <w:r w:rsidR="00B56CE8" w:rsidRPr="003865BE">
        <w:rPr>
          <w:color w:val="auto"/>
        </w:rPr>
        <w:t>использоваться,</w:t>
      </w:r>
      <w:r w:rsidR="006A1366">
        <w:rPr>
          <w:color w:val="auto"/>
        </w:rPr>
        <w:t xml:space="preserve"> </w:t>
      </w:r>
      <w:r w:rsidR="00C9159D"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C9159D" w:rsidRPr="003865BE">
        <w:rPr>
          <w:color w:val="auto"/>
        </w:rPr>
        <w:t>поиска</w:t>
      </w:r>
      <w:r w:rsidR="006A1366">
        <w:rPr>
          <w:color w:val="auto"/>
        </w:rPr>
        <w:t xml:space="preserve"> </w:t>
      </w:r>
      <w:proofErr w:type="spellStart"/>
      <w:r w:rsidR="00C9159D" w:rsidRPr="003865BE">
        <w:rPr>
          <w:color w:val="auto"/>
        </w:rPr>
        <w:t>аффилированности</w:t>
      </w:r>
      <w:proofErr w:type="spellEnd"/>
      <w:r w:rsidR="006A1366">
        <w:rPr>
          <w:color w:val="auto"/>
        </w:rPr>
        <w:t xml:space="preserve"> </w:t>
      </w:r>
      <w:r w:rsidR="00C9159D" w:rsidRPr="003865BE">
        <w:rPr>
          <w:color w:val="auto"/>
        </w:rPr>
        <w:t>субъектов</w:t>
      </w:r>
      <w:r w:rsidR="006A1366">
        <w:rPr>
          <w:color w:val="auto"/>
        </w:rPr>
        <w:t xml:space="preserve"> </w:t>
      </w:r>
      <w:r w:rsidR="00C9159D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C9159D" w:rsidRPr="003865BE">
        <w:rPr>
          <w:color w:val="auto"/>
        </w:rPr>
        <w:t>участн</w:t>
      </w:r>
      <w:r w:rsidR="00C9159D" w:rsidRPr="003865BE">
        <w:rPr>
          <w:color w:val="auto"/>
        </w:rPr>
        <w:t>и</w:t>
      </w:r>
      <w:r w:rsidR="00C9159D" w:rsidRPr="003865BE">
        <w:rPr>
          <w:color w:val="auto"/>
        </w:rPr>
        <w:t>ков</w:t>
      </w:r>
      <w:r w:rsidR="006A1366">
        <w:rPr>
          <w:color w:val="auto"/>
        </w:rPr>
        <w:t xml:space="preserve"> </w:t>
      </w:r>
      <w:r w:rsidR="00C9159D" w:rsidRPr="003865BE">
        <w:rPr>
          <w:color w:val="auto"/>
        </w:rPr>
        <w:t>рынка</w:t>
      </w:r>
      <w:r w:rsidR="006A1366">
        <w:rPr>
          <w:color w:val="auto"/>
        </w:rPr>
        <w:t xml:space="preserve"> </w:t>
      </w:r>
      <w:r w:rsidR="00C9159D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C9159D" w:rsidRPr="003865BE">
        <w:rPr>
          <w:color w:val="auto"/>
        </w:rPr>
        <w:t>бумаг.</w:t>
      </w:r>
    </w:p>
    <w:p w:rsidR="00553D48" w:rsidRPr="003865BE" w:rsidRDefault="00553D48" w:rsidP="001106CD">
      <w:pPr>
        <w:pStyle w:val="11"/>
        <w:rPr>
          <w:noProof/>
          <w:snapToGrid w:val="0"/>
          <w:color w:val="auto"/>
        </w:rPr>
      </w:pPr>
      <w:r w:rsidRPr="003865BE">
        <w:rPr>
          <w:rStyle w:val="keyworddef"/>
          <w:b/>
          <w:noProof/>
          <w:color w:val="auto"/>
        </w:rPr>
        <w:t>Последовательность</w:t>
      </w:r>
      <w:r w:rsidR="006A1366">
        <w:rPr>
          <w:rStyle w:val="keyworddef"/>
          <w:b/>
          <w:noProof/>
          <w:color w:val="auto"/>
        </w:rPr>
        <w:t xml:space="preserve"> </w:t>
      </w:r>
      <w:r w:rsidRPr="003865BE">
        <w:rPr>
          <w:rStyle w:val="keyworddef"/>
          <w:noProof/>
          <w:color w:val="auto"/>
        </w:rPr>
        <w:t>–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позволяет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найти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временные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закономерн</w:t>
      </w:r>
      <w:r w:rsidRPr="003865BE">
        <w:rPr>
          <w:color w:val="auto"/>
        </w:rPr>
        <w:t>о</w:t>
      </w:r>
      <w:r w:rsidRPr="003865BE">
        <w:rPr>
          <w:color w:val="auto"/>
        </w:rPr>
        <w:t>сти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транзакциями.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целью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будет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установление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закономерностей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одновременно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наступающими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событиями,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событиями,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</w:t>
      </w:r>
      <w:r w:rsidRPr="003865BE">
        <w:rPr>
          <w:color w:val="auto"/>
        </w:rPr>
        <w:t>о</w:t>
      </w:r>
      <w:r w:rsidRPr="003865BE">
        <w:rPr>
          <w:color w:val="auto"/>
        </w:rPr>
        <w:t>рые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связанны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времени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(т.е.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происходят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определенным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интервалом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времени).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Данный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метод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позволяет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выявить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рецидив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неоднократность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н</w:t>
      </w:r>
      <w:r w:rsidR="00A01FE6" w:rsidRPr="003865BE">
        <w:rPr>
          <w:color w:val="auto"/>
        </w:rPr>
        <w:t>е</w:t>
      </w:r>
      <w:r w:rsidR="00A01FE6" w:rsidRPr="003865BE">
        <w:rPr>
          <w:color w:val="auto"/>
        </w:rPr>
        <w:t>правомерных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недобросовестных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действий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A01FE6" w:rsidRPr="003865BE">
        <w:rPr>
          <w:color w:val="auto"/>
        </w:rPr>
        <w:t>бумаг.</w:t>
      </w:r>
    </w:p>
    <w:p w:rsidR="00553D48" w:rsidRPr="003865BE" w:rsidRDefault="00553D48" w:rsidP="001106CD">
      <w:pPr>
        <w:pStyle w:val="11"/>
        <w:rPr>
          <w:color w:val="auto"/>
        </w:rPr>
      </w:pPr>
      <w:r w:rsidRPr="003865BE">
        <w:rPr>
          <w:rStyle w:val="keyworddef"/>
          <w:b/>
          <w:noProof/>
          <w:color w:val="auto"/>
        </w:rPr>
        <w:t>Прогнозирование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базе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особенностей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некоторых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исторических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оцениваются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будущие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пропущенные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значения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целевых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числе</w:t>
      </w:r>
      <w:r w:rsidRPr="003865BE">
        <w:rPr>
          <w:color w:val="auto"/>
        </w:rPr>
        <w:t>н</w:t>
      </w:r>
      <w:r w:rsidRPr="003865BE">
        <w:rPr>
          <w:color w:val="auto"/>
        </w:rPr>
        <w:t>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показателей.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Применение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данного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алгоритма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имеет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широкое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применение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анализе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недобросовестных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практик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бумаг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широкому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спектру</w:t>
      </w:r>
      <w:r w:rsidR="006A1366">
        <w:rPr>
          <w:color w:val="auto"/>
        </w:rPr>
        <w:t xml:space="preserve"> </w:t>
      </w:r>
      <w:r w:rsidR="00600002" w:rsidRPr="003865BE">
        <w:rPr>
          <w:color w:val="auto"/>
        </w:rPr>
        <w:t>вопросов.</w:t>
      </w:r>
    </w:p>
    <w:p w:rsidR="00144D52" w:rsidRPr="003865BE" w:rsidRDefault="00553D48" w:rsidP="001106CD">
      <w:pPr>
        <w:pStyle w:val="11"/>
        <w:rPr>
          <w:rStyle w:val="keyworddef"/>
          <w:b/>
          <w:noProof/>
          <w:color w:val="auto"/>
        </w:rPr>
      </w:pPr>
      <w:r w:rsidRPr="003865BE">
        <w:rPr>
          <w:rStyle w:val="keyworddef"/>
          <w:b/>
          <w:noProof/>
          <w:color w:val="auto"/>
        </w:rPr>
        <w:t>Определение</w:t>
      </w:r>
      <w:r w:rsidR="006A1366">
        <w:rPr>
          <w:rStyle w:val="keyworddef"/>
          <w:b/>
          <w:noProof/>
          <w:color w:val="auto"/>
        </w:rPr>
        <w:t xml:space="preserve"> </w:t>
      </w:r>
      <w:r w:rsidRPr="003865BE">
        <w:rPr>
          <w:rStyle w:val="keyworddef"/>
          <w:b/>
          <w:noProof/>
          <w:color w:val="auto"/>
        </w:rPr>
        <w:t>выбросов</w:t>
      </w:r>
      <w:r w:rsidR="006A1366">
        <w:rPr>
          <w:rStyle w:val="keyworddef"/>
          <w:b/>
          <w:noProof/>
          <w:color w:val="auto"/>
        </w:rPr>
        <w:t xml:space="preserve"> </w:t>
      </w:r>
      <w:r w:rsidRPr="003865BE">
        <w:rPr>
          <w:rStyle w:val="keyworddef"/>
          <w:b/>
          <w:noProof/>
          <w:color w:val="auto"/>
        </w:rPr>
        <w:t>или</w:t>
      </w:r>
      <w:r w:rsidR="006A1366">
        <w:rPr>
          <w:rStyle w:val="keyworddef"/>
          <w:b/>
          <w:noProof/>
          <w:color w:val="auto"/>
        </w:rPr>
        <w:t xml:space="preserve"> </w:t>
      </w:r>
      <w:r w:rsidRPr="003865BE">
        <w:rPr>
          <w:rStyle w:val="keyworddef"/>
          <w:b/>
          <w:noProof/>
          <w:color w:val="auto"/>
        </w:rPr>
        <w:t>отклонений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обнаружение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</w:t>
      </w:r>
      <w:r w:rsidRPr="003865BE">
        <w:rPr>
          <w:color w:val="auto"/>
        </w:rPr>
        <w:t>н</w:t>
      </w:r>
      <w:r w:rsidRPr="003865BE">
        <w:rPr>
          <w:color w:val="auto"/>
        </w:rPr>
        <w:t>ных,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которые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большей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степени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отличающихся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общего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множества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</w:t>
      </w:r>
      <w:r w:rsidRPr="003865BE">
        <w:rPr>
          <w:color w:val="auto"/>
        </w:rPr>
        <w:t>н</w:t>
      </w:r>
      <w:r w:rsidRPr="003865BE">
        <w:rPr>
          <w:color w:val="auto"/>
        </w:rPr>
        <w:t>ных.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Фактически,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любое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недобросовестное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действие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бумаг,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сути,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есть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отклонение.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Резкое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изменение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котировок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акций,</w:t>
      </w:r>
      <w:r w:rsidR="006A1366">
        <w:rPr>
          <w:color w:val="auto"/>
        </w:rPr>
        <w:t xml:space="preserve"> </w:t>
      </w:r>
      <w:r w:rsidR="00B53E7D" w:rsidRPr="003865BE">
        <w:rPr>
          <w:color w:val="auto"/>
        </w:rPr>
        <w:t>внезапное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появление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новых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игроков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или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их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исчезновение,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трактуемое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о</w:t>
      </w:r>
      <w:r w:rsidR="00C021E0" w:rsidRPr="003865BE">
        <w:rPr>
          <w:color w:val="auto"/>
        </w:rPr>
        <w:t>т</w:t>
      </w:r>
      <w:r w:rsidR="00C021E0" w:rsidRPr="003865BE">
        <w:rPr>
          <w:color w:val="auto"/>
        </w:rPr>
        <w:t>клонение</w:t>
      </w:r>
      <w:r w:rsidR="00144D52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может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интерпретироваться</w:t>
      </w:r>
      <w:r w:rsidR="006A1366">
        <w:rPr>
          <w:color w:val="auto"/>
        </w:rPr>
        <w:t xml:space="preserve"> </w:t>
      </w:r>
      <w:r w:rsidR="00C021E0"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="00144D52" w:rsidRPr="003865BE">
        <w:rPr>
          <w:color w:val="auto"/>
        </w:rPr>
        <w:t>недобросовестная</w:t>
      </w:r>
      <w:r w:rsidR="006A1366">
        <w:rPr>
          <w:color w:val="auto"/>
        </w:rPr>
        <w:t xml:space="preserve"> </w:t>
      </w:r>
      <w:r w:rsidR="00144D52" w:rsidRPr="003865BE">
        <w:rPr>
          <w:color w:val="auto"/>
        </w:rPr>
        <w:t>практика.</w:t>
      </w:r>
      <w:r w:rsidR="006A1366">
        <w:rPr>
          <w:rStyle w:val="keyworddef"/>
          <w:b/>
          <w:noProof/>
          <w:color w:val="auto"/>
        </w:rPr>
        <w:t xml:space="preserve"> </w:t>
      </w:r>
    </w:p>
    <w:p w:rsidR="00553D48" w:rsidRPr="003865BE" w:rsidRDefault="00553D48" w:rsidP="001106CD">
      <w:pPr>
        <w:pStyle w:val="11"/>
        <w:rPr>
          <w:color w:val="auto"/>
        </w:rPr>
      </w:pPr>
      <w:r w:rsidRPr="003865BE">
        <w:rPr>
          <w:rStyle w:val="keyworddef"/>
          <w:b/>
          <w:noProof/>
          <w:color w:val="auto"/>
        </w:rPr>
        <w:t>Оценивание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предсказание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непрерывных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значений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признака.</w:t>
      </w:r>
      <w:r w:rsidR="006A1366">
        <w:rPr>
          <w:color w:val="auto"/>
        </w:rPr>
        <w:t xml:space="preserve"> </w:t>
      </w:r>
    </w:p>
    <w:p w:rsidR="00553D48" w:rsidRPr="003865BE" w:rsidRDefault="00553D48" w:rsidP="001106CD">
      <w:pPr>
        <w:pStyle w:val="11"/>
        <w:rPr>
          <w:color w:val="auto"/>
        </w:rPr>
      </w:pPr>
      <w:r w:rsidRPr="003865BE">
        <w:rPr>
          <w:rStyle w:val="keyworddef"/>
          <w:b/>
          <w:noProof/>
          <w:color w:val="auto"/>
        </w:rPr>
        <w:t>Анализ</w:t>
      </w:r>
      <w:r w:rsidR="006A1366">
        <w:rPr>
          <w:rStyle w:val="keyworddef"/>
          <w:b/>
          <w:noProof/>
          <w:color w:val="auto"/>
        </w:rPr>
        <w:t xml:space="preserve"> </w:t>
      </w:r>
      <w:r w:rsidRPr="003865BE">
        <w:rPr>
          <w:rStyle w:val="keyworddef"/>
          <w:b/>
          <w:noProof/>
          <w:color w:val="auto"/>
        </w:rPr>
        <w:t>связей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определение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зависимостей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исходном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наборе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данных.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одно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из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направлений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применения: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выявление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корреляции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скрытых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з</w:t>
      </w:r>
      <w:r w:rsidR="00CD4006" w:rsidRPr="003865BE">
        <w:rPr>
          <w:color w:val="auto"/>
        </w:rPr>
        <w:t>а</w:t>
      </w:r>
      <w:r w:rsidR="00CD4006" w:rsidRPr="003865BE">
        <w:rPr>
          <w:color w:val="auto"/>
        </w:rPr>
        <w:t>кономерностей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процессах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бумаг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наличии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фактов</w:t>
      </w:r>
      <w:r w:rsidR="006A1366">
        <w:rPr>
          <w:color w:val="auto"/>
        </w:rPr>
        <w:t xml:space="preserve"> </w:t>
      </w:r>
      <w:r w:rsidR="00CD4006" w:rsidRPr="003865BE">
        <w:rPr>
          <w:color w:val="auto"/>
        </w:rPr>
        <w:t>м</w:t>
      </w:r>
      <w:r w:rsidR="00CD4006" w:rsidRPr="003865BE">
        <w:rPr>
          <w:color w:val="auto"/>
        </w:rPr>
        <w:t>о</w:t>
      </w:r>
      <w:r w:rsidR="00CD4006" w:rsidRPr="003865BE">
        <w:rPr>
          <w:color w:val="auto"/>
        </w:rPr>
        <w:t>шенничества.</w:t>
      </w:r>
      <w:r w:rsidR="006A1366">
        <w:rPr>
          <w:color w:val="auto"/>
        </w:rPr>
        <w:t xml:space="preserve"> </w:t>
      </w:r>
    </w:p>
    <w:p w:rsidR="00553D48" w:rsidRPr="003865BE" w:rsidRDefault="00553D48" w:rsidP="001106CD">
      <w:pPr>
        <w:pStyle w:val="11"/>
        <w:rPr>
          <w:color w:val="auto"/>
        </w:rPr>
      </w:pPr>
      <w:r w:rsidRPr="003865BE">
        <w:rPr>
          <w:rStyle w:val="keyworddef"/>
          <w:b/>
          <w:noProof/>
          <w:color w:val="auto"/>
        </w:rPr>
        <w:t>Визуализация</w:t>
      </w:r>
      <w:r w:rsidR="006A1366">
        <w:rPr>
          <w:rStyle w:val="keyworddef"/>
          <w:b/>
          <w:noProof/>
          <w:color w:val="auto"/>
        </w:rPr>
        <w:t xml:space="preserve"> </w:t>
      </w:r>
      <w:r w:rsidRPr="003865BE">
        <w:rPr>
          <w:rStyle w:val="keyworddef"/>
          <w:noProof/>
          <w:color w:val="auto"/>
        </w:rPr>
        <w:t>–</w:t>
      </w:r>
      <w:r w:rsidR="006A1366">
        <w:rPr>
          <w:rStyle w:val="keyworddef"/>
          <w:noProof/>
          <w:color w:val="auto"/>
        </w:rPr>
        <w:t xml:space="preserve"> </w:t>
      </w:r>
      <w:r w:rsidRPr="003865BE">
        <w:rPr>
          <w:color w:val="auto"/>
        </w:rPr>
        <w:t>создание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графического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образа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анализируемых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</w:t>
      </w:r>
      <w:r w:rsidRPr="003865BE">
        <w:rPr>
          <w:color w:val="auto"/>
        </w:rPr>
        <w:t>н</w:t>
      </w:r>
      <w:r w:rsidRPr="003865BE">
        <w:rPr>
          <w:color w:val="auto"/>
        </w:rPr>
        <w:t>ных.</w:t>
      </w:r>
      <w:r w:rsidR="006A1366">
        <w:rPr>
          <w:color w:val="auto"/>
        </w:rPr>
        <w:t xml:space="preserve"> </w:t>
      </w:r>
      <w:proofErr w:type="gramStart"/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используются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графические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методы,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которые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пок</w:t>
      </w:r>
      <w:r w:rsidRPr="003865BE">
        <w:rPr>
          <w:color w:val="auto"/>
        </w:rPr>
        <w:t>а</w:t>
      </w:r>
      <w:r w:rsidRPr="003865BE">
        <w:rPr>
          <w:color w:val="auto"/>
        </w:rPr>
        <w:lastRenderedPageBreak/>
        <w:t>зывают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наличие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закономерностей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данных.</w:t>
      </w:r>
      <w:proofErr w:type="gramEnd"/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Частным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решением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испол</w:t>
      </w:r>
      <w:r w:rsidR="001106CD" w:rsidRPr="003865BE">
        <w:rPr>
          <w:color w:val="auto"/>
        </w:rPr>
        <w:t>ь</w:t>
      </w:r>
      <w:r w:rsidR="001106CD" w:rsidRPr="003865BE">
        <w:rPr>
          <w:color w:val="auto"/>
        </w:rPr>
        <w:t>зовании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визуализации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рассматривать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построение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графов.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Построение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графов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наличии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достаточных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о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транзакциях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субъектами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участниками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рынка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бумаг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позволяет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выявить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скрытые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связи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ра</w:t>
      </w:r>
      <w:r w:rsidR="001106CD" w:rsidRPr="003865BE">
        <w:rPr>
          <w:color w:val="auto"/>
        </w:rPr>
        <w:t>с</w:t>
      </w:r>
      <w:r w:rsidR="001106CD" w:rsidRPr="003865BE">
        <w:rPr>
          <w:color w:val="auto"/>
        </w:rPr>
        <w:t>крыть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мошеннические</w:t>
      </w:r>
      <w:r w:rsidR="006A1366">
        <w:rPr>
          <w:color w:val="auto"/>
        </w:rPr>
        <w:t xml:space="preserve"> </w:t>
      </w:r>
      <w:r w:rsidR="001106CD" w:rsidRPr="003865BE">
        <w:rPr>
          <w:color w:val="auto"/>
        </w:rPr>
        <w:t>схемы.</w:t>
      </w:r>
    </w:p>
    <w:p w:rsidR="00553D48" w:rsidRPr="003865BE" w:rsidRDefault="00553D48" w:rsidP="001106CD">
      <w:pPr>
        <w:pStyle w:val="11"/>
        <w:rPr>
          <w:color w:val="auto"/>
        </w:rPr>
      </w:pPr>
      <w:r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решении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задач</w:t>
      </w:r>
      <w:r w:rsidR="006A1366">
        <w:rPr>
          <w:color w:val="auto"/>
        </w:rPr>
        <w:t xml:space="preserve"> </w:t>
      </w:r>
      <w:r w:rsidRPr="003865BE">
        <w:rPr>
          <w:noProof/>
          <w:snapToGrid w:val="0"/>
          <w:color w:val="auto"/>
        </w:rPr>
        <w:t>Dаtа</w:t>
      </w:r>
      <w:r w:rsidR="006A1366">
        <w:rPr>
          <w:noProof/>
          <w:snapToGrid w:val="0"/>
          <w:color w:val="auto"/>
        </w:rPr>
        <w:t xml:space="preserve"> </w:t>
      </w:r>
      <w:proofErr w:type="spellStart"/>
      <w:r w:rsidRPr="003865BE">
        <w:rPr>
          <w:color w:val="auto"/>
        </w:rPr>
        <w:t>Mining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выделяется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2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этапа:</w:t>
      </w:r>
      <w:r w:rsidR="006A1366">
        <w:rPr>
          <w:color w:val="auto"/>
        </w:rPr>
        <w:t xml:space="preserve"> </w:t>
      </w:r>
      <w:r w:rsidRPr="003865BE">
        <w:rPr>
          <w:b/>
          <w:noProof/>
          <w:color w:val="auto"/>
        </w:rPr>
        <w:t>создание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модели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</w:t>
      </w:r>
      <w:r w:rsidR="00AF1603" w:rsidRPr="003865BE">
        <w:rPr>
          <w:color w:val="auto"/>
        </w:rPr>
        <w:t>определение</w:t>
      </w:r>
      <w:r w:rsidR="006A1366">
        <w:rPr>
          <w:color w:val="auto"/>
        </w:rPr>
        <w:t xml:space="preserve"> </w:t>
      </w:r>
      <w:r w:rsidR="00AF1603" w:rsidRPr="003865BE">
        <w:rPr>
          <w:color w:val="auto"/>
        </w:rPr>
        <w:t>типа</w:t>
      </w:r>
      <w:r w:rsidR="006A1366">
        <w:rPr>
          <w:color w:val="auto"/>
        </w:rPr>
        <w:t xml:space="preserve"> </w:t>
      </w:r>
      <w:r w:rsidR="00AF1603"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="00AF1603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AF1603" w:rsidRPr="003865BE">
        <w:rPr>
          <w:color w:val="auto"/>
        </w:rPr>
        <w:t>их</w:t>
      </w:r>
      <w:r w:rsidR="006A1366">
        <w:rPr>
          <w:color w:val="auto"/>
        </w:rPr>
        <w:t xml:space="preserve"> </w:t>
      </w:r>
      <w:r w:rsidR="00AF1603" w:rsidRPr="003865BE">
        <w:rPr>
          <w:color w:val="auto"/>
        </w:rPr>
        <w:t>структуры,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поиск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зависимостей,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набор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</w:t>
      </w:r>
      <w:r w:rsidRPr="003865BE">
        <w:rPr>
          <w:color w:val="auto"/>
        </w:rPr>
        <w:t>а</w:t>
      </w:r>
      <w:r w:rsidRPr="003865BE">
        <w:rPr>
          <w:color w:val="auto"/>
        </w:rPr>
        <w:t>вил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др.)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основе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информации</w:t>
      </w:r>
      <w:r w:rsidR="00AF1603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AF1603" w:rsidRPr="003865BE">
        <w:rPr>
          <w:color w:val="auto"/>
        </w:rPr>
        <w:t>содержащейся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хранилище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AF1603" w:rsidRPr="003865BE">
        <w:rPr>
          <w:color w:val="auto"/>
        </w:rPr>
        <w:t>п</w:t>
      </w:r>
      <w:r w:rsidR="00AF1603" w:rsidRPr="003865BE">
        <w:rPr>
          <w:color w:val="auto"/>
        </w:rPr>
        <w:t>о</w:t>
      </w:r>
      <w:r w:rsidR="00AF1603" w:rsidRPr="003865BE">
        <w:rPr>
          <w:color w:val="auto"/>
        </w:rPr>
        <w:t>следующее</w:t>
      </w:r>
      <w:r w:rsidR="006A1366">
        <w:rPr>
          <w:color w:val="auto"/>
        </w:rPr>
        <w:t xml:space="preserve"> </w:t>
      </w:r>
      <w:r w:rsidRPr="003865BE">
        <w:rPr>
          <w:b/>
          <w:noProof/>
          <w:color w:val="auto"/>
        </w:rPr>
        <w:t>использование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модели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поступающих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новых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данных.</w:t>
      </w:r>
    </w:p>
    <w:p w:rsidR="008A0074" w:rsidRPr="003865BE" w:rsidRDefault="008A0074" w:rsidP="008A0074">
      <w:pPr>
        <w:pStyle w:val="11"/>
        <w:rPr>
          <w:b/>
          <w:color w:val="auto"/>
        </w:rPr>
      </w:pPr>
      <w:r w:rsidRPr="003865BE">
        <w:rPr>
          <w:color w:val="auto"/>
        </w:rPr>
        <w:t>Рассмотрим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подробнее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некоторые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методы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задач</w:t>
      </w:r>
      <w:r w:rsidR="006A1366">
        <w:rPr>
          <w:color w:val="auto"/>
        </w:rPr>
        <w:t xml:space="preserve"> </w:t>
      </w:r>
      <w:proofErr w:type="spellStart"/>
      <w:proofErr w:type="gramStart"/>
      <w:r w:rsidRPr="003865BE">
        <w:rPr>
          <w:color w:val="auto"/>
        </w:rPr>
        <w:t>D</w:t>
      </w:r>
      <w:proofErr w:type="gramEnd"/>
      <w:r w:rsidRPr="003865BE">
        <w:rPr>
          <w:color w:val="auto"/>
        </w:rPr>
        <w:t>аtа</w:t>
      </w:r>
      <w:proofErr w:type="spellEnd"/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Mining</w:t>
      </w:r>
      <w:proofErr w:type="spellEnd"/>
      <w:r w:rsidRPr="003865BE">
        <w:rPr>
          <w:color w:val="auto"/>
        </w:rPr>
        <w:t>:</w:t>
      </w:r>
    </w:p>
    <w:p w:rsidR="008A0074" w:rsidRPr="003865BE" w:rsidRDefault="008A0074" w:rsidP="008A0074">
      <w:pPr>
        <w:pStyle w:val="11"/>
        <w:rPr>
          <w:b/>
          <w:color w:val="auto"/>
        </w:rPr>
      </w:pPr>
      <w:r w:rsidRPr="003865BE">
        <w:rPr>
          <w:b/>
          <w:noProof/>
          <w:color w:val="auto"/>
        </w:rPr>
        <w:t>1.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Деревья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решений.</w:t>
      </w:r>
    </w:p>
    <w:p w:rsidR="00AB22E4" w:rsidRDefault="00AB22E4" w:rsidP="008A0074">
      <w:pPr>
        <w:pStyle w:val="11"/>
        <w:rPr>
          <w:color w:val="auto"/>
        </w:rPr>
      </w:pPr>
      <w:r w:rsidRPr="00AB22E4">
        <w:rPr>
          <w:color w:val="auto"/>
        </w:rPr>
        <w:t>Деревья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решений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–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это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метод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автоматического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данных,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способ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представления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правил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последовательной,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иерархической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структуре,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где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к</w:t>
      </w:r>
      <w:r w:rsidRPr="00AB22E4">
        <w:rPr>
          <w:color w:val="auto"/>
        </w:rPr>
        <w:t>а</w:t>
      </w:r>
      <w:r w:rsidRPr="00AB22E4">
        <w:rPr>
          <w:color w:val="auto"/>
        </w:rPr>
        <w:t>ждому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объекту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соответствует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единственный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элемент,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который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представляет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решение.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Под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правилом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понимается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логическая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конструкция,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которая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выгл</w:t>
      </w:r>
      <w:r w:rsidRPr="00AB22E4">
        <w:rPr>
          <w:color w:val="auto"/>
        </w:rPr>
        <w:t>я</w:t>
      </w:r>
      <w:r w:rsidRPr="00AB22E4">
        <w:rPr>
          <w:color w:val="auto"/>
        </w:rPr>
        <w:t>дит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следующим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образом: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«если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...,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то</w:t>
      </w:r>
      <w:r w:rsidR="006A1366">
        <w:rPr>
          <w:color w:val="auto"/>
        </w:rPr>
        <w:t xml:space="preserve"> </w:t>
      </w:r>
      <w:r w:rsidRPr="00AB22E4">
        <w:rPr>
          <w:color w:val="auto"/>
        </w:rPr>
        <w:t>...».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Существует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значительное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количество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алгоритмов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построения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деревьев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решений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(САRT,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С</w:t>
      </w:r>
      <w:proofErr w:type="gramStart"/>
      <w:r w:rsidRPr="003865BE">
        <w:rPr>
          <w:color w:val="auto"/>
        </w:rPr>
        <w:t>4</w:t>
      </w:r>
      <w:proofErr w:type="gramEnd"/>
      <w:r w:rsidRPr="003865BE">
        <w:rPr>
          <w:color w:val="auto"/>
        </w:rPr>
        <w:t>.5,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СHАID,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СN2,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proofErr w:type="spellStart"/>
      <w:r w:rsidRPr="003865BE">
        <w:rPr>
          <w:color w:val="auto"/>
        </w:rPr>
        <w:t>NеwId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proofErr w:type="spellStart"/>
      <w:r w:rsidRPr="003865BE">
        <w:rPr>
          <w:color w:val="auto"/>
        </w:rPr>
        <w:t>ITrulе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другие).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Алгоритмы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построения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деревьев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решений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различаются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следующими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характеристиками:</w:t>
      </w:r>
    </w:p>
    <w:p w:rsidR="008A0074" w:rsidRPr="003865BE" w:rsidRDefault="008A0074" w:rsidP="008A0074">
      <w:pPr>
        <w:pStyle w:val="11"/>
        <w:numPr>
          <w:ilvl w:val="0"/>
          <w:numId w:val="13"/>
        </w:numPr>
        <w:ind w:left="0" w:firstLine="709"/>
        <w:rPr>
          <w:color w:val="auto"/>
        </w:rPr>
      </w:pPr>
      <w:r w:rsidRPr="003865BE">
        <w:rPr>
          <w:color w:val="auto"/>
        </w:rPr>
        <w:t>критерии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расщепления;</w:t>
      </w:r>
    </w:p>
    <w:p w:rsidR="008A0074" w:rsidRPr="003865BE" w:rsidRDefault="008A0074" w:rsidP="008A0074">
      <w:pPr>
        <w:pStyle w:val="11"/>
        <w:numPr>
          <w:ilvl w:val="0"/>
          <w:numId w:val="13"/>
        </w:numPr>
        <w:ind w:left="0" w:firstLine="709"/>
        <w:rPr>
          <w:color w:val="auto"/>
        </w:rPr>
      </w:pPr>
      <w:r w:rsidRPr="003865BE">
        <w:rPr>
          <w:color w:val="auto"/>
        </w:rPr>
        <w:t>вид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расщепления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бинарное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</w:t>
      </w:r>
      <w:proofErr w:type="spellStart"/>
      <w:r w:rsidRPr="003865BE">
        <w:rPr>
          <w:color w:val="auto"/>
        </w:rPr>
        <w:t>bin</w:t>
      </w:r>
      <w:proofErr w:type="gramStart"/>
      <w:r w:rsidRPr="003865BE">
        <w:rPr>
          <w:color w:val="auto"/>
        </w:rPr>
        <w:t>а</w:t>
      </w:r>
      <w:proofErr w:type="gramEnd"/>
      <w:r w:rsidRPr="003865BE">
        <w:rPr>
          <w:color w:val="auto"/>
        </w:rPr>
        <w:t>rу</w:t>
      </w:r>
      <w:proofErr w:type="spellEnd"/>
      <w:r w:rsidRPr="003865BE">
        <w:rPr>
          <w:color w:val="auto"/>
        </w:rPr>
        <w:t>),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множественное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</w:t>
      </w:r>
      <w:proofErr w:type="spellStart"/>
      <w:r w:rsidRPr="003865BE">
        <w:rPr>
          <w:color w:val="auto"/>
        </w:rPr>
        <w:t>multi-wау</w:t>
      </w:r>
      <w:proofErr w:type="spellEnd"/>
      <w:r w:rsidRPr="003865BE">
        <w:rPr>
          <w:color w:val="auto"/>
        </w:rPr>
        <w:t>);</w:t>
      </w:r>
    </w:p>
    <w:p w:rsidR="008A0074" w:rsidRPr="003865BE" w:rsidRDefault="008A0074" w:rsidP="008A0074">
      <w:pPr>
        <w:pStyle w:val="11"/>
        <w:numPr>
          <w:ilvl w:val="0"/>
          <w:numId w:val="13"/>
        </w:numPr>
        <w:ind w:left="0" w:firstLine="709"/>
        <w:rPr>
          <w:color w:val="auto"/>
        </w:rPr>
      </w:pPr>
      <w:r w:rsidRPr="003865BE">
        <w:rPr>
          <w:color w:val="auto"/>
        </w:rPr>
        <w:t>процедура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сокращения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ветвей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отсечения;</w:t>
      </w:r>
    </w:p>
    <w:p w:rsidR="008A0074" w:rsidRPr="003865BE" w:rsidRDefault="008A0074" w:rsidP="008A0074">
      <w:pPr>
        <w:pStyle w:val="11"/>
        <w:numPr>
          <w:ilvl w:val="0"/>
          <w:numId w:val="13"/>
        </w:numPr>
        <w:ind w:left="0" w:firstLine="709"/>
        <w:rPr>
          <w:color w:val="auto"/>
        </w:rPr>
      </w:pPr>
      <w:r w:rsidRPr="003865BE">
        <w:rPr>
          <w:color w:val="auto"/>
        </w:rPr>
        <w:t>возможности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извлечения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правил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деревьев;</w:t>
      </w:r>
    </w:p>
    <w:p w:rsidR="008A0074" w:rsidRPr="003865BE" w:rsidRDefault="008A0074" w:rsidP="008A0074">
      <w:pPr>
        <w:pStyle w:val="11"/>
        <w:numPr>
          <w:ilvl w:val="0"/>
          <w:numId w:val="13"/>
        </w:numPr>
        <w:ind w:left="0" w:firstLine="709"/>
        <w:rPr>
          <w:color w:val="auto"/>
        </w:rPr>
      </w:pPr>
      <w:r w:rsidRPr="003865BE">
        <w:rPr>
          <w:color w:val="auto"/>
        </w:rPr>
        <w:t>возможность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пропущенных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значений.</w:t>
      </w:r>
      <w:r w:rsidR="006A1366">
        <w:rPr>
          <w:color w:val="auto"/>
        </w:rPr>
        <w:t xml:space="preserve"> 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Перед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углубляться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техническую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реализацию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данного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метода,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разберем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понятие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энтропии.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называется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мера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неоднородности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множества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нашем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случае</w:t>
      </w:r>
      <w:r w:rsidR="006A1366">
        <w:rPr>
          <w:color w:val="auto"/>
        </w:rPr>
        <w:t xml:space="preserve"> </w:t>
      </w:r>
      <w:r w:rsidR="00295EE3"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данных),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значит,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менее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однородно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множество,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выше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энтропия.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вычисляют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помощью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следующей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формулы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(энтр</w:t>
      </w:r>
      <w:r w:rsidRPr="003865BE">
        <w:rPr>
          <w:color w:val="auto"/>
        </w:rPr>
        <w:t>о</w:t>
      </w:r>
      <w:r w:rsidRPr="003865BE">
        <w:rPr>
          <w:color w:val="auto"/>
        </w:rPr>
        <w:t>пия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Шеннона):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noProof/>
          <w:color w:val="auto"/>
        </w:rPr>
        <w:lastRenderedPageBreak/>
        <w:drawing>
          <wp:inline distT="0" distB="0" distL="0" distR="0">
            <wp:extent cx="1402477" cy="523875"/>
            <wp:effectExtent l="0" t="0" r="7223" b="0"/>
            <wp:docPr id="6" name="Рисунок 7" descr="https://ds03.infourok.ru/uploads/ex/0d8d/00048de4-1cac6610/5/hello_html_7d5852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s03.infourok.ru/uploads/ex/0d8d/00048de4-1cac6610/5/hello_html_7d58524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38" cy="52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где</w:t>
      </w:r>
      <w:r w:rsidR="006A1366">
        <w:rPr>
          <w:color w:val="auto"/>
        </w:rPr>
        <w:t xml:space="preserve"> </w:t>
      </w:r>
      <w:r w:rsidR="00B773EC" w:rsidRPr="003865BE">
        <w:rPr>
          <w:i/>
          <w:iCs/>
          <w:noProof/>
          <w:color w:val="auto"/>
          <w:lang w:val="en-US"/>
        </w:rPr>
        <w:t>p</w:t>
      </w:r>
      <w:r w:rsidRPr="003865BE">
        <w:rPr>
          <w:i/>
          <w:iCs/>
          <w:noProof/>
          <w:color w:val="auto"/>
          <w:vertAlign w:val="subscript"/>
        </w:rPr>
        <w:t>i</w:t>
      </w:r>
      <w:r w:rsidR="006A1366">
        <w:rPr>
          <w:i/>
          <w:iCs/>
          <w:noProof/>
          <w:color w:val="auto"/>
        </w:rPr>
        <w:t xml:space="preserve"> </w:t>
      </w:r>
      <w:r w:rsidR="00132763" w:rsidRPr="003865BE">
        <w:rPr>
          <w:i/>
          <w:iCs/>
          <w:noProof/>
          <w:color w:val="auto"/>
        </w:rPr>
        <w:t>–</w:t>
      </w:r>
      <w:r w:rsidR="006A1366">
        <w:rPr>
          <w:i/>
          <w:iCs/>
          <w:noProof/>
          <w:color w:val="auto"/>
        </w:rPr>
        <w:t xml:space="preserve"> </w:t>
      </w:r>
      <w:r w:rsidRPr="003865BE">
        <w:rPr>
          <w:color w:val="auto"/>
        </w:rPr>
        <w:t>частота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вхождения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элемента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(например,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вероятность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того,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случайно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выбранная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песня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будет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определенного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жанра).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же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вычисляется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следующей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формуле: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noProof/>
          <w:color w:val="auto"/>
        </w:rPr>
        <w:drawing>
          <wp:inline distT="0" distB="0" distL="0" distR="0">
            <wp:extent cx="752475" cy="537482"/>
            <wp:effectExtent l="19050" t="0" r="9525" b="0"/>
            <wp:docPr id="7" name="Рисунок 4" descr="https://studme.org/htm/img/15/1720/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me.org/htm/img/15/1720/1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где</w:t>
      </w:r>
      <w:r w:rsidR="006A1366">
        <w:rPr>
          <w:color w:val="auto"/>
        </w:rPr>
        <w:t xml:space="preserve"> </w:t>
      </w:r>
      <w:r w:rsidRPr="003865BE">
        <w:rPr>
          <w:i/>
          <w:iCs/>
          <w:noProof/>
          <w:color w:val="auto"/>
        </w:rPr>
        <w:t>N</w:t>
      </w:r>
      <w:r w:rsidR="006A1366">
        <w:rPr>
          <w:i/>
          <w:iCs/>
          <w:noProof/>
          <w:color w:val="auto"/>
        </w:rPr>
        <w:t xml:space="preserve"> </w:t>
      </w:r>
      <w:r w:rsidR="00B773EC" w:rsidRPr="003865BE">
        <w:rPr>
          <w:i/>
          <w:iCs/>
          <w:noProof/>
          <w:color w:val="auto"/>
        </w:rPr>
        <w:t>-</w:t>
      </w:r>
      <w:r w:rsidR="006A1366">
        <w:rPr>
          <w:i/>
          <w:iCs/>
          <w:noProof/>
          <w:color w:val="auto"/>
        </w:rPr>
        <w:t xml:space="preserve"> </w:t>
      </w:r>
      <w:r w:rsidRPr="003865BE">
        <w:rPr>
          <w:color w:val="auto"/>
        </w:rPr>
        <w:t>общее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количество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элементов;</w:t>
      </w:r>
      <w:r w:rsidR="006A1366">
        <w:rPr>
          <w:color w:val="auto"/>
        </w:rPr>
        <w:t xml:space="preserve"> </w:t>
      </w:r>
      <w:r w:rsidRPr="003865BE">
        <w:rPr>
          <w:i/>
          <w:iCs/>
          <w:noProof/>
          <w:color w:val="auto"/>
        </w:rPr>
        <w:t>N</w:t>
      </w:r>
      <w:r w:rsidR="00B773EC" w:rsidRPr="003865BE">
        <w:rPr>
          <w:i/>
          <w:iCs/>
          <w:noProof/>
          <w:color w:val="auto"/>
          <w:vertAlign w:val="subscript"/>
          <w:lang w:val="en-US"/>
        </w:rPr>
        <w:t>i</w:t>
      </w:r>
      <w:r w:rsidR="006A1366">
        <w:rPr>
          <w:color w:val="auto"/>
        </w:rPr>
        <w:t xml:space="preserve"> </w:t>
      </w:r>
      <w:r w:rsidR="00B773EC"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количество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элементов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опред</w:t>
      </w:r>
      <w:r w:rsidRPr="003865BE">
        <w:rPr>
          <w:color w:val="auto"/>
        </w:rPr>
        <w:t>е</w:t>
      </w:r>
      <w:r w:rsidRPr="003865BE">
        <w:rPr>
          <w:color w:val="auto"/>
        </w:rPr>
        <w:t>ленного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класса.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Цель</w:t>
      </w:r>
      <w:r w:rsidR="006A1366">
        <w:rPr>
          <w:color w:val="auto"/>
        </w:rPr>
        <w:t xml:space="preserve"> </w:t>
      </w:r>
      <w:r w:rsidR="00144AC9" w:rsidRPr="003865BE">
        <w:rPr>
          <w:color w:val="auto"/>
        </w:rPr>
        <w:t>о</w:t>
      </w:r>
      <w:r w:rsidRPr="003865BE">
        <w:rPr>
          <w:color w:val="auto"/>
        </w:rPr>
        <w:t>бучения</w:t>
      </w:r>
      <w:r w:rsidR="006A1366">
        <w:rPr>
          <w:color w:val="auto"/>
        </w:rPr>
        <w:t xml:space="preserve"> </w:t>
      </w:r>
      <w:r w:rsidR="00B773EC" w:rsidRPr="003865BE">
        <w:rPr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разбить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элементы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группы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таким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образом,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чтобы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</w:t>
      </w:r>
      <w:r w:rsidRPr="003865BE">
        <w:rPr>
          <w:color w:val="auto"/>
        </w:rPr>
        <w:t>н</w:t>
      </w:r>
      <w:r w:rsidRPr="003865BE">
        <w:rPr>
          <w:color w:val="auto"/>
        </w:rPr>
        <w:t>тропия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уменьшилась,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т.е.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группы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были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более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однородными.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noProof/>
          <w:color w:val="auto"/>
        </w:rPr>
        <w:t>Деревья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принятия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решений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позволяют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получить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хорошую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визуализацию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данных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</w:t>
      </w:r>
      <w:r w:rsidR="00132763" w:rsidRPr="003865BE">
        <w:rPr>
          <w:color w:val="auto"/>
        </w:rPr>
        <w:t>а</w:t>
      </w:r>
      <w:r w:rsidRPr="003865BE">
        <w:rPr>
          <w:color w:val="auto"/>
        </w:rPr>
        <w:t>кже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они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обладают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недостатками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решении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сложных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задач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таких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финансового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рынка</w:t>
      </w:r>
      <w:r w:rsidRPr="003865BE">
        <w:rPr>
          <w:color w:val="auto"/>
        </w:rPr>
        <w:t>:</w:t>
      </w:r>
    </w:p>
    <w:p w:rsidR="008A0074" w:rsidRPr="003865BE" w:rsidRDefault="008A0074" w:rsidP="00132763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они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пользуются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алгоритмом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«</w:t>
      </w:r>
      <w:r w:rsidRPr="003865BE">
        <w:rPr>
          <w:noProof/>
          <w:color w:val="auto"/>
        </w:rPr>
        <w:t>жадности</w:t>
      </w:r>
      <w:r w:rsidRPr="003865BE">
        <w:rPr>
          <w:color w:val="auto"/>
        </w:rPr>
        <w:t>»,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когда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выбирается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решение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каждом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узле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это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не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может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обеспечить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оптимальность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всего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дерева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целиком</w:t>
      </w:r>
      <w:r w:rsidRPr="003865BE">
        <w:rPr>
          <w:color w:val="auto"/>
        </w:rPr>
        <w:t>;</w:t>
      </w:r>
      <w:r w:rsidR="006A1366">
        <w:rPr>
          <w:color w:val="auto"/>
        </w:rPr>
        <w:t xml:space="preserve"> </w:t>
      </w:r>
    </w:p>
    <w:p w:rsidR="008A0074" w:rsidRPr="003865BE" w:rsidRDefault="008A0074" w:rsidP="00132763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конструировании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дерева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часто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возникает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проблема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излишней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глубины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приводит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переобучению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недостоверности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предоставляемых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деревом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результатов;</w:t>
      </w:r>
      <w:r w:rsidR="006A1366">
        <w:rPr>
          <w:color w:val="auto"/>
        </w:rPr>
        <w:t xml:space="preserve"> </w:t>
      </w:r>
    </w:p>
    <w:p w:rsidR="008A0074" w:rsidRPr="003865BE" w:rsidRDefault="008A0074" w:rsidP="00132763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огромном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количестве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критериев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теряется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свойство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репрезент</w:t>
      </w:r>
      <w:r w:rsidRPr="003865BE">
        <w:rPr>
          <w:color w:val="auto"/>
        </w:rPr>
        <w:t>а</w:t>
      </w:r>
      <w:r w:rsidRPr="003865BE">
        <w:rPr>
          <w:color w:val="auto"/>
        </w:rPr>
        <w:t>тивности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дерева</w:t>
      </w:r>
      <w:r w:rsidRPr="003865BE">
        <w:rPr>
          <w:color w:val="auto"/>
        </w:rPr>
        <w:t>.</w:t>
      </w:r>
    </w:p>
    <w:p w:rsidR="008A0074" w:rsidRPr="003865BE" w:rsidRDefault="008A0074" w:rsidP="008A0074">
      <w:pPr>
        <w:pStyle w:val="11"/>
        <w:rPr>
          <w:b/>
          <w:color w:val="auto"/>
        </w:rPr>
      </w:pPr>
      <w:r w:rsidRPr="003865BE">
        <w:rPr>
          <w:b/>
          <w:noProof/>
          <w:color w:val="auto"/>
        </w:rPr>
        <w:t>2.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Метод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ближайшего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соседа.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Метод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«</w:t>
      </w:r>
      <w:r w:rsidRPr="003865BE">
        <w:rPr>
          <w:noProof/>
          <w:color w:val="auto"/>
        </w:rPr>
        <w:t>ближайшего</w:t>
      </w:r>
      <w:r w:rsidR="006A1366">
        <w:rPr>
          <w:noProof/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noProof/>
          <w:color w:val="auto"/>
        </w:rPr>
        <w:t>соседа</w:t>
      </w:r>
      <w:r w:rsidRPr="003865BE">
        <w:rPr>
          <w:color w:val="auto"/>
        </w:rPr>
        <w:t>»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относится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тому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классу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методов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«</w:t>
      </w:r>
      <w:r w:rsidRPr="003865BE">
        <w:rPr>
          <w:noProof/>
          <w:color w:val="auto"/>
        </w:rPr>
        <w:t>работа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которых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основывается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хранении</w:t>
      </w:r>
      <w:r w:rsidR="006A1366">
        <w:rPr>
          <w:color w:val="auto"/>
        </w:rPr>
        <w:t xml:space="preserve"> </w:t>
      </w:r>
      <w:r w:rsidR="00B773EC"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памяти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сравнения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новыми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элементами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Когда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появляется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новая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запись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прогнозирования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-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находятся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отклонения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между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этой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записью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подобными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наборами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данных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большей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степени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подобная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идентифицируется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Этот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метод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относится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категории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«</w:t>
      </w:r>
      <w:r w:rsidRPr="003865BE">
        <w:rPr>
          <w:noProof/>
          <w:color w:val="auto"/>
        </w:rPr>
        <w:t>обучение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без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учителя»,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значит</w:t>
      </w:r>
      <w:r w:rsidR="00902373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является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«самообучающейся»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технологией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lastRenderedPageBreak/>
        <w:t>именно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поэтому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рабочие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характеристики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каждой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базы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прецедентов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накоплением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примеров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течением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времени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улучшаются</w:t>
      </w:r>
      <w:r w:rsidRPr="003865BE">
        <w:rPr>
          <w:color w:val="auto"/>
        </w:rPr>
        <w:t>.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каждом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этапе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матрице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расстояний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ищется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минимальное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значение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которое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соответствует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расстоянию</w:t>
      </w:r>
      <w:r w:rsidR="006A1366">
        <w:rPr>
          <w:noProof/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noProof/>
          <w:color w:val="auto"/>
        </w:rPr>
        <w:t>между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двумя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максимально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близкими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</w:t>
      </w:r>
      <w:r w:rsidRPr="003865BE">
        <w:rPr>
          <w:color w:val="auto"/>
        </w:rPr>
        <w:t>а</w:t>
      </w:r>
      <w:r w:rsidRPr="003865BE">
        <w:rPr>
          <w:color w:val="auto"/>
        </w:rPr>
        <w:t>стерами.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Эти</w:t>
      </w:r>
      <w:r w:rsidR="006A1366">
        <w:rPr>
          <w:noProof/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noProof/>
          <w:color w:val="auto"/>
        </w:rPr>
        <w:t>кластеры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объединяются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образуют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noProof/>
          <w:color w:val="auto"/>
        </w:rPr>
        <w:t>новый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кластер.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Данная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процедура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повторяется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пор,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пока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будут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объединены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все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кластеры.</w:t>
      </w:r>
    </w:p>
    <w:p w:rsidR="008A0074" w:rsidRPr="003865BE" w:rsidRDefault="008A0074" w:rsidP="008A0074">
      <w:pPr>
        <w:pStyle w:val="11"/>
        <w:rPr>
          <w:color w:val="auto"/>
        </w:rPr>
      </w:pPr>
    </w:p>
    <w:p w:rsidR="008A0074" w:rsidRPr="003865BE" w:rsidRDefault="008A0074" w:rsidP="008A0074">
      <w:pPr>
        <w:pStyle w:val="11"/>
        <w:ind w:firstLine="0"/>
        <w:jc w:val="center"/>
        <w:rPr>
          <w:color w:val="auto"/>
        </w:rPr>
      </w:pPr>
      <w:r w:rsidRPr="003865BE">
        <w:rPr>
          <w:noProof/>
          <w:color w:val="auto"/>
        </w:rPr>
        <w:drawing>
          <wp:inline distT="0" distB="0" distL="0" distR="0">
            <wp:extent cx="5225098" cy="252412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15730" t="6547" r="11236"/>
                    <a:stretch/>
                  </pic:blipFill>
                  <pic:spPr bwMode="auto">
                    <a:xfrm>
                      <a:off x="0" y="0"/>
                      <a:ext cx="5246856" cy="253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074" w:rsidRPr="003865BE" w:rsidRDefault="008A0074" w:rsidP="008A0074">
      <w:pPr>
        <w:pStyle w:val="11"/>
        <w:ind w:firstLine="0"/>
        <w:jc w:val="center"/>
        <w:rPr>
          <w:color w:val="auto"/>
        </w:rPr>
      </w:pPr>
      <w:r w:rsidRPr="003865BE">
        <w:rPr>
          <w:noProof/>
          <w:color w:val="auto"/>
        </w:rPr>
        <w:t>Рисунок</w:t>
      </w:r>
      <w:r w:rsidR="006A1366">
        <w:rPr>
          <w:noProof/>
          <w:color w:val="auto"/>
        </w:rPr>
        <w:t xml:space="preserve"> </w:t>
      </w:r>
      <w:r w:rsidR="007F1676">
        <w:rPr>
          <w:noProof/>
          <w:color w:val="auto"/>
        </w:rPr>
        <w:t>1</w:t>
      </w:r>
      <w:r w:rsidRPr="003865BE">
        <w:rPr>
          <w:noProof/>
          <w:color w:val="auto"/>
        </w:rPr>
        <w:t>.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Нахождение</w:t>
      </w:r>
      <w:r w:rsidR="006A1366">
        <w:rPr>
          <w:noProof/>
          <w:color w:val="auto"/>
        </w:rPr>
        <w:t xml:space="preserve"> </w:t>
      </w:r>
      <w:r w:rsidR="006A1366">
        <w:rPr>
          <w:rFonts w:eastAsia="Times New Roman"/>
          <w:color w:val="auto"/>
          <w:w w:val="50"/>
        </w:rPr>
        <w:t xml:space="preserve"> </w:t>
      </w:r>
      <w:r w:rsidRPr="003865BE">
        <w:rPr>
          <w:noProof/>
          <w:color w:val="auto"/>
        </w:rPr>
        <w:t>минимального</w:t>
      </w:r>
      <w:r w:rsidR="006A1366">
        <w:rPr>
          <w:noProof/>
          <w:color w:val="auto"/>
        </w:rPr>
        <w:t xml:space="preserve"> </w:t>
      </w:r>
      <w:r w:rsidR="006A1366">
        <w:rPr>
          <w:rFonts w:eastAsia="Times New Roman"/>
          <w:color w:val="auto"/>
          <w:w w:val="50"/>
        </w:rPr>
        <w:t xml:space="preserve"> </w:t>
      </w:r>
      <w:r w:rsidRPr="003865BE">
        <w:rPr>
          <w:noProof/>
          <w:color w:val="auto"/>
        </w:rPr>
        <w:t>расстояния</w:t>
      </w:r>
      <w:r w:rsidR="006A1366">
        <w:rPr>
          <w:noProof/>
          <w:color w:val="auto"/>
        </w:rPr>
        <w:t xml:space="preserve"> </w:t>
      </w:r>
      <w:r w:rsidR="006A1366">
        <w:rPr>
          <w:rFonts w:eastAsia="Times New Roman"/>
          <w:color w:val="auto"/>
          <w:w w:val="50"/>
        </w:rPr>
        <w:t xml:space="preserve"> </w:t>
      </w:r>
      <w:r w:rsidRPr="003865BE">
        <w:rPr>
          <w:noProof/>
          <w:color w:val="auto"/>
        </w:rPr>
        <w:t>между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наиболее</w:t>
      </w:r>
      <w:r w:rsidR="006A1366">
        <w:rPr>
          <w:noProof/>
          <w:color w:val="auto"/>
        </w:rPr>
        <w:t xml:space="preserve"> </w:t>
      </w:r>
      <w:r w:rsidR="006A1366">
        <w:rPr>
          <w:rFonts w:eastAsia="Times New Roman"/>
          <w:color w:val="auto"/>
          <w:w w:val="50"/>
        </w:rPr>
        <w:t xml:space="preserve"> </w:t>
      </w:r>
      <w:r w:rsidRPr="003865BE">
        <w:rPr>
          <w:noProof/>
          <w:color w:val="auto"/>
        </w:rPr>
        <w:t>близкими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кластерами</w:t>
      </w:r>
    </w:p>
    <w:p w:rsidR="008A0074" w:rsidRPr="003865BE" w:rsidRDefault="008A0074" w:rsidP="008A0074">
      <w:pPr>
        <w:pStyle w:val="11"/>
        <w:jc w:val="center"/>
        <w:rPr>
          <w:color w:val="auto"/>
          <w:sz w:val="22"/>
        </w:rPr>
      </w:pPr>
    </w:p>
    <w:p w:rsidR="008A0074" w:rsidRPr="003865BE" w:rsidRDefault="008A0074" w:rsidP="008A0074">
      <w:pPr>
        <w:pStyle w:val="11"/>
        <w:rPr>
          <w:noProof/>
          <w:color w:val="auto"/>
        </w:rPr>
      </w:pPr>
      <w:r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использовании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данного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метода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важно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обратить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внимание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выбор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меры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расстояния</w:t>
      </w:r>
      <w:r w:rsidR="006A1366">
        <w:rPr>
          <w:noProof/>
          <w:color w:val="auto"/>
        </w:rPr>
        <w:t xml:space="preserve"> </w:t>
      </w:r>
      <w:r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объектами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базе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формируется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начальная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матрица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расстояний,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которая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определяет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дальнейший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процесс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классификации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Чаще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всего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качетве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данной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меры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берут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обыкновенное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эв</w:t>
      </w:r>
      <w:r w:rsidRPr="003865BE">
        <w:rPr>
          <w:color w:val="auto"/>
        </w:rPr>
        <w:t>к</w:t>
      </w:r>
      <w:r w:rsidRPr="003865BE">
        <w:rPr>
          <w:color w:val="auto"/>
        </w:rPr>
        <w:t>лидово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расстояние,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это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порождает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некоторые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сомнения</w:t>
      </w:r>
      <w:r w:rsidR="006A1366">
        <w:rPr>
          <w:noProof/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том,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действительно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все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признаки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вносят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одинаковый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вклад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общий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вес.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Данную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меру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расстояний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довольно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проблематично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адекватно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выделить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rFonts w:eastAsia="Times New Roman"/>
          <w:color w:val="auto"/>
          <w:w w:val="50"/>
          <w:sz w:val="20"/>
          <w:szCs w:val="22"/>
        </w:rPr>
        <w:t>и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сложных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систем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таких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финансовые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рынки»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</w:p>
    <w:p w:rsidR="008A0074" w:rsidRPr="003865BE" w:rsidRDefault="008A0074" w:rsidP="008A0074">
      <w:pPr>
        <w:pStyle w:val="11"/>
        <w:rPr>
          <w:b/>
          <w:color w:val="auto"/>
        </w:rPr>
      </w:pPr>
      <w:r w:rsidRPr="003865BE">
        <w:rPr>
          <w:b/>
          <w:noProof/>
          <w:color w:val="auto"/>
        </w:rPr>
        <w:t>3.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Нейронные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сети.</w:t>
      </w:r>
    </w:p>
    <w:p w:rsidR="006A1366" w:rsidRPr="006A1366" w:rsidRDefault="006A1366" w:rsidP="006A1366">
      <w:pPr>
        <w:pStyle w:val="140"/>
        <w:spacing w:line="360" w:lineRule="auto"/>
        <w:rPr>
          <w:rFonts w:eastAsiaTheme="minorEastAsia"/>
          <w:noProof/>
          <w:szCs w:val="28"/>
          <w:shd w:val="clear" w:color="auto" w:fill="FFFFFF"/>
        </w:rPr>
      </w:pPr>
      <w:r w:rsidRPr="006A1366">
        <w:rPr>
          <w:rFonts w:eastAsiaTheme="minorEastAsia"/>
          <w:noProof/>
          <w:szCs w:val="28"/>
          <w:shd w:val="clear" w:color="auto" w:fill="FFFFFF"/>
        </w:rPr>
        <w:t>Искусственными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нейронными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сетями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называются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математические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модели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их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программные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аппаратные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реализации,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которые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построены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по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lastRenderedPageBreak/>
        <w:t>принципу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организации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функционирования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биологических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нейронных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сетей.</w:t>
      </w:r>
    </w:p>
    <w:p w:rsidR="006A1366" w:rsidRPr="006A1366" w:rsidRDefault="006A1366" w:rsidP="006A1366">
      <w:pPr>
        <w:pStyle w:val="140"/>
        <w:spacing w:line="360" w:lineRule="auto"/>
        <w:rPr>
          <w:rFonts w:eastAsiaTheme="minorEastAsia"/>
          <w:noProof/>
          <w:szCs w:val="28"/>
          <w:shd w:val="clear" w:color="auto" w:fill="FFFFFF"/>
        </w:rPr>
      </w:pPr>
      <w:r w:rsidRPr="006A1366">
        <w:rPr>
          <w:rFonts w:eastAsiaTheme="minorEastAsia"/>
          <w:noProof/>
          <w:szCs w:val="28"/>
          <w:shd w:val="clear" w:color="auto" w:fill="FFFFFF"/>
        </w:rPr>
        <w:t>Они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являются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распространенным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перспективным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методом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анализа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данных,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особенно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в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области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финансовых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рынков.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Они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служат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для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выявления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зависимостей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установления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связей.</w:t>
      </w:r>
    </w:p>
    <w:p w:rsidR="008A0074" w:rsidRPr="003865BE" w:rsidRDefault="006A1366" w:rsidP="006A1366">
      <w:pPr>
        <w:pStyle w:val="140"/>
        <w:spacing w:line="360" w:lineRule="auto"/>
      </w:pPr>
      <w:r w:rsidRPr="006A1366">
        <w:rPr>
          <w:rFonts w:eastAsiaTheme="minorEastAsia"/>
          <w:noProof/>
          <w:szCs w:val="28"/>
          <w:shd w:val="clear" w:color="auto" w:fill="FFFFFF"/>
        </w:rPr>
        <w:t>Нейронные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сети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не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программируют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в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привычном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смысле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этого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слова,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а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скорее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подвергают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обучению.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Возможность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обучения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являетсяодним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из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главных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преимуществ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нейронных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сетей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перед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традиционными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алгоритмами.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Что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касается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технической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части,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то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обучение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заключаетсяв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нахождении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коэффициентов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связей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между</w:t>
      </w:r>
      <w:r>
        <w:rPr>
          <w:rFonts w:eastAsiaTheme="minorEastAsia"/>
          <w:noProof/>
          <w:szCs w:val="28"/>
          <w:shd w:val="clear" w:color="auto" w:fill="FFFFFF"/>
        </w:rPr>
        <w:t xml:space="preserve"> </w:t>
      </w:r>
      <w:r w:rsidRPr="006A1366">
        <w:rPr>
          <w:rFonts w:eastAsiaTheme="minorEastAsia"/>
          <w:noProof/>
          <w:szCs w:val="28"/>
          <w:shd w:val="clear" w:color="auto" w:fill="FFFFFF"/>
        </w:rPr>
        <w:t>нейронами.</w:t>
      </w:r>
    </w:p>
    <w:p w:rsidR="008A0074" w:rsidRPr="003865BE" w:rsidRDefault="008A0074" w:rsidP="008A0074">
      <w:pPr>
        <w:pStyle w:val="140"/>
        <w:spacing w:line="360" w:lineRule="auto"/>
      </w:pPr>
    </w:p>
    <w:p w:rsidR="008A0074" w:rsidRPr="003865BE" w:rsidRDefault="00221755" w:rsidP="008A0074">
      <w:pPr>
        <w:pStyle w:val="22"/>
        <w:keepNext/>
        <w:spacing w:after="0" w:line="360" w:lineRule="auto"/>
        <w:jc w:val="both"/>
      </w:pPr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Выноска 1 30" o:spid="_x0000_s1028" type="#_x0000_t47" style="position:absolute;left:0;text-align:left;margin-left:369.1pt;margin-top:-21.45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uuaQIAAN0EAAAOAAAAZHJzL2Uyb0RvYy54bWysVM1u1DAQviPxDpbvbX52t92Nmq1QSxFS&#10;gUqFB3BsZ2PwH7Z3s+XGmRtPwhkJnmH7RkycdJvSnhA+WDOZ8ef55vPk5HSrJNpw54XRJc4OU4y4&#10;poYJvSrxh/cXB3OMfCCaEWk0L/EN9/h0+fzZSWsLnpvGSMYdAhDti9aWuAnBFkniacMV8YfGcg3B&#10;2jhFArhulTBHWkBXMsnT9ChpjWPWGcq9h6/nfRAvI35dcxre1bXnAckSQ20h7i7uVbcnyxNSrByx&#10;jaBDGeQfqlBEaLh0D3VOAkFrJx5BKUGd8aYOh9SoxNS1oDxyADZZ+heb64ZYHrlAc7zdt8n/P1j6&#10;dnPlkGAlnmCkiQKJdt9vv+1+7X7fft393P1AGZrENrXWF5B9ba9cR9TbS0M/eehf8iDSOR5yUNW+&#10;MQzgyDqY2Jpt7VR3EkijbVTgZq8A3wZE4eMim05T0IlCaDLNF2B3N5Di7rB1PrziRqHOKHEF6nN3&#10;RqQ065DFa8jm0ocoBRsIEfYxw6hWEpTdEIkm3RqUH+Xk45yD+ZM50KR7nDydz7LFY6DpOOlgcnSc&#10;5/lAYygOCN0Rib00UrALIWV03Ko6kw5BpSW+iGs47MdpUqMW+jXLZ5H1g5gfQ6RxPQWhRIDZk0KV&#10;eL5PIkXDCXupWZyMQITsbShZ6kHsTt9uwnwRttUWEjuzMuwGZHemnzH4J4DRGPcFoxbmq8T+85o4&#10;jpF8reEBR6VhIKMznR3noLobR6pxhGgKUCUOGPXmWeiHeG2dWDVwUy++Ni/gudUi3L3Lvqqhbpih&#10;+JiGee+GdOzHrPu/0vIPAAAA//8DAFBLAwQUAAYACAAAACEAHYoGWuUAAAAPAQAADwAAAGRycy9k&#10;b3ducmV2LnhtbEyPT0/DMAzF70h8h8hI3La04c+6rukETBzgAGJDgmPWmLaicUqTreXbY05wsWT7&#10;5+f3ivXkOnHEIbSeNKTzBARS5W1LtYbX3f0sAxGiIWs6T6jhGwOsy9OTwuTWj/SCx22sBYtQyI2G&#10;JsY+lzJUDToT5r5H4t2HH5yJ3A61tIMZWdx1UiXJtXSmJf7QmB7vGqw+twen4blV75ur3W3/NY0P&#10;b09jbxePS6v1+dm0WXG5WYGIOMW/C/jNwP6hZGN7fyAbRKdhcZEpRjXMLtUSBBNZpniyZzRNQZaF&#10;/J+j/AEAAP//AwBQSwECLQAUAAYACAAAACEAtoM4kv4AAADhAQAAEwAAAAAAAAAAAAAAAAAAAAAA&#10;W0NvbnRlbnRfVHlwZXNdLnhtbFBLAQItABQABgAIAAAAIQA4/SH/1gAAAJQBAAALAAAAAAAAAAAA&#10;AAAAAC8BAABfcmVscy8ucmVsc1BLAQItABQABgAIAAAAIQBKsruuaQIAAN0EAAAOAAAAAAAAAAAA&#10;AAAAAC4CAABkcnMvZTJvRG9jLnhtbFBLAQItABQABgAIAAAAIQAdigZa5QAAAA8BAAAPAAAAAAAA&#10;AAAAAAAAAMMEAABkcnMvZG93bnJldi54bWxQSwUGAAAAAAQABADzAAAA1QUAAAAAQUFBQUENDQpB&#10;QUFBQUFBQUFNTUV=&#10;" adj="-79320,45040,,7200">
            <v:textbox>
              <w:txbxContent>
                <w:p w:rsidR="008A47BB" w:rsidRPr="008513B2" w:rsidRDefault="008A47BB" w:rsidP="008A0074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shd w:val="clear" w:color="auto" w:fill="FFFFFF"/>
                    </w:rPr>
                    <w:t>Синапс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Выноска 1 29" o:spid="_x0000_s1027" type="#_x0000_t47" style="position:absolute;left:0;text-align:left;margin-left:354.45pt;margin-top:79.15pt;width:126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0gbcQIAAOMEAAAOAAAAZHJzL2Uyb0RvYy54bWysVM1u1DAQviPxDpbvbX72p7tRsxVqKULi&#10;p1LhARzb2Rj8h+3dbLlx5saTcEaCZ9i+ERMn3aaUEyIHy5P5/Hlmvhmfnu2URFvuvDC6xNlxihHX&#10;1DCh1yV+/+7yaIGRD0QzIo3mJb7hHp+tnj45bW3Bc9MYybhDQKJ90doSNyHYIkk8bbgi/thYrsFZ&#10;G6dIANOtE+ZIC+xKJnmazpPWOGadodx7+HvRO/Eq8tc1p+FtXXsekCwxxBbi6uJadWuyOiXF2hHb&#10;CDqEQf4hCkWEhksPVBckELRx4hGVEtQZb+pwTI1KTF0LymMOkE2W/pHNdUMsj7lAcbw9lMn/P1r6&#10;ZnvlkGAlzjHSRIFE+2+3X/c/979uv+x/7L+jDOXLrkyt9QWgr+2V6xL19pWhHz04kgeezvCAQVX7&#10;2jCgI5tgYml2tVPdSUga7aICNwcF+C4gCj+zeZqCrBhR8M3zxXwWJUpIcXfaOh9ecKNQtylxBfJz&#10;d06kNJuQxXvI9pUPUQs2ZETYhwyjWkmQdkskyvMsywbpRxiowD3maHoynz7GTMaYySJdTB5jpmPM&#10;0exkOZl1IEhiCA12d2nEUhop2KWQMhpuXZ1LhyDOEl/GbzjsxzCpUVvi5SyfxZwf+PyYIo3f3yiU&#10;CDB6UqgSLw4gUjScsOeaxcEIRMh+DyFLPWjdydv3Q9hVu9g8sZqd9JVhNyC+M/2kwcsAm8a4zxi1&#10;MGUl9p82xHGM5EsNbbzMptNuLKMxnZ3kYLixpxp7iKZAVeKAUb89D/0ob6wT6wZu6jtAm2fQdLUI&#10;d93ZRzWED5MUxRimvhvVsR1R92/T6jcAAAD//wMAUEsDBBQABgAIAAAAIQDJDyQN4wAAABABAAAP&#10;AAAAZHJzL2Rvd25yZXYueG1sTE89T8MwEN2R+A/WIbFRm0Zt0zROBUHAAAulA+MlNkkgPlex26T/&#10;nmOC5aS79+595NvJ9eJkh9B50nA7UyAs1d501GjYvz/epCBCRDLYe7IazjbAtri8yDEzfqQ3e9rF&#10;RrAIhQw1tDEeMilD3VqHYeYPlhj79IPDyOvQSDPgyOKul3OlltJhR+zQ4sGWra2/d0en4d4kr1M1&#10;Ynpu1F69fD13T+VHqfX11fSw4XG3ARHtFP8+4LcD54eCg1X+SCaIXsNKpWumMrBIExDMWC8VXyoN&#10;88UqAVnk8n+R4gcAAP//AwBQSwECLQAUAAYACAAAACEAtoM4kv4AAADhAQAAEwAAAAAAAAAAAAAA&#10;AAAAAAAAW0NvbnRlbnRfVHlwZXNdLnhtbFBLAQItABQABgAIAAAAIQA4/SH/1gAAAJQBAAALAAAA&#10;AAAAAAAAAAAAAC8BAABfcmVscy8ucmVsc1BLAQItABQABgAIAAAAIQCg10gbcQIAAOMEAAAOAAAA&#10;AAAAAAAAAAAAAC4CAABkcnMvZTJvRG9jLnhtbFBLAQItABQABgAIAAAAIQDJDyQN4wAAABABAAAP&#10;AAAAAAAAAAAAAAAAAMsEAABkcnMvZG93bnJldi54bWxQSwUGAAAAAAQABADzAAAA2wUAAAAAQUFB&#10;QUFBQUFBQUFBQUFBQU1zRUF=&#10;" adj="-12514,8226,-1029,4776">
            <v:textbox>
              <w:txbxContent>
                <w:p w:rsidR="008A47BB" w:rsidRPr="008513B2" w:rsidRDefault="008A47BB" w:rsidP="008A0074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shd w:val="clear" w:color="auto" w:fill="FFFFFF"/>
                    </w:rPr>
                    <w:t>Нелинейный преобразователь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Выноска 1 27" o:spid="_x0000_s1026" type="#_x0000_t47" style="position:absolute;left:0;text-align:left;margin-left:375.6pt;margin-top:27.75pt;width:7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dj="-37108,30560,-1662,7200">
            <v:textbox>
              <w:txbxContent>
                <w:p w:rsidR="008A47BB" w:rsidRPr="008513B2" w:rsidRDefault="008A47BB" w:rsidP="008A0074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shd w:val="clear" w:color="auto" w:fill="FFFFFF"/>
                    </w:rPr>
                    <w:t>Сумматор</w:t>
                  </w:r>
                </w:p>
              </w:txbxContent>
            </v:textbox>
            <o:callout v:ext="edit" minusy="t"/>
          </v:shape>
        </w:pict>
      </w:r>
      <w:r w:rsidR="008A0074" w:rsidRPr="003865BE">
        <w:rPr>
          <w:noProof/>
        </w:rPr>
        <w:drawing>
          <wp:inline distT="0" distB="0" distL="0" distR="0">
            <wp:extent cx="3981450" cy="184785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74" w:rsidRPr="003865BE" w:rsidRDefault="008A0074" w:rsidP="008A0074">
      <w:pPr>
        <w:pStyle w:val="11"/>
        <w:ind w:firstLine="0"/>
        <w:jc w:val="center"/>
        <w:rPr>
          <w:color w:val="auto"/>
        </w:rPr>
      </w:pPr>
      <w:r w:rsidRPr="003865BE">
        <w:rPr>
          <w:noProof/>
          <w:color w:val="auto"/>
        </w:rPr>
        <w:t>Рисунок</w:t>
      </w:r>
      <w:r w:rsidR="006A1366">
        <w:rPr>
          <w:noProof/>
          <w:color w:val="auto"/>
        </w:rPr>
        <w:t xml:space="preserve"> </w:t>
      </w:r>
      <w:r w:rsidR="007F1676">
        <w:rPr>
          <w:noProof/>
          <w:color w:val="auto"/>
        </w:rPr>
        <w:t>2</w:t>
      </w:r>
      <w:r w:rsidRPr="003865BE">
        <w:rPr>
          <w:noProof/>
          <w:color w:val="auto"/>
        </w:rPr>
        <w:t>.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Нейрон</w:t>
      </w:r>
    </w:p>
    <w:p w:rsidR="008A0074" w:rsidRPr="003865BE" w:rsidRDefault="008A0074" w:rsidP="008A0074">
      <w:pPr>
        <w:pStyle w:val="11"/>
        <w:jc w:val="center"/>
        <w:rPr>
          <w:color w:val="auto"/>
          <w:sz w:val="24"/>
        </w:rPr>
      </w:pPr>
    </w:p>
    <w:p w:rsidR="008A0074" w:rsidRPr="003865BE" w:rsidRDefault="006A1366" w:rsidP="008A0074">
      <w:pPr>
        <w:pStyle w:val="11"/>
        <w:rPr>
          <w:noProof/>
          <w:color w:val="auto"/>
        </w:rPr>
      </w:pPr>
      <w:r>
        <w:rPr>
          <w:color w:val="auto"/>
        </w:rPr>
        <w:t xml:space="preserve"> </w:t>
      </w:r>
    </w:p>
    <w:p w:rsidR="008A0074" w:rsidRPr="003865BE" w:rsidRDefault="008A0074" w:rsidP="008A0074">
      <w:pPr>
        <w:pStyle w:val="11"/>
        <w:ind w:firstLine="0"/>
        <w:jc w:val="center"/>
        <w:rPr>
          <w:color w:val="auto"/>
        </w:rPr>
      </w:pPr>
      <w:r w:rsidRPr="003865BE">
        <w:rPr>
          <w:noProof/>
          <w:color w:val="auto"/>
        </w:rPr>
        <w:drawing>
          <wp:inline distT="0" distB="0" distL="0" distR="0">
            <wp:extent cx="5256262" cy="2847975"/>
            <wp:effectExtent l="19050" t="0" r="1538" b="0"/>
            <wp:docPr id="15" name="Рисунок 12" descr="https://myslide.ru/documents_3/9af32cdfd056d7adff87d0fe5ade9a41/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yslide.ru/documents_3/9af32cdfd056d7adff87d0fe5ade9a41/img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253" t="23518" r="9404" b="15551"/>
                    <a:stretch/>
                  </pic:blipFill>
                  <pic:spPr bwMode="auto">
                    <a:xfrm>
                      <a:off x="0" y="0"/>
                      <a:ext cx="5321840" cy="288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074" w:rsidRPr="003865BE" w:rsidRDefault="008A0074" w:rsidP="008A0074">
      <w:pPr>
        <w:pStyle w:val="11"/>
        <w:ind w:firstLine="0"/>
        <w:jc w:val="center"/>
        <w:rPr>
          <w:color w:val="auto"/>
        </w:rPr>
      </w:pPr>
      <w:r w:rsidRPr="003865BE">
        <w:rPr>
          <w:noProof/>
          <w:color w:val="auto"/>
        </w:rPr>
        <w:lastRenderedPageBreak/>
        <w:t>Рисунок</w:t>
      </w:r>
      <w:r w:rsidR="006A1366">
        <w:rPr>
          <w:noProof/>
          <w:color w:val="auto"/>
        </w:rPr>
        <w:t xml:space="preserve"> </w:t>
      </w:r>
      <w:r w:rsidR="007F1676">
        <w:rPr>
          <w:noProof/>
          <w:color w:val="auto"/>
        </w:rPr>
        <w:t>3</w:t>
      </w:r>
      <w:r w:rsidRPr="003865BE">
        <w:rPr>
          <w:noProof/>
          <w:color w:val="auto"/>
        </w:rPr>
        <w:t>.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Обучение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нейронной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сети</w:t>
      </w:r>
    </w:p>
    <w:p w:rsidR="008A0074" w:rsidRPr="003865BE" w:rsidRDefault="008A0074" w:rsidP="008A0074">
      <w:pPr>
        <w:pStyle w:val="11"/>
        <w:jc w:val="center"/>
        <w:rPr>
          <w:color w:val="auto"/>
          <w:sz w:val="24"/>
        </w:rPr>
      </w:pPr>
    </w:p>
    <w:p w:rsidR="008A0074" w:rsidRPr="003865BE" w:rsidRDefault="008A0074" w:rsidP="008A0074">
      <w:pPr>
        <w:pStyle w:val="11"/>
        <w:ind w:firstLine="0"/>
        <w:jc w:val="center"/>
        <w:rPr>
          <w:color w:val="auto"/>
        </w:rPr>
      </w:pPr>
      <w:r w:rsidRPr="003865BE">
        <w:rPr>
          <w:noProof/>
          <w:color w:val="auto"/>
        </w:rPr>
        <w:drawing>
          <wp:inline distT="0" distB="0" distL="0" distR="0">
            <wp:extent cx="4899041" cy="3048000"/>
            <wp:effectExtent l="19050" t="0" r="0" b="0"/>
            <wp:docPr id="16" name="Рисунок 11" descr="https://studfiles.net/html/2706/468/html_4GRIsG7M6Z.bu3h/img-uYzj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tudfiles.net/html/2706/468/html_4GRIsG7M6Z.bu3h/img-uYzjd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32" cy="308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74" w:rsidRPr="003865BE" w:rsidRDefault="008A0074" w:rsidP="008A0074">
      <w:pPr>
        <w:pStyle w:val="11"/>
        <w:ind w:firstLine="0"/>
        <w:jc w:val="center"/>
        <w:rPr>
          <w:color w:val="auto"/>
        </w:rPr>
      </w:pPr>
      <w:r w:rsidRPr="003865BE">
        <w:rPr>
          <w:noProof/>
          <w:color w:val="auto"/>
        </w:rPr>
        <w:t>Рисунок</w:t>
      </w:r>
      <w:r w:rsidR="006A1366">
        <w:rPr>
          <w:noProof/>
          <w:color w:val="auto"/>
        </w:rPr>
        <w:t xml:space="preserve"> </w:t>
      </w:r>
      <w:r w:rsidR="007F1676">
        <w:rPr>
          <w:noProof/>
          <w:color w:val="auto"/>
        </w:rPr>
        <w:t>4</w:t>
      </w:r>
      <w:r w:rsidRPr="003865BE">
        <w:rPr>
          <w:noProof/>
          <w:color w:val="auto"/>
        </w:rPr>
        <w:t>.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Многослойный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персептон</w:t>
      </w:r>
    </w:p>
    <w:p w:rsidR="008A0074" w:rsidRPr="003865BE" w:rsidRDefault="008A0074" w:rsidP="008A0074">
      <w:pPr>
        <w:pStyle w:val="11"/>
        <w:rPr>
          <w:color w:val="auto"/>
        </w:rPr>
      </w:pPr>
      <w:r w:rsidRPr="003865BE">
        <w:rPr>
          <w:color w:val="auto"/>
        </w:rPr>
        <w:t>Следовательно,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наиболее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подходящей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топологией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нейронной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сети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задачи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классификации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учетом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рыночных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ситуаций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является</w:t>
      </w:r>
      <w:r w:rsidR="006A1366">
        <w:rPr>
          <w:color w:val="auto"/>
        </w:rPr>
        <w:t xml:space="preserve"> </w:t>
      </w:r>
      <w:proofErr w:type="gramStart"/>
      <w:r w:rsidRPr="003865BE">
        <w:rPr>
          <w:color w:val="auto"/>
        </w:rPr>
        <w:t>многослойный</w:t>
      </w:r>
      <w:proofErr w:type="gramEnd"/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перцептрон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</w:p>
    <w:p w:rsidR="008A0074" w:rsidRPr="003865BE" w:rsidRDefault="008A0074" w:rsidP="008A0074">
      <w:pPr>
        <w:pStyle w:val="11"/>
        <w:rPr>
          <w:b/>
          <w:color w:val="auto"/>
        </w:rPr>
      </w:pPr>
      <w:r w:rsidRPr="003865BE">
        <w:rPr>
          <w:b/>
          <w:noProof/>
          <w:color w:val="auto"/>
        </w:rPr>
        <w:t>4.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Метод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опорных</w:t>
      </w:r>
      <w:r w:rsidR="006A1366">
        <w:rPr>
          <w:b/>
          <w:noProof/>
          <w:color w:val="auto"/>
        </w:rPr>
        <w:t xml:space="preserve"> </w:t>
      </w:r>
      <w:r w:rsidRPr="003865BE">
        <w:rPr>
          <w:b/>
          <w:noProof/>
          <w:color w:val="auto"/>
        </w:rPr>
        <w:t>векторов.</w:t>
      </w:r>
    </w:p>
    <w:p w:rsidR="006A1366" w:rsidRPr="006A1366" w:rsidRDefault="006A1366" w:rsidP="006A1366">
      <w:pPr>
        <w:pStyle w:val="11"/>
        <w:rPr>
          <w:noProof/>
          <w:color w:val="auto"/>
        </w:rPr>
      </w:pPr>
      <w:r w:rsidRPr="006A1366">
        <w:rPr>
          <w:noProof/>
          <w:color w:val="auto"/>
        </w:rPr>
        <w:t>Метод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опорных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векторов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(SVM–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suрроrt</w:t>
      </w:r>
      <w:r>
        <w:rPr>
          <w:noProof/>
          <w:color w:val="auto"/>
        </w:rPr>
        <w:t xml:space="preserve">  </w:t>
      </w:r>
      <w:r w:rsidRPr="006A1366">
        <w:rPr>
          <w:noProof/>
          <w:color w:val="auto"/>
        </w:rPr>
        <w:t>vесtоr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mасhinеs)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представляет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собой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набор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схожих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алгоритмов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вида«обучение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с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учителем»,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который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используется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для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задач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классификациии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регрессионного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анализа.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Данный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метод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относитсяк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линейнымклассификаторам.</w:t>
      </w:r>
    </w:p>
    <w:p w:rsidR="006A1366" w:rsidRPr="006A1366" w:rsidRDefault="006A1366" w:rsidP="006A1366">
      <w:pPr>
        <w:pStyle w:val="11"/>
        <w:rPr>
          <w:noProof/>
          <w:color w:val="auto"/>
        </w:rPr>
      </w:pPr>
      <w:r w:rsidRPr="006A1366">
        <w:rPr>
          <w:noProof/>
          <w:color w:val="auto"/>
        </w:rPr>
        <w:t>Основная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идея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заключается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в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переводе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исходных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векторов</w:t>
      </w:r>
      <w:r>
        <w:rPr>
          <w:noProof/>
          <w:color w:val="auto"/>
        </w:rPr>
        <w:t xml:space="preserve">  </w:t>
      </w:r>
      <w:r w:rsidRPr="006A1366">
        <w:rPr>
          <w:noProof/>
          <w:color w:val="auto"/>
        </w:rPr>
        <w:t>в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пространство</w:t>
      </w:r>
      <w:r>
        <w:rPr>
          <w:noProof/>
          <w:color w:val="auto"/>
        </w:rPr>
        <w:t xml:space="preserve">  </w:t>
      </w:r>
      <w:r w:rsidRPr="006A1366">
        <w:rPr>
          <w:noProof/>
          <w:color w:val="auto"/>
        </w:rPr>
        <w:t>более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высокой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размерности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поиск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разделяющей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гиперплоскости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с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максимальным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зазором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в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этом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пространстве.</w:t>
      </w:r>
    </w:p>
    <w:p w:rsidR="008A0074" w:rsidRPr="003865BE" w:rsidRDefault="006A1366" w:rsidP="006A1366">
      <w:pPr>
        <w:pStyle w:val="11"/>
        <w:ind w:firstLine="0"/>
        <w:rPr>
          <w:noProof/>
          <w:color w:val="auto"/>
        </w:rPr>
      </w:pPr>
      <w:r w:rsidRPr="006A1366">
        <w:rPr>
          <w:noProof/>
          <w:color w:val="auto"/>
        </w:rPr>
        <w:t>Гиперплоскостей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может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быть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мн</w:t>
      </w:r>
      <w:bookmarkStart w:id="21" w:name="_GoBack"/>
      <w:bookmarkEnd w:id="21"/>
      <w:r w:rsidRPr="006A1366">
        <w:rPr>
          <w:noProof/>
          <w:color w:val="auto"/>
        </w:rPr>
        <w:t>ого,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но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нужно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найти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такую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гиперплоскость,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чтобы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расстояние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от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нее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до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ближайшей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точки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было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максимальным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(рис.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8).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Расстояние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между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двумя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ближайшими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точками,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которые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находятся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по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разные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стороны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гиперплоскости,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является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максимальным.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Существование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такой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гиперплоскости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и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вызывает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наибольший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интерес,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её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называют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оптимальной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разделяющей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гиперплоскостю,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а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соответствующий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ей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lastRenderedPageBreak/>
        <w:t>линейный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классификатор–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оптимальный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разделяющий</w:t>
      </w:r>
      <w:r>
        <w:rPr>
          <w:noProof/>
          <w:color w:val="auto"/>
        </w:rPr>
        <w:t xml:space="preserve"> </w:t>
      </w:r>
      <w:r w:rsidRPr="006A1366">
        <w:rPr>
          <w:noProof/>
          <w:color w:val="auto"/>
        </w:rPr>
        <w:t>классификатор.</w:t>
      </w:r>
      <w:r w:rsidR="008A0074" w:rsidRPr="003865BE">
        <w:rPr>
          <w:noProof/>
          <w:color w:val="auto"/>
        </w:rPr>
        <w:drawing>
          <wp:inline distT="0" distB="0" distL="0" distR="0">
            <wp:extent cx="3733800" cy="3652926"/>
            <wp:effectExtent l="19050" t="0" r="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8289"/>
                    <a:stretch/>
                  </pic:blipFill>
                  <pic:spPr bwMode="auto">
                    <a:xfrm>
                      <a:off x="0" y="0"/>
                      <a:ext cx="3740243" cy="365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074" w:rsidRPr="003865BE" w:rsidRDefault="008A0074" w:rsidP="008A0074">
      <w:pPr>
        <w:pStyle w:val="11"/>
        <w:ind w:firstLine="0"/>
        <w:jc w:val="center"/>
        <w:rPr>
          <w:noProof/>
          <w:color w:val="auto"/>
        </w:rPr>
      </w:pPr>
      <w:r w:rsidRPr="003865BE">
        <w:rPr>
          <w:noProof/>
          <w:color w:val="auto"/>
        </w:rPr>
        <w:t>Рисунок</w:t>
      </w:r>
      <w:r w:rsidR="006A1366">
        <w:rPr>
          <w:noProof/>
          <w:color w:val="auto"/>
        </w:rPr>
        <w:t xml:space="preserve"> </w:t>
      </w:r>
      <w:r w:rsidR="007F1676">
        <w:rPr>
          <w:noProof/>
          <w:color w:val="auto"/>
        </w:rPr>
        <w:t>5</w:t>
      </w:r>
      <w:r w:rsidRPr="003865BE">
        <w:rPr>
          <w:noProof/>
          <w:color w:val="auto"/>
        </w:rPr>
        <w:t>.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Поиск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гиперплоскости</w:t>
      </w:r>
    </w:p>
    <w:p w:rsidR="00A834D0" w:rsidRPr="003865BE" w:rsidRDefault="00553D48" w:rsidP="001C4B4C">
      <w:pPr>
        <w:pStyle w:val="11"/>
        <w:rPr>
          <w:color w:val="auto"/>
        </w:rPr>
      </w:pPr>
      <w:r w:rsidRPr="003865BE">
        <w:rPr>
          <w:noProof/>
          <w:color w:val="auto"/>
        </w:rPr>
        <w:t>На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сегодняшний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день,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применение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инструментов</w:t>
      </w:r>
      <w:r w:rsidR="006A1366">
        <w:rPr>
          <w:color w:val="auto"/>
        </w:rPr>
        <w:t xml:space="preserve"> </w:t>
      </w:r>
      <w:proofErr w:type="spellStart"/>
      <w:proofErr w:type="gramStart"/>
      <w:r w:rsidRPr="003865BE">
        <w:rPr>
          <w:color w:val="auto"/>
        </w:rPr>
        <w:t>D</w:t>
      </w:r>
      <w:proofErr w:type="gramEnd"/>
      <w:r w:rsidRPr="003865BE">
        <w:rPr>
          <w:color w:val="auto"/>
        </w:rPr>
        <w:t>аtа</w:t>
      </w:r>
      <w:proofErr w:type="spellEnd"/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Mining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анализа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недобросовестных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практик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бумаг</w:t>
      </w:r>
      <w:r w:rsidR="006A1366">
        <w:rPr>
          <w:color w:val="auto"/>
        </w:rPr>
        <w:t xml:space="preserve"> </w:t>
      </w:r>
      <w:r w:rsidR="00693081" w:rsidRPr="003865BE">
        <w:rPr>
          <w:color w:val="auto"/>
        </w:rPr>
        <w:t>имеет</w:t>
      </w:r>
      <w:r w:rsidR="006A1366">
        <w:rPr>
          <w:color w:val="auto"/>
        </w:rPr>
        <w:t xml:space="preserve"> </w:t>
      </w:r>
      <w:r w:rsidR="00693081" w:rsidRPr="003865BE">
        <w:rPr>
          <w:color w:val="auto"/>
        </w:rPr>
        <w:t>больш</w:t>
      </w:r>
      <w:r w:rsidR="001106CD" w:rsidRPr="003865BE">
        <w:rPr>
          <w:color w:val="auto"/>
        </w:rPr>
        <w:t>ие</w:t>
      </w:r>
      <w:r w:rsidR="006A1366">
        <w:rPr>
          <w:color w:val="auto"/>
        </w:rPr>
        <w:t xml:space="preserve"> </w:t>
      </w:r>
      <w:r w:rsidR="00693081" w:rsidRPr="003865BE">
        <w:rPr>
          <w:color w:val="auto"/>
        </w:rPr>
        <w:t>перспектив</w:t>
      </w:r>
      <w:r w:rsidR="001106CD" w:rsidRPr="003865BE">
        <w:rPr>
          <w:color w:val="auto"/>
        </w:rPr>
        <w:t>ы</w:t>
      </w:r>
      <w:r w:rsidR="00A834D0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A834D0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A834D0" w:rsidRPr="003865BE">
        <w:rPr>
          <w:color w:val="auto"/>
        </w:rPr>
        <w:t>первую</w:t>
      </w:r>
      <w:r w:rsidR="006A1366">
        <w:rPr>
          <w:color w:val="auto"/>
        </w:rPr>
        <w:t xml:space="preserve"> </w:t>
      </w:r>
      <w:r w:rsidR="00A834D0" w:rsidRPr="003865BE">
        <w:rPr>
          <w:color w:val="auto"/>
        </w:rPr>
        <w:t>очередь,</w:t>
      </w:r>
      <w:r w:rsidR="006A1366">
        <w:rPr>
          <w:color w:val="auto"/>
        </w:rPr>
        <w:t xml:space="preserve"> </w:t>
      </w:r>
      <w:r w:rsidR="00A834D0" w:rsidRPr="003865BE">
        <w:rPr>
          <w:color w:val="auto"/>
        </w:rPr>
        <w:t>через</w:t>
      </w:r>
      <w:r w:rsidR="006A1366">
        <w:rPr>
          <w:color w:val="auto"/>
        </w:rPr>
        <w:t xml:space="preserve"> </w:t>
      </w:r>
      <w:r w:rsidR="00A834D0" w:rsidRPr="003865BE">
        <w:rPr>
          <w:color w:val="auto"/>
        </w:rPr>
        <w:t>реализацию</w:t>
      </w:r>
      <w:r w:rsidR="006A1366">
        <w:rPr>
          <w:color w:val="auto"/>
        </w:rPr>
        <w:t xml:space="preserve"> </w:t>
      </w:r>
      <w:r w:rsidR="00A834D0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A834D0" w:rsidRPr="003865BE">
        <w:rPr>
          <w:color w:val="auto"/>
        </w:rPr>
        <w:t>прикладных</w:t>
      </w:r>
      <w:r w:rsidR="006A1366">
        <w:rPr>
          <w:color w:val="auto"/>
        </w:rPr>
        <w:t xml:space="preserve"> </w:t>
      </w:r>
      <w:r w:rsidR="00A834D0" w:rsidRPr="003865BE">
        <w:rPr>
          <w:color w:val="auto"/>
        </w:rPr>
        <w:t>технолог</w:t>
      </w:r>
      <w:r w:rsidR="00A834D0" w:rsidRPr="003865BE">
        <w:rPr>
          <w:color w:val="auto"/>
        </w:rPr>
        <w:t>и</w:t>
      </w:r>
      <w:r w:rsidR="00A834D0" w:rsidRPr="003865BE">
        <w:rPr>
          <w:color w:val="auto"/>
        </w:rPr>
        <w:t>ях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="00693081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693081" w:rsidRPr="003865BE">
        <w:rPr>
          <w:color w:val="auto"/>
        </w:rPr>
        <w:t>качестве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технологий,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предназначенных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решения</w:t>
      </w:r>
      <w:r w:rsidR="006A1366">
        <w:rPr>
          <w:color w:val="auto"/>
        </w:rPr>
        <w:t xml:space="preserve"> </w:t>
      </w:r>
      <w:r w:rsidR="00693081" w:rsidRPr="003865BE">
        <w:rPr>
          <w:color w:val="auto"/>
        </w:rPr>
        <w:t>прикладных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задач,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определить</w:t>
      </w:r>
      <w:r w:rsidR="006A1366">
        <w:rPr>
          <w:color w:val="auto"/>
        </w:rPr>
        <w:t xml:space="preserve"> </w:t>
      </w:r>
      <w:proofErr w:type="spellStart"/>
      <w:proofErr w:type="gramStart"/>
      <w:r w:rsidR="00BA74FC" w:rsidRPr="003865BE">
        <w:rPr>
          <w:color w:val="auto"/>
        </w:rPr>
        <w:t>T</w:t>
      </w:r>
      <w:proofErr w:type="gramEnd"/>
      <w:r w:rsidR="00BA74FC" w:rsidRPr="003865BE">
        <w:rPr>
          <w:color w:val="auto"/>
        </w:rPr>
        <w:t>ехt</w:t>
      </w:r>
      <w:proofErr w:type="spellEnd"/>
      <w:r w:rsidR="006A1366">
        <w:rPr>
          <w:color w:val="auto"/>
        </w:rPr>
        <w:t xml:space="preserve"> </w:t>
      </w:r>
      <w:proofErr w:type="spellStart"/>
      <w:r w:rsidR="00BA74FC" w:rsidRPr="003865BE">
        <w:rPr>
          <w:color w:val="auto"/>
        </w:rPr>
        <w:t>Mining</w:t>
      </w:r>
      <w:proofErr w:type="spellEnd"/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распознавание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визуальных</w:t>
      </w:r>
      <w:r w:rsidR="006A1366">
        <w:rPr>
          <w:color w:val="auto"/>
        </w:rPr>
        <w:t xml:space="preserve"> </w:t>
      </w:r>
      <w:r w:rsidR="001E2F74" w:rsidRPr="003865BE">
        <w:rPr>
          <w:color w:val="auto"/>
        </w:rPr>
        <w:t>образов.</w:t>
      </w:r>
    </w:p>
    <w:p w:rsidR="001C4B4C" w:rsidRPr="003865BE" w:rsidRDefault="001E2F74" w:rsidP="001C4B4C">
      <w:pPr>
        <w:pStyle w:val="11"/>
        <w:rPr>
          <w:color w:val="auto"/>
        </w:rPr>
      </w:pPr>
      <w:proofErr w:type="spellStart"/>
      <w:proofErr w:type="gramStart"/>
      <w:r w:rsidRPr="003865BE">
        <w:rPr>
          <w:color w:val="auto"/>
        </w:rPr>
        <w:t>T</w:t>
      </w:r>
      <w:proofErr w:type="gramEnd"/>
      <w:r w:rsidRPr="003865BE">
        <w:rPr>
          <w:color w:val="auto"/>
        </w:rPr>
        <w:t>ехt</w:t>
      </w:r>
      <w:proofErr w:type="spellEnd"/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Mining</w:t>
      </w:r>
      <w:proofErr w:type="spellEnd"/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подразумевает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под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собой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процесс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извлечения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знаний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в</w:t>
      </w:r>
      <w:r w:rsidR="00BA74FC" w:rsidRPr="003865BE">
        <w:rPr>
          <w:color w:val="auto"/>
        </w:rPr>
        <w:t>ы</w:t>
      </w:r>
      <w:r w:rsidR="00BA74FC" w:rsidRPr="003865BE">
        <w:rPr>
          <w:color w:val="auto"/>
        </w:rPr>
        <w:t>сококачественной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информации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из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текстовых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массивов.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Обычно,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данная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</w:t>
      </w:r>
      <w:r w:rsidRPr="003865BE">
        <w:rPr>
          <w:color w:val="auto"/>
        </w:rPr>
        <w:t>х</w:t>
      </w:r>
      <w:r w:rsidRPr="003865BE">
        <w:rPr>
          <w:color w:val="auto"/>
        </w:rPr>
        <w:t>нология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реализуется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посредством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выявления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шаблонов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тенденций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пом</w:t>
      </w:r>
      <w:r w:rsidR="00BA74FC" w:rsidRPr="003865BE">
        <w:rPr>
          <w:color w:val="auto"/>
        </w:rPr>
        <w:t>о</w:t>
      </w:r>
      <w:r w:rsidR="00BA74FC" w:rsidRPr="003865BE">
        <w:rPr>
          <w:color w:val="auto"/>
        </w:rPr>
        <w:t>щью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статистических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средств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их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изучения.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Результаты</w:t>
      </w:r>
      <w:r w:rsidR="006A1366">
        <w:rPr>
          <w:color w:val="auto"/>
        </w:rPr>
        <w:t xml:space="preserve"> </w:t>
      </w:r>
      <w:proofErr w:type="spellStart"/>
      <w:proofErr w:type="gramStart"/>
      <w:r w:rsidR="001C4B4C" w:rsidRPr="003865BE">
        <w:rPr>
          <w:color w:val="auto"/>
        </w:rPr>
        <w:t>T</w:t>
      </w:r>
      <w:proofErr w:type="gramEnd"/>
      <w:r w:rsidR="001C4B4C" w:rsidRPr="003865BE">
        <w:rPr>
          <w:color w:val="auto"/>
        </w:rPr>
        <w:t>ехt</w:t>
      </w:r>
      <w:proofErr w:type="spellEnd"/>
      <w:r w:rsidR="006A1366">
        <w:rPr>
          <w:color w:val="auto"/>
        </w:rPr>
        <w:t xml:space="preserve"> </w:t>
      </w:r>
      <w:proofErr w:type="spellStart"/>
      <w:r w:rsidR="001C4B4C" w:rsidRPr="003865BE">
        <w:rPr>
          <w:color w:val="auto"/>
        </w:rPr>
        <w:t>Mining</w:t>
      </w:r>
      <w:proofErr w:type="spellEnd"/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могут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быть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использованы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социальной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обстановки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1C4B4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рынков,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математического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прогнозирования.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Обычные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задачи</w:t>
      </w:r>
      <w:r w:rsidR="006A1366">
        <w:rPr>
          <w:color w:val="auto"/>
        </w:rPr>
        <w:t xml:space="preserve"> </w:t>
      </w:r>
      <w:proofErr w:type="spellStart"/>
      <w:proofErr w:type="gramStart"/>
      <w:r w:rsidR="001C4B4C" w:rsidRPr="003865BE">
        <w:rPr>
          <w:color w:val="auto"/>
        </w:rPr>
        <w:t>T</w:t>
      </w:r>
      <w:proofErr w:type="gramEnd"/>
      <w:r w:rsidR="001C4B4C" w:rsidRPr="003865BE">
        <w:rPr>
          <w:color w:val="auto"/>
        </w:rPr>
        <w:t>ехt</w:t>
      </w:r>
      <w:proofErr w:type="spellEnd"/>
      <w:r w:rsidR="006A1366">
        <w:rPr>
          <w:color w:val="auto"/>
        </w:rPr>
        <w:t xml:space="preserve"> </w:t>
      </w:r>
      <w:proofErr w:type="spellStart"/>
      <w:r w:rsidR="001C4B4C" w:rsidRPr="003865BE">
        <w:rPr>
          <w:color w:val="auto"/>
        </w:rPr>
        <w:t>Mining</w:t>
      </w:r>
      <w:proofErr w:type="spellEnd"/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включают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извлечение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концептов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объектов,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категоризацию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кластеризацию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текстов,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создание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таксономий,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смысловой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анализ,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обобщение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документации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мод</w:t>
      </w:r>
      <w:r w:rsidR="001C4B4C" w:rsidRPr="003865BE">
        <w:rPr>
          <w:color w:val="auto"/>
        </w:rPr>
        <w:t>е</w:t>
      </w:r>
      <w:r w:rsidR="001C4B4C" w:rsidRPr="003865BE">
        <w:rPr>
          <w:color w:val="auto"/>
        </w:rPr>
        <w:t>лирование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объектов,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то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есть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установление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связей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между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различными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извес</w:t>
      </w:r>
      <w:r w:rsidR="001C4B4C" w:rsidRPr="003865BE">
        <w:rPr>
          <w:color w:val="auto"/>
        </w:rPr>
        <w:t>т</w:t>
      </w:r>
      <w:r w:rsidR="001C4B4C" w:rsidRPr="003865BE">
        <w:rPr>
          <w:color w:val="auto"/>
        </w:rPr>
        <w:t>ными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объектами.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конечном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счете,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общая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цель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1C4B4C" w:rsidRPr="003865BE">
        <w:rPr>
          <w:color w:val="auto"/>
        </w:rPr>
        <w:t>всего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этого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состоит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том,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чтобы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превратить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1C4B4C" w:rsidRPr="003865BE">
        <w:rPr>
          <w:color w:val="auto"/>
        </w:rPr>
        <w:t>текст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1C4B4C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данные,</w:t>
      </w:r>
      <w:r w:rsidR="006A1366">
        <w:rPr>
          <w:color w:val="auto"/>
        </w:rPr>
        <w:t xml:space="preserve"> </w:t>
      </w:r>
      <w:r w:rsidR="001C4B4C" w:rsidRPr="003865BE">
        <w:rPr>
          <w:color w:val="auto"/>
        </w:rPr>
        <w:t>доступные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1C4B4C"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="001C4B4C" w:rsidRPr="003865BE">
        <w:rPr>
          <w:color w:val="auto"/>
        </w:rPr>
        <w:t>анализа.</w:t>
      </w:r>
    </w:p>
    <w:p w:rsidR="00BA74FC" w:rsidRPr="003865BE" w:rsidRDefault="00BA74FC" w:rsidP="00BA74FC">
      <w:pPr>
        <w:pStyle w:val="11"/>
        <w:rPr>
          <w:color w:val="auto"/>
        </w:rPr>
      </w:pPr>
      <w:r w:rsidRPr="003865BE">
        <w:rPr>
          <w:noProof/>
          <w:color w:val="auto"/>
          <w:lang w:val="en-US"/>
        </w:rPr>
        <w:lastRenderedPageBreak/>
        <w:t>T</w:t>
      </w:r>
      <w:r w:rsidRPr="003865BE">
        <w:rPr>
          <w:noProof/>
          <w:color w:val="auto"/>
        </w:rPr>
        <w:t>ех</w:t>
      </w:r>
      <w:r w:rsidRPr="003865BE">
        <w:rPr>
          <w:noProof/>
          <w:color w:val="auto"/>
          <w:lang w:val="en-US"/>
        </w:rPr>
        <w:t>t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  <w:lang w:val="en-US"/>
        </w:rPr>
        <w:t>Mining</w:t>
      </w:r>
      <w:r w:rsidR="0047324E" w:rsidRPr="003865BE">
        <w:rPr>
          <w:noProof/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силу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эффективности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текстовой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информации</w:t>
      </w:r>
      <w:r w:rsidR="0047324E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активно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ис</w:t>
      </w:r>
      <w:r w:rsidRPr="003865BE">
        <w:rPr>
          <w:color w:val="auto"/>
        </w:rPr>
        <w:t>пользуется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ряде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компаний,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специализирующихся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медиа</w:t>
      </w:r>
      <w:r w:rsidR="0047324E" w:rsidRPr="003865BE">
        <w:rPr>
          <w:color w:val="auto"/>
        </w:rPr>
        <w:t>-</w:t>
      </w:r>
      <w:r w:rsidRPr="003865BE">
        <w:rPr>
          <w:color w:val="auto"/>
        </w:rPr>
        <w:t>анализе</w:t>
      </w:r>
      <w:proofErr w:type="spellEnd"/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этом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возможности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компаний,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специализирующихся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proofErr w:type="spellStart"/>
      <w:r w:rsidR="0047324E" w:rsidRPr="003865BE">
        <w:rPr>
          <w:color w:val="auto"/>
        </w:rPr>
        <w:t>медиа-анализе</w:t>
      </w:r>
      <w:proofErr w:type="spellEnd"/>
      <w:r w:rsidR="0047324E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могут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быть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полной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мере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использованы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решении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задач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выявления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признаков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недобросовестных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практик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557688" w:rsidRPr="003865BE">
        <w:rPr>
          <w:color w:val="auto"/>
        </w:rPr>
        <w:t>бумаг</w:t>
      </w:r>
      <w:r w:rsidR="00D07956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D07956" w:rsidRPr="003865BE">
        <w:rPr>
          <w:b/>
          <w:i/>
          <w:color w:val="auto"/>
        </w:rPr>
        <w:t>сотрудник</w:t>
      </w:r>
      <w:r w:rsidR="00D07956" w:rsidRPr="003865BE">
        <w:rPr>
          <w:b/>
          <w:i/>
          <w:color w:val="auto"/>
        </w:rPr>
        <w:t>а</w:t>
      </w:r>
      <w:r w:rsidR="00D07956" w:rsidRPr="003865BE">
        <w:rPr>
          <w:b/>
          <w:i/>
          <w:color w:val="auto"/>
        </w:rPr>
        <w:t>ми,</w:t>
      </w:r>
      <w:r w:rsidR="006A1366">
        <w:rPr>
          <w:b/>
          <w:i/>
          <w:color w:val="auto"/>
        </w:rPr>
        <w:t xml:space="preserve"> </w:t>
      </w:r>
      <w:r w:rsidR="00D07956" w:rsidRPr="003865BE">
        <w:rPr>
          <w:b/>
          <w:i/>
          <w:color w:val="auto"/>
        </w:rPr>
        <w:t>не</w:t>
      </w:r>
      <w:r w:rsidR="006A1366">
        <w:rPr>
          <w:b/>
          <w:i/>
          <w:color w:val="auto"/>
        </w:rPr>
        <w:t xml:space="preserve"> </w:t>
      </w:r>
      <w:r w:rsidR="00D07956" w:rsidRPr="003865BE">
        <w:rPr>
          <w:b/>
          <w:i/>
          <w:color w:val="auto"/>
        </w:rPr>
        <w:t>обладающими</w:t>
      </w:r>
      <w:r w:rsidR="006A1366">
        <w:rPr>
          <w:b/>
          <w:i/>
          <w:color w:val="auto"/>
        </w:rPr>
        <w:t xml:space="preserve"> </w:t>
      </w:r>
      <w:r w:rsidR="00D07956" w:rsidRPr="003865BE">
        <w:rPr>
          <w:b/>
          <w:i/>
          <w:color w:val="auto"/>
        </w:rPr>
        <w:t>специальной</w:t>
      </w:r>
      <w:r w:rsidR="006A1366">
        <w:rPr>
          <w:b/>
          <w:i/>
          <w:color w:val="auto"/>
        </w:rPr>
        <w:t xml:space="preserve"> </w:t>
      </w:r>
      <w:r w:rsidR="00D07956" w:rsidRPr="003865BE">
        <w:rPr>
          <w:b/>
          <w:i/>
          <w:color w:val="auto"/>
        </w:rPr>
        <w:t>математической</w:t>
      </w:r>
      <w:r w:rsidR="006A1366">
        <w:rPr>
          <w:b/>
          <w:i/>
          <w:color w:val="auto"/>
        </w:rPr>
        <w:t xml:space="preserve"> </w:t>
      </w:r>
      <w:r w:rsidR="00D07956" w:rsidRPr="003865BE">
        <w:rPr>
          <w:b/>
          <w:i/>
          <w:color w:val="auto"/>
        </w:rPr>
        <w:t>и</w:t>
      </w:r>
      <w:r w:rsidR="006A1366">
        <w:rPr>
          <w:b/>
          <w:i/>
          <w:color w:val="auto"/>
        </w:rPr>
        <w:t xml:space="preserve"> </w:t>
      </w:r>
      <w:proofErr w:type="spellStart"/>
      <w:r w:rsidR="00D07956" w:rsidRPr="003865BE">
        <w:rPr>
          <w:b/>
          <w:i/>
          <w:color w:val="auto"/>
        </w:rPr>
        <w:t>ИТ-подготовкой</w:t>
      </w:r>
      <w:proofErr w:type="spellEnd"/>
      <w:r w:rsidR="0047324E"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Помимо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поиска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признаков</w:t>
      </w:r>
      <w:r w:rsidR="006A1366">
        <w:rPr>
          <w:color w:val="auto"/>
        </w:rPr>
        <w:t xml:space="preserve"> </w:t>
      </w:r>
      <w:proofErr w:type="spellStart"/>
      <w:r w:rsidR="0047324E" w:rsidRPr="003865BE">
        <w:rPr>
          <w:color w:val="auto"/>
        </w:rPr>
        <w:t>скамовых</w:t>
      </w:r>
      <w:proofErr w:type="spellEnd"/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проектов,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данные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сервисы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могут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части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касающейся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применяться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отслеживания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использования</w:t>
      </w:r>
      <w:r w:rsidR="006A1366">
        <w:rPr>
          <w:color w:val="auto"/>
        </w:rPr>
        <w:t xml:space="preserve"> </w:t>
      </w:r>
      <w:proofErr w:type="spellStart"/>
      <w:r w:rsidR="0047324E" w:rsidRPr="003865BE">
        <w:rPr>
          <w:color w:val="auto"/>
        </w:rPr>
        <w:t>инсайдерской</w:t>
      </w:r>
      <w:proofErr w:type="spellEnd"/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информации</w:t>
      </w:r>
      <w:r w:rsidR="00D07956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попыток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манипулирования</w:t>
      </w:r>
      <w:r w:rsidR="006A1366">
        <w:rPr>
          <w:color w:val="auto"/>
        </w:rPr>
        <w:t xml:space="preserve"> </w:t>
      </w:r>
      <w:r w:rsidR="0047324E" w:rsidRPr="003865BE">
        <w:rPr>
          <w:color w:val="auto"/>
        </w:rPr>
        <w:t>рынком</w:t>
      </w:r>
      <w:r w:rsidR="00D07956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также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выявления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других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видов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недобросовестной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деятельности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бумаг</w:t>
      </w:r>
      <w:r w:rsidR="0047324E"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Важно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отм</w:t>
      </w:r>
      <w:r w:rsidRPr="003865BE">
        <w:rPr>
          <w:color w:val="auto"/>
        </w:rPr>
        <w:t>е</w:t>
      </w:r>
      <w:r w:rsidRPr="003865BE">
        <w:rPr>
          <w:color w:val="auto"/>
        </w:rPr>
        <w:t>тить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общие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сильные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стороны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подобных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систем:</w:t>
      </w:r>
    </w:p>
    <w:p w:rsidR="00BA74FC" w:rsidRPr="003865BE" w:rsidRDefault="00BA74FC" w:rsidP="00BA74FC">
      <w:pPr>
        <w:pStyle w:val="11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Непрерывность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есть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возможность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обратиться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любому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моменту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времени.</w:t>
      </w:r>
    </w:p>
    <w:p w:rsidR="00BA74FC" w:rsidRPr="003865BE" w:rsidRDefault="0047324E" w:rsidP="00BA74FC">
      <w:pPr>
        <w:pStyle w:val="11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Объективность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отсутствие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влияния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исследователя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результат</w:t>
      </w:r>
      <w:r w:rsidR="00BA74FC" w:rsidRPr="003865BE">
        <w:rPr>
          <w:noProof/>
          <w:color w:val="auto"/>
        </w:rPr>
        <w:t>.</w:t>
      </w:r>
    </w:p>
    <w:p w:rsidR="00BA74FC" w:rsidRPr="003865BE" w:rsidRDefault="00BA74FC" w:rsidP="00BA74FC">
      <w:pPr>
        <w:pStyle w:val="11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«Там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уже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вс</w:t>
      </w:r>
      <w:r w:rsidR="008A0074" w:rsidRPr="003865BE">
        <w:rPr>
          <w:color w:val="auto"/>
        </w:rPr>
        <w:t>ё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есть»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proofErr w:type="spellStart"/>
      <w:r w:rsidR="008A0074" w:rsidRPr="003865BE">
        <w:rPr>
          <w:color w:val="auto"/>
        </w:rPr>
        <w:t>скомплексированный</w:t>
      </w:r>
      <w:proofErr w:type="spellEnd"/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набор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аналитических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и</w:t>
      </w:r>
      <w:r w:rsidR="008A0074" w:rsidRPr="003865BE">
        <w:rPr>
          <w:color w:val="auto"/>
        </w:rPr>
        <w:t>н</w:t>
      </w:r>
      <w:r w:rsidR="008A0074" w:rsidRPr="003865BE">
        <w:rPr>
          <w:color w:val="auto"/>
        </w:rPr>
        <w:t>струментов,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адаптированных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под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типовые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задачи,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предоставляющий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</w:t>
      </w:r>
      <w:r w:rsidRPr="003865BE">
        <w:rPr>
          <w:color w:val="auto"/>
        </w:rPr>
        <w:t>з</w:t>
      </w:r>
      <w:r w:rsidRPr="003865BE">
        <w:rPr>
          <w:color w:val="auto"/>
        </w:rPr>
        <w:t>можность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перетестировать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гипотезу,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дополнить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исследование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новыми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</w:t>
      </w:r>
      <w:r w:rsidRPr="003865BE">
        <w:rPr>
          <w:color w:val="auto"/>
        </w:rPr>
        <w:t>н</w:t>
      </w:r>
      <w:r w:rsidRPr="003865BE">
        <w:rPr>
          <w:color w:val="auto"/>
        </w:rPr>
        <w:t>ными,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вернуться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исходному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состоянию,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без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ограничения</w:t>
      </w:r>
      <w:r w:rsidR="006A1366">
        <w:rPr>
          <w:color w:val="auto"/>
        </w:rPr>
        <w:t xml:space="preserve"> </w:t>
      </w:r>
      <w:r w:rsidR="008A0074" w:rsidRPr="003865BE">
        <w:rPr>
          <w:color w:val="auto"/>
        </w:rPr>
        <w:t>поиска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одним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циклом.</w:t>
      </w:r>
    </w:p>
    <w:p w:rsidR="00BA74FC" w:rsidRPr="003865BE" w:rsidRDefault="00BA74FC" w:rsidP="00BA74FC">
      <w:pPr>
        <w:pStyle w:val="11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Качественно-количественный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характер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полученную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информацию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читать,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так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считать.</w:t>
      </w:r>
    </w:p>
    <w:p w:rsidR="009543B8" w:rsidRPr="003865BE" w:rsidRDefault="009543B8" w:rsidP="00BA74FC">
      <w:pPr>
        <w:pStyle w:val="11"/>
        <w:spacing w:after="120"/>
        <w:rPr>
          <w:color w:val="auto"/>
        </w:rPr>
      </w:pP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сегодняшний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день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существует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ряд</w:t>
      </w:r>
      <w:r w:rsidR="006A1366">
        <w:rPr>
          <w:color w:val="auto"/>
        </w:rPr>
        <w:t xml:space="preserve"> </w:t>
      </w:r>
      <w:r w:rsidR="002B4F28" w:rsidRPr="003865BE">
        <w:rPr>
          <w:color w:val="auto"/>
        </w:rPr>
        <w:t>подобных</w:t>
      </w:r>
      <w:r w:rsidR="006A1366">
        <w:rPr>
          <w:color w:val="auto"/>
        </w:rPr>
        <w:t xml:space="preserve"> </w:t>
      </w:r>
      <w:r w:rsidR="002B4F28" w:rsidRPr="003865BE">
        <w:rPr>
          <w:color w:val="auto"/>
        </w:rPr>
        <w:t>информационных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</w:t>
      </w:r>
      <w:r w:rsidRPr="003865BE">
        <w:rPr>
          <w:color w:val="auto"/>
        </w:rPr>
        <w:t>с</w:t>
      </w:r>
      <w:r w:rsidRPr="003865BE">
        <w:rPr>
          <w:color w:val="auto"/>
        </w:rPr>
        <w:t>тем,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предназначенных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поиска</w:t>
      </w:r>
      <w:r w:rsidR="006A1366">
        <w:rPr>
          <w:color w:val="auto"/>
        </w:rPr>
        <w:t xml:space="preserve"> </w:t>
      </w:r>
      <w:r w:rsidR="0015746F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15746F" w:rsidRPr="003865BE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информации</w:t>
      </w:r>
      <w:r w:rsidR="006A1366">
        <w:rPr>
          <w:color w:val="auto"/>
        </w:rPr>
        <w:t xml:space="preserve"> </w:t>
      </w:r>
      <w:r w:rsidR="002B4F28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2B4F28" w:rsidRPr="003865BE">
        <w:rPr>
          <w:color w:val="auto"/>
        </w:rPr>
        <w:t>СМИ</w:t>
      </w:r>
      <w:r w:rsidR="006A1366">
        <w:rPr>
          <w:color w:val="auto"/>
        </w:rPr>
        <w:t xml:space="preserve"> </w:t>
      </w:r>
      <w:r w:rsidR="002B4F28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2B4F28" w:rsidRPr="003865BE">
        <w:rPr>
          <w:color w:val="auto"/>
        </w:rPr>
        <w:t>других</w:t>
      </w:r>
      <w:r w:rsidR="006A1366">
        <w:rPr>
          <w:color w:val="auto"/>
        </w:rPr>
        <w:t xml:space="preserve"> </w:t>
      </w:r>
      <w:r w:rsidR="002B4F28" w:rsidRPr="003865BE">
        <w:rPr>
          <w:color w:val="auto"/>
        </w:rPr>
        <w:t>и</w:t>
      </w:r>
      <w:r w:rsidR="002B4F28" w:rsidRPr="003865BE">
        <w:rPr>
          <w:color w:val="auto"/>
        </w:rPr>
        <w:t>с</w:t>
      </w:r>
      <w:r w:rsidR="002B4F28" w:rsidRPr="003865BE">
        <w:rPr>
          <w:color w:val="auto"/>
        </w:rPr>
        <w:t>точниках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Рассмотрим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наиболее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популярные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</w:t>
      </w:r>
      <w:r w:rsidR="006A1366">
        <w:rPr>
          <w:color w:val="auto"/>
        </w:rPr>
        <w:t xml:space="preserve"> </w:t>
      </w:r>
      <w:r w:rsidR="00B250C6" w:rsidRPr="003865BE">
        <w:rPr>
          <w:color w:val="auto"/>
        </w:rPr>
        <w:t>тех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="00B250C6" w:rsidRPr="003865BE">
        <w:rPr>
          <w:color w:val="auto"/>
        </w:rPr>
        <w:t>используются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Ро</w:t>
      </w:r>
      <w:r w:rsidRPr="003865BE">
        <w:rPr>
          <w:color w:val="auto"/>
        </w:rPr>
        <w:t>с</w:t>
      </w:r>
      <w:r w:rsidRPr="003865BE">
        <w:rPr>
          <w:color w:val="auto"/>
        </w:rPr>
        <w:t>сии.</w:t>
      </w:r>
    </w:p>
    <w:p w:rsidR="002B4F28" w:rsidRPr="003865BE" w:rsidRDefault="002B4F28" w:rsidP="002B4F28">
      <w:pPr>
        <w:pStyle w:val="11"/>
        <w:spacing w:after="120"/>
        <w:rPr>
          <w:color w:val="auto"/>
        </w:rPr>
      </w:pP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первую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очередь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стоит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обратить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внимание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автоматизированн</w:t>
      </w:r>
      <w:r w:rsidR="00D07956" w:rsidRPr="003865BE">
        <w:rPr>
          <w:color w:val="auto"/>
        </w:rPr>
        <w:t>ую</w:t>
      </w:r>
      <w:r w:rsidR="006A1366">
        <w:rPr>
          <w:color w:val="auto"/>
        </w:rPr>
        <w:t xml:space="preserve"> </w:t>
      </w:r>
      <w:bookmarkStart w:id="22" w:name="_Toc530650322"/>
      <w:r w:rsidRPr="003865BE">
        <w:rPr>
          <w:color w:val="auto"/>
        </w:rPr>
        <w:t>систем</w:t>
      </w:r>
      <w:r w:rsidR="00D07956" w:rsidRPr="003865BE">
        <w:rPr>
          <w:color w:val="auto"/>
        </w:rPr>
        <w:t>у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Br</w:t>
      </w:r>
      <w:proofErr w:type="gramStart"/>
      <w:r w:rsidRPr="003865BE">
        <w:rPr>
          <w:color w:val="auto"/>
        </w:rPr>
        <w:t>а</w:t>
      </w:r>
      <w:proofErr w:type="gramEnd"/>
      <w:r w:rsidRPr="003865BE">
        <w:rPr>
          <w:color w:val="auto"/>
        </w:rPr>
        <w:t>nd</w:t>
      </w:r>
      <w:proofErr w:type="spellEnd"/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Аnаlуtiсs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предназначена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мониторинга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текста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</w:t>
      </w:r>
      <w:r w:rsidRPr="003865BE">
        <w:rPr>
          <w:color w:val="auto"/>
        </w:rPr>
        <w:t>а</w:t>
      </w:r>
      <w:r w:rsidRPr="003865BE">
        <w:rPr>
          <w:color w:val="auto"/>
        </w:rPr>
        <w:t>лиза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новостей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социальных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медиа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СМИ.</w:t>
      </w:r>
      <w:bookmarkEnd w:id="22"/>
      <w:r w:rsidR="006A1366">
        <w:rPr>
          <w:color w:val="auto"/>
        </w:rPr>
        <w:t xml:space="preserve"> </w:t>
      </w:r>
      <w:r w:rsidRPr="003865BE">
        <w:rPr>
          <w:color w:val="auto"/>
        </w:rPr>
        <w:t>Именно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системой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пользуется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Сбербанк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анализа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медиа-данных</w:t>
      </w:r>
      <w:proofErr w:type="spellEnd"/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bookmarkStart w:id="23" w:name="_Toc530650323"/>
      <w:r w:rsidRPr="003865BE">
        <w:rPr>
          <w:color w:val="auto"/>
        </w:rPr>
        <w:t>Она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позволяет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осуществить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сбор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</w:t>
      </w:r>
      <w:r w:rsidRPr="003865BE">
        <w:rPr>
          <w:color w:val="auto"/>
        </w:rPr>
        <w:t>н</w:t>
      </w:r>
      <w:r w:rsidRPr="003865BE">
        <w:rPr>
          <w:color w:val="auto"/>
        </w:rPr>
        <w:t>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следующих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источников:</w:t>
      </w:r>
      <w:bookmarkEnd w:id="23"/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spacing w:after="120"/>
        <w:ind w:left="0" w:firstLine="709"/>
        <w:rPr>
          <w:color w:val="auto"/>
        </w:rPr>
      </w:pPr>
      <w:r w:rsidRPr="003865BE">
        <w:rPr>
          <w:color w:val="auto"/>
        </w:rPr>
        <w:lastRenderedPageBreak/>
        <w:t>социальные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сети: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ВКонтакте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Fасеbооk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Одноклассники,</w:t>
      </w:r>
      <w:r w:rsidR="006A1366">
        <w:rPr>
          <w:color w:val="auto"/>
        </w:rPr>
        <w:t xml:space="preserve"> </w:t>
      </w:r>
      <w:proofErr w:type="spellStart"/>
      <w:proofErr w:type="gramStart"/>
      <w:r w:rsidRPr="003865BE">
        <w:rPr>
          <w:color w:val="auto"/>
        </w:rPr>
        <w:t>Уо</w:t>
      </w:r>
      <w:proofErr w:type="gramEnd"/>
      <w:r w:rsidRPr="003865BE">
        <w:rPr>
          <w:color w:val="auto"/>
        </w:rPr>
        <w:t>uTubе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Instаgrаm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Twittеr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Gооglе+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Мир,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Vimео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Мир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Тесен;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spacing w:after="120"/>
        <w:ind w:left="0" w:firstLine="709"/>
        <w:rPr>
          <w:color w:val="auto"/>
        </w:rPr>
      </w:pPr>
      <w:proofErr w:type="spellStart"/>
      <w:r w:rsidRPr="003865BE">
        <w:rPr>
          <w:color w:val="auto"/>
        </w:rPr>
        <w:t>блоги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форумы,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сайты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отзывов;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spacing w:after="120"/>
        <w:ind w:left="0" w:firstLine="709"/>
        <w:rPr>
          <w:color w:val="auto"/>
        </w:rPr>
      </w:pPr>
      <w:proofErr w:type="spellStart"/>
      <w:r w:rsidRPr="003865BE">
        <w:rPr>
          <w:color w:val="auto"/>
        </w:rPr>
        <w:t>мессенджеры</w:t>
      </w:r>
      <w:proofErr w:type="spellEnd"/>
      <w:r w:rsidRPr="003865BE">
        <w:rPr>
          <w:color w:val="auto"/>
        </w:rPr>
        <w:t>: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каналы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открытые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чаты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T</w:t>
      </w:r>
      <w:proofErr w:type="gramStart"/>
      <w:r w:rsidRPr="003865BE">
        <w:rPr>
          <w:color w:val="auto"/>
        </w:rPr>
        <w:t>е</w:t>
      </w:r>
      <w:proofErr w:type="gramEnd"/>
      <w:r w:rsidRPr="003865BE">
        <w:rPr>
          <w:color w:val="auto"/>
        </w:rPr>
        <w:t>lеgrаm</w:t>
      </w:r>
      <w:proofErr w:type="spellEnd"/>
      <w:r w:rsidRPr="003865BE">
        <w:rPr>
          <w:color w:val="auto"/>
        </w:rPr>
        <w:t>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spacing w:after="120"/>
        <w:ind w:left="0" w:firstLine="709"/>
        <w:rPr>
          <w:color w:val="auto"/>
        </w:rPr>
      </w:pPr>
      <w:proofErr w:type="spellStart"/>
      <w:r w:rsidRPr="003865BE">
        <w:rPr>
          <w:color w:val="auto"/>
        </w:rPr>
        <w:t>онлайн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СМИ: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федеральные,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региональные,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зарубежные;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spacing w:after="120"/>
        <w:ind w:left="0" w:firstLine="709"/>
        <w:rPr>
          <w:color w:val="auto"/>
        </w:rPr>
      </w:pPr>
      <w:r w:rsidRPr="003865BE">
        <w:rPr>
          <w:color w:val="auto"/>
        </w:rPr>
        <w:t>сайты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рынкообразующих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компаний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организаций,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также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госучр</w:t>
      </w:r>
      <w:r w:rsidRPr="003865BE">
        <w:rPr>
          <w:color w:val="auto"/>
        </w:rPr>
        <w:t>е</w:t>
      </w:r>
      <w:r w:rsidRPr="003865BE">
        <w:rPr>
          <w:color w:val="auto"/>
        </w:rPr>
        <w:t>ждений.</w:t>
      </w:r>
    </w:p>
    <w:p w:rsidR="002B4F28" w:rsidRPr="003865BE" w:rsidRDefault="002B4F28" w:rsidP="002B4F28">
      <w:pPr>
        <w:pStyle w:val="11"/>
        <w:spacing w:after="120"/>
        <w:rPr>
          <w:color w:val="auto"/>
        </w:rPr>
      </w:pPr>
      <w:r w:rsidRPr="003865BE">
        <w:rPr>
          <w:color w:val="auto"/>
        </w:rPr>
        <w:t>Сбор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возможен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геометкам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ключевым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словам,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избранным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авторам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группам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без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учета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ключевых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слов.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Сообщения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могут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дополняться</w:t>
      </w:r>
      <w:r w:rsidR="006A1366">
        <w:rPr>
          <w:color w:val="auto"/>
        </w:rPr>
        <w:t xml:space="preserve"> </w:t>
      </w:r>
      <w:proofErr w:type="spellStart"/>
      <w:proofErr w:type="gramStart"/>
      <w:r w:rsidRPr="003865BE">
        <w:rPr>
          <w:color w:val="auto"/>
        </w:rPr>
        <w:t>мета-данными</w:t>
      </w:r>
      <w:proofErr w:type="spellEnd"/>
      <w:proofErr w:type="gramEnd"/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информацией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авторах.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возможность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осущест</w:t>
      </w:r>
      <w:r w:rsidRPr="003865BE">
        <w:rPr>
          <w:color w:val="auto"/>
        </w:rPr>
        <w:t>в</w:t>
      </w:r>
      <w:r w:rsidRPr="003865BE">
        <w:rPr>
          <w:color w:val="auto"/>
        </w:rPr>
        <w:t>лять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количественный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сегментировать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упоминания,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испол</w:t>
      </w:r>
      <w:r w:rsidRPr="003865BE">
        <w:rPr>
          <w:color w:val="auto"/>
        </w:rPr>
        <w:t>ь</w:t>
      </w:r>
      <w:r w:rsidRPr="003865BE">
        <w:rPr>
          <w:color w:val="auto"/>
        </w:rPr>
        <w:t>зующихся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любому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каналу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любой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целевой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группе,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также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сортировать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важности.</w:t>
      </w:r>
    </w:p>
    <w:p w:rsidR="002B4F28" w:rsidRPr="003865BE" w:rsidRDefault="002B4F28" w:rsidP="002B4F28">
      <w:pPr>
        <w:pStyle w:val="11"/>
        <w:rPr>
          <w:color w:val="auto"/>
        </w:rPr>
      </w:pPr>
      <w:r w:rsidRPr="003865BE">
        <w:rPr>
          <w:bCs/>
          <w:noProof/>
          <w:color w:val="auto"/>
        </w:rPr>
        <w:t>В</w:t>
      </w:r>
      <w:r w:rsidR="006A1366">
        <w:rPr>
          <w:bCs/>
          <w:noProof/>
          <w:color w:val="auto"/>
        </w:rPr>
        <w:t xml:space="preserve"> </w:t>
      </w:r>
      <w:r w:rsidRPr="003865BE">
        <w:rPr>
          <w:bCs/>
          <w:noProof/>
          <w:color w:val="auto"/>
        </w:rPr>
        <w:t>автоматический</w:t>
      </w:r>
      <w:r w:rsidR="006A1366">
        <w:rPr>
          <w:bCs/>
          <w:noProof/>
          <w:color w:val="auto"/>
        </w:rPr>
        <w:t xml:space="preserve"> </w:t>
      </w:r>
      <w:r w:rsidRPr="003865BE">
        <w:rPr>
          <w:bCs/>
          <w:noProof/>
          <w:color w:val="auto"/>
        </w:rPr>
        <w:t>анализ</w:t>
      </w:r>
      <w:r w:rsidR="006A1366">
        <w:rPr>
          <w:bCs/>
          <w:noProof/>
          <w:color w:val="auto"/>
        </w:rPr>
        <w:t xml:space="preserve"> </w:t>
      </w:r>
      <w:r w:rsidRPr="003865BE">
        <w:rPr>
          <w:bCs/>
          <w:noProof/>
          <w:color w:val="auto"/>
        </w:rPr>
        <w:t>данных</w:t>
      </w:r>
      <w:r w:rsidR="006A1366">
        <w:rPr>
          <w:bCs/>
          <w:noProof/>
          <w:color w:val="auto"/>
        </w:rPr>
        <w:t xml:space="preserve"> </w:t>
      </w:r>
      <w:r w:rsidRPr="003865BE">
        <w:rPr>
          <w:noProof/>
          <w:color w:val="auto"/>
        </w:rPr>
        <w:t>собранных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сообщений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входит:</w:t>
      </w:r>
    </w:p>
    <w:p w:rsidR="002B4F28" w:rsidRPr="003865BE" w:rsidRDefault="002B4F28" w:rsidP="002B4F28">
      <w:pPr>
        <w:pStyle w:val="ac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автоматическое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определение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тональности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="006A1366">
        <w:rPr>
          <w:w w:val="50"/>
          <w:sz w:val="20"/>
          <w:szCs w:val="28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сообщений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отношению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объекту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точностью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80-90%;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рейтинг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наиболее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цитируемых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публикаций;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выявления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трендов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медиаполя</w:t>
      </w:r>
      <w:r w:rsidRPr="003865BE">
        <w:rPr>
          <w:color w:val="auto"/>
        </w:rPr>
        <w:t>: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популярных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слов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персон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компаний;</w:t>
      </w:r>
    </w:p>
    <w:p w:rsidR="002B4F28" w:rsidRPr="003865BE" w:rsidRDefault="002B4F28" w:rsidP="002B4F28">
      <w:pPr>
        <w:pStyle w:val="ac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3865BE">
        <w:rPr>
          <w:noProof/>
          <w:sz w:val="28"/>
          <w:szCs w:val="28"/>
          <w:shd w:val="clear" w:color="auto" w:fill="FFFFFF"/>
        </w:rPr>
        <w:t>группировка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дублей;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3865BE">
        <w:rPr>
          <w:noProof/>
          <w:color w:val="auto"/>
        </w:rPr>
        <w:t>насыщения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данных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географии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сообщений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и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полу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автора</w:t>
      </w:r>
      <w:r w:rsidRPr="003865BE">
        <w:rPr>
          <w:color w:val="auto"/>
        </w:rPr>
        <w:t>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3865BE">
        <w:rPr>
          <w:rStyle w:val="12"/>
          <w:noProof/>
          <w:color w:val="auto"/>
        </w:rPr>
        <w:t>выявление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наиболее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вовлеченных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групп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и</w:t>
      </w:r>
      <w:r w:rsidR="006A1366">
        <w:rPr>
          <w:noProof/>
          <w:color w:val="auto"/>
        </w:rPr>
        <w:t xml:space="preserve"> </w:t>
      </w:r>
      <w:r w:rsidR="006A1366">
        <w:rPr>
          <w:color w:val="auto"/>
          <w:w w:val="50"/>
          <w:sz w:val="20"/>
        </w:rPr>
        <w:t xml:space="preserve"> </w:t>
      </w:r>
      <w:r w:rsidRPr="003865BE">
        <w:rPr>
          <w:noProof/>
          <w:color w:val="auto"/>
        </w:rPr>
        <w:t>сообществ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</w:t>
      </w:r>
      <w:r w:rsidR="006A1366">
        <w:rPr>
          <w:noProof/>
          <w:color w:val="auto"/>
        </w:rPr>
        <w:t xml:space="preserve"> </w:t>
      </w:r>
      <w:r w:rsidR="006A1366">
        <w:rPr>
          <w:color w:val="auto"/>
          <w:w w:val="50"/>
          <w:sz w:val="20"/>
        </w:rPr>
        <w:t xml:space="preserve"> </w:t>
      </w:r>
      <w:r w:rsidRPr="003865BE">
        <w:rPr>
          <w:noProof/>
          <w:color w:val="auto"/>
        </w:rPr>
        <w:t>соцсетях;</w:t>
      </w:r>
    </w:p>
    <w:p w:rsidR="002B4F28" w:rsidRPr="003865BE" w:rsidRDefault="002B4F28" w:rsidP="002B4F28">
      <w:pPr>
        <w:pStyle w:val="ac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выявление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сообщений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спам-ботов;</w:t>
      </w:r>
    </w:p>
    <w:p w:rsidR="002B4F28" w:rsidRPr="003865BE" w:rsidRDefault="002B4F28" w:rsidP="002B4F28">
      <w:pPr>
        <w:pStyle w:val="11"/>
        <w:numPr>
          <w:ilvl w:val="0"/>
          <w:numId w:val="13"/>
        </w:numPr>
        <w:tabs>
          <w:tab w:val="left" w:pos="993"/>
        </w:tabs>
        <w:ind w:left="0" w:firstLine="709"/>
        <w:rPr>
          <w:color w:val="auto"/>
        </w:rPr>
      </w:pPr>
      <w:r w:rsidRPr="003865BE">
        <w:rPr>
          <w:color w:val="auto"/>
        </w:rPr>
        <w:t>определение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языка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сообщения;</w:t>
      </w:r>
    </w:p>
    <w:p w:rsidR="002B4F28" w:rsidRPr="003865BE" w:rsidRDefault="002B4F28" w:rsidP="002B4F28">
      <w:pPr>
        <w:pStyle w:val="ac"/>
        <w:numPr>
          <w:ilvl w:val="0"/>
          <w:numId w:val="26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noProof/>
          <w:sz w:val="28"/>
          <w:szCs w:val="28"/>
          <w:shd w:val="clear" w:color="auto" w:fill="FFFFFF"/>
        </w:rPr>
      </w:pPr>
      <w:r w:rsidRPr="003865BE">
        <w:rPr>
          <w:noProof/>
          <w:sz w:val="28"/>
          <w:szCs w:val="28"/>
          <w:shd w:val="clear" w:color="auto" w:fill="FFFFFF"/>
        </w:rPr>
        <w:t>рассчитать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интегральные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показатели,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которые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позволят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оценить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эффективность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маркетинга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РR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метриках,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что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приняты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профессиональными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международными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ассоциациями.</w:t>
      </w:r>
    </w:p>
    <w:p w:rsidR="002B4F28" w:rsidRPr="003865BE" w:rsidRDefault="002B4F28" w:rsidP="002B4F28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Возможности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для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анализа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системе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  <w:lang w:val="en-US"/>
        </w:rPr>
        <w:t>Br</w:t>
      </w:r>
      <w:r w:rsidRPr="003865BE">
        <w:rPr>
          <w:noProof/>
          <w:sz w:val="28"/>
          <w:szCs w:val="28"/>
          <w:shd w:val="clear" w:color="auto" w:fill="FFFFFF"/>
        </w:rPr>
        <w:t>а</w:t>
      </w:r>
      <w:r w:rsidRPr="003865BE">
        <w:rPr>
          <w:noProof/>
          <w:sz w:val="28"/>
          <w:szCs w:val="28"/>
          <w:shd w:val="clear" w:color="auto" w:fill="FFFFFF"/>
          <w:lang w:val="en-US"/>
        </w:rPr>
        <w:t>nd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</w:t>
      </w:r>
      <w:r w:rsidRPr="003865BE">
        <w:rPr>
          <w:noProof/>
          <w:sz w:val="28"/>
          <w:szCs w:val="28"/>
          <w:shd w:val="clear" w:color="auto" w:fill="FFFFFF"/>
          <w:lang w:val="en-US"/>
        </w:rPr>
        <w:t>n</w:t>
      </w:r>
      <w:r w:rsidRPr="003865BE">
        <w:rPr>
          <w:noProof/>
          <w:sz w:val="28"/>
          <w:szCs w:val="28"/>
          <w:shd w:val="clear" w:color="auto" w:fill="FFFFFF"/>
        </w:rPr>
        <w:t>а</w:t>
      </w:r>
      <w:r w:rsidRPr="003865BE">
        <w:rPr>
          <w:noProof/>
          <w:sz w:val="28"/>
          <w:szCs w:val="28"/>
          <w:shd w:val="clear" w:color="auto" w:fill="FFFFFF"/>
          <w:lang w:val="en-US"/>
        </w:rPr>
        <w:t>l</w:t>
      </w:r>
      <w:r w:rsidRPr="003865BE">
        <w:rPr>
          <w:noProof/>
          <w:sz w:val="28"/>
          <w:szCs w:val="28"/>
          <w:shd w:val="clear" w:color="auto" w:fill="FFFFFF"/>
        </w:rPr>
        <w:t>у</w:t>
      </w:r>
      <w:r w:rsidRPr="003865BE">
        <w:rPr>
          <w:noProof/>
          <w:sz w:val="28"/>
          <w:szCs w:val="28"/>
          <w:shd w:val="clear" w:color="auto" w:fill="FFFFFF"/>
          <w:lang w:val="en-US"/>
        </w:rPr>
        <w:t>ti</w:t>
      </w:r>
      <w:r w:rsidRPr="003865BE">
        <w:rPr>
          <w:noProof/>
          <w:sz w:val="28"/>
          <w:szCs w:val="28"/>
          <w:shd w:val="clear" w:color="auto" w:fill="FFFFFF"/>
        </w:rPr>
        <w:t>с</w:t>
      </w:r>
      <w:r w:rsidRPr="003865BE">
        <w:rPr>
          <w:noProof/>
          <w:sz w:val="28"/>
          <w:szCs w:val="28"/>
          <w:shd w:val="clear" w:color="auto" w:fill="FFFFFF"/>
          <w:lang w:val="en-US"/>
        </w:rPr>
        <w:t>s</w:t>
      </w:r>
      <w:r w:rsidRPr="003865BE">
        <w:rPr>
          <w:noProof/>
          <w:sz w:val="28"/>
          <w:szCs w:val="28"/>
          <w:shd w:val="clear" w:color="auto" w:fill="FFFFFF"/>
        </w:rPr>
        <w:t>:</w:t>
      </w:r>
    </w:p>
    <w:p w:rsidR="002B4F28" w:rsidRPr="003865BE" w:rsidRDefault="002B4F28" w:rsidP="002B4F28">
      <w:pPr>
        <w:pStyle w:val="ac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Лента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сообщений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объекту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мониторинга.</w:t>
      </w:r>
    </w:p>
    <w:p w:rsidR="002B4F28" w:rsidRPr="003865BE" w:rsidRDefault="002B4F28" w:rsidP="002B4F28">
      <w:pPr>
        <w:pStyle w:val="ac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lastRenderedPageBreak/>
        <w:t>Досканальные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отчеты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табличными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данными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графиками: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источникам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авторам,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w w:val="50"/>
          <w:sz w:val="20"/>
          <w:szCs w:val="28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сообществам,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географии,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геолокациям,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тегам,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популярным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словам,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персонам,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компаниям,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наиболее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цитируемым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публикациям.</w:t>
      </w:r>
    </w:p>
    <w:p w:rsidR="002B4F28" w:rsidRPr="003865BE" w:rsidRDefault="002B4F28" w:rsidP="002B4F28">
      <w:pPr>
        <w:pStyle w:val="ac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Фильтрация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сообщений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любому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набору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параметров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подсчетом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интегральных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показателей,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статистикой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возможностью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сформировать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автоматический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отчет.</w:t>
      </w:r>
    </w:p>
    <w:p w:rsidR="002B4F28" w:rsidRPr="003865BE" w:rsidRDefault="002B4F28" w:rsidP="002B4F28">
      <w:pPr>
        <w:pStyle w:val="ac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Сортировка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сообщений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–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вовлеченности,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размеру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аудитории,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количеству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комментариев,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лайков,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репостов,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просмотров,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дублей.</w:t>
      </w:r>
    </w:p>
    <w:p w:rsidR="002B4F28" w:rsidRPr="003865BE" w:rsidRDefault="002B4F28" w:rsidP="002B4F28">
      <w:pPr>
        <w:pStyle w:val="ac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Полнотекстовый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поиск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собранным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сообщениям.</w:t>
      </w:r>
    </w:p>
    <w:p w:rsidR="002B4F28" w:rsidRPr="003865BE" w:rsidRDefault="002B4F28" w:rsidP="002B4F28">
      <w:pPr>
        <w:pStyle w:val="ac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Возможность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сравнить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объекты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мониторинга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ключевым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метрикам,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также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демографическом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географическом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срезах.</w:t>
      </w:r>
    </w:p>
    <w:p w:rsidR="002B4F28" w:rsidRPr="003865BE" w:rsidRDefault="002B4F28" w:rsidP="002B4F28">
      <w:pPr>
        <w:pStyle w:val="annotation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Компания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предоставляет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возможность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получения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информации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котировках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акций,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валют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другой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биржевой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информации.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Так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же,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как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многих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системах,</w:t>
      </w:r>
      <w:r w:rsidR="006A1366">
        <w:rPr>
          <w:w w:val="50"/>
          <w:sz w:val="20"/>
          <w:szCs w:val="28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помощью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поискового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инструмента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можно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найти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тиккер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акции.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Затем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="006A1366">
        <w:rPr>
          <w:w w:val="50"/>
          <w:sz w:val="20"/>
          <w:szCs w:val="28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нему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выйти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на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необходимый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вид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инструмента.</w:t>
      </w:r>
    </w:p>
    <w:p w:rsidR="002B4F28" w:rsidRPr="003865BE" w:rsidRDefault="002B4F28" w:rsidP="002B4F28">
      <w:pPr>
        <w:pStyle w:val="11"/>
        <w:rPr>
          <w:color w:val="auto"/>
        </w:rPr>
      </w:pP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октябре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2018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года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Александр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Кацуро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исполнительный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директор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исследованиям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Сбербанка,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выступил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бизнес-завтраке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Br</w:t>
      </w:r>
      <w:proofErr w:type="gramStart"/>
      <w:r w:rsidRPr="003865BE">
        <w:rPr>
          <w:color w:val="auto"/>
        </w:rPr>
        <w:t>а</w:t>
      </w:r>
      <w:proofErr w:type="gramEnd"/>
      <w:r w:rsidRPr="003865BE">
        <w:rPr>
          <w:color w:val="auto"/>
        </w:rPr>
        <w:t>nd</w:t>
      </w:r>
      <w:proofErr w:type="spellEnd"/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Аnаlуtiсs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подробным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рассказом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том,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почему</w:t>
      </w:r>
      <w:r w:rsidR="006A1366">
        <w:rPr>
          <w:color w:val="auto"/>
        </w:rPr>
        <w:t xml:space="preserve"> </w:t>
      </w:r>
      <w:r w:rsidRPr="003865BE">
        <w:rPr>
          <w:b/>
          <w:i/>
          <w:noProof/>
          <w:color w:val="auto"/>
        </w:rPr>
        <w:t>именно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аналитика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соцмедиа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</w:t>
      </w:r>
      <w:r w:rsidRPr="003865BE">
        <w:rPr>
          <w:noProof/>
          <w:color w:val="auto"/>
        </w:rPr>
        <w:t>SMА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Sосiаl</w:t>
      </w:r>
      <w:proofErr w:type="spellEnd"/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Mеdiа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Аnаlуtiсs</w:t>
      </w:r>
      <w:r w:rsidRPr="003865BE">
        <w:rPr>
          <w:color w:val="auto"/>
        </w:rPr>
        <w:t>)</w:t>
      </w:r>
      <w:r w:rsidR="006A1366">
        <w:rPr>
          <w:color w:val="auto"/>
        </w:rPr>
        <w:t xml:space="preserve"> </w:t>
      </w:r>
      <w:r w:rsidRPr="003865BE">
        <w:rPr>
          <w:b/>
          <w:i/>
          <w:noProof/>
          <w:color w:val="auto"/>
        </w:rPr>
        <w:t>находится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у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«плато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продуктивности»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кривой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хайпа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(</w:t>
      </w:r>
      <w:proofErr w:type="spellStart"/>
      <w:r w:rsidRPr="003865BE">
        <w:rPr>
          <w:noProof/>
          <w:color w:val="auto"/>
        </w:rPr>
        <w:t>Rеsеаrсh</w:t>
      </w:r>
      <w:proofErr w:type="spellEnd"/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Hуре</w:t>
      </w:r>
      <w:proofErr w:type="spellEnd"/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Сurvе</w:t>
      </w:r>
      <w:r w:rsidRPr="003865BE">
        <w:rPr>
          <w:color w:val="auto"/>
        </w:rPr>
        <w:t>)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результатах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сотрудничества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Brаnd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Аnаlуtiсs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какие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виды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исследований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использованием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аналитики</w:t>
      </w:r>
      <w:r w:rsidR="006A1366">
        <w:rPr>
          <w:color w:val="auto"/>
        </w:rPr>
        <w:t xml:space="preserve"> </w:t>
      </w:r>
      <w:proofErr w:type="spellStart"/>
      <w:r w:rsidRPr="003865BE">
        <w:rPr>
          <w:noProof/>
          <w:color w:val="auto"/>
        </w:rPr>
        <w:t>соцм</w:t>
      </w:r>
      <w:r w:rsidRPr="003865BE">
        <w:rPr>
          <w:color w:val="auto"/>
        </w:rPr>
        <w:t>едиа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Сбербанк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поставил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поток</w:t>
      </w:r>
      <w:r w:rsidRPr="003865BE">
        <w:rPr>
          <w:color w:val="auto"/>
        </w:rPr>
        <w:t>: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«Сбербанк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находится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постоянном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поиске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новых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технологий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исследований,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которые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должны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соответствовать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меняющемуся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поведению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потребителей.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Большую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часть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повседневных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решений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жизни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человек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принимает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автопилоте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его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процессы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автоматизированы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Также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должны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быть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реализованы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исследования.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Наблюдения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опросы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цель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Сбербанка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Вторая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цель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–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внезапная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аналитика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ночь,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дни,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недели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или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месяцы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желательно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без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привлечения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человека</w:t>
      </w:r>
      <w:r w:rsidRPr="003865BE">
        <w:rPr>
          <w:color w:val="auto"/>
        </w:rPr>
        <w:t>.</w:t>
      </w:r>
    </w:p>
    <w:p w:rsidR="002B4F28" w:rsidRPr="003865BE" w:rsidRDefault="002B4F28" w:rsidP="00D07956">
      <w:pPr>
        <w:pStyle w:val="11"/>
        <w:rPr>
          <w:color w:val="auto"/>
        </w:rPr>
      </w:pPr>
      <w:r w:rsidRPr="003865BE">
        <w:rPr>
          <w:color w:val="auto"/>
        </w:rPr>
        <w:lastRenderedPageBreak/>
        <w:t>Сбербанк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делает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ставку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следующие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направления</w:t>
      </w:r>
      <w:r w:rsidRPr="003865BE">
        <w:rPr>
          <w:color w:val="auto"/>
        </w:rPr>
        <w:t>: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а</w:t>
      </w:r>
      <w:r w:rsidRPr="003865BE">
        <w:rPr>
          <w:color w:val="auto"/>
        </w:rPr>
        <w:t>втоматизация</w:t>
      </w:r>
      <w:r w:rsidR="00D07956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  <w:lang w:val="en-US"/>
        </w:rPr>
        <w:t>B</w:t>
      </w:r>
      <w:proofErr w:type="spellStart"/>
      <w:r w:rsidRPr="003865BE">
        <w:rPr>
          <w:color w:val="auto"/>
        </w:rPr>
        <w:t>ig</w:t>
      </w:r>
      <w:proofErr w:type="spellEnd"/>
      <w:r w:rsidR="006A1366">
        <w:rPr>
          <w:color w:val="auto"/>
        </w:rPr>
        <w:t xml:space="preserve"> </w:t>
      </w:r>
      <w:proofErr w:type="spellStart"/>
      <w:proofErr w:type="gramStart"/>
      <w:r w:rsidRPr="003865BE">
        <w:rPr>
          <w:color w:val="auto"/>
        </w:rPr>
        <w:t>D</w:t>
      </w:r>
      <w:proofErr w:type="gramEnd"/>
      <w:r w:rsidRPr="003865BE">
        <w:rPr>
          <w:color w:val="auto"/>
        </w:rPr>
        <w:t>аtа</w:t>
      </w:r>
      <w:proofErr w:type="spellEnd"/>
      <w:r w:rsidR="00D07956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Mоbilе</w:t>
      </w:r>
      <w:r w:rsidR="00D07956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D07956" w:rsidRPr="003865BE">
        <w:rPr>
          <w:noProof/>
          <w:color w:val="auto"/>
        </w:rPr>
        <w:t>е</w:t>
      </w:r>
      <w:r w:rsidRPr="003865BE">
        <w:rPr>
          <w:noProof/>
          <w:color w:val="auto"/>
        </w:rPr>
        <w:t>стественность</w:t>
      </w:r>
      <w:r w:rsidR="00D07956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Sосiаl</w:t>
      </w:r>
      <w:proofErr w:type="spellEnd"/>
      <w:r w:rsidR="00D07956"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Brаnd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Аnаlуtiсs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раз,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предо</w:t>
      </w:r>
      <w:r w:rsidRPr="003865BE">
        <w:rPr>
          <w:color w:val="auto"/>
        </w:rPr>
        <w:t>с</w:t>
      </w:r>
      <w:r w:rsidRPr="003865BE">
        <w:rPr>
          <w:color w:val="auto"/>
        </w:rPr>
        <w:t>тавляет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такие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возможно</w:t>
      </w:r>
      <w:r w:rsidRPr="003865BE">
        <w:rPr>
          <w:color w:val="auto"/>
        </w:rPr>
        <w:t>сти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проведения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исследований</w:t>
      </w:r>
      <w:r w:rsidR="002E4BEF">
        <w:rPr>
          <w:noProof/>
          <w:color w:val="auto"/>
        </w:rPr>
        <w:t>».</w:t>
      </w:r>
    </w:p>
    <w:p w:rsidR="002B4F28" w:rsidRPr="003865BE" w:rsidRDefault="002B4F28" w:rsidP="002B4F28">
      <w:pPr>
        <w:pStyle w:val="11"/>
        <w:rPr>
          <w:color w:val="auto"/>
        </w:rPr>
      </w:pPr>
      <w:r w:rsidRPr="003865BE">
        <w:rPr>
          <w:color w:val="auto"/>
        </w:rPr>
        <w:t>Н</w:t>
      </w:r>
      <w:r w:rsidR="00D07956" w:rsidRPr="003865BE">
        <w:rPr>
          <w:color w:val="auto"/>
        </w:rPr>
        <w:t>аряду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="00D07956" w:rsidRPr="003865BE">
        <w:rPr>
          <w:noProof/>
          <w:color w:val="auto"/>
        </w:rPr>
        <w:t>Brаnd</w:t>
      </w:r>
      <w:r w:rsidR="006A1366">
        <w:rPr>
          <w:color w:val="auto"/>
        </w:rPr>
        <w:t xml:space="preserve"> </w:t>
      </w:r>
      <w:r w:rsidR="00D07956" w:rsidRPr="003865BE">
        <w:rPr>
          <w:noProof/>
          <w:color w:val="auto"/>
        </w:rPr>
        <w:t>Аnаlуtiсs</w:t>
      </w:r>
      <w:r w:rsidR="006A1366">
        <w:rPr>
          <w:color w:val="auto"/>
        </w:rPr>
        <w:t xml:space="preserve"> </w:t>
      </w:r>
      <w:r w:rsidR="00D07956" w:rsidRPr="003865BE">
        <w:rPr>
          <w:color w:val="auto"/>
        </w:rPr>
        <w:t>н</w:t>
      </w:r>
      <w:r w:rsidRPr="003865BE">
        <w:rPr>
          <w:color w:val="auto"/>
        </w:rPr>
        <w:t>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менее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популярная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система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-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«Медиалогия»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она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предназначена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мониторинга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осуществляет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proofErr w:type="spellStart"/>
      <w:r w:rsidRPr="003865BE">
        <w:rPr>
          <w:color w:val="auto"/>
        </w:rPr>
        <w:t>медиа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</w:t>
      </w:r>
      <w:r w:rsidRPr="003865BE">
        <w:rPr>
          <w:color w:val="auto"/>
        </w:rPr>
        <w:t>е</w:t>
      </w:r>
      <w:r w:rsidRPr="003865BE">
        <w:rPr>
          <w:color w:val="auto"/>
        </w:rPr>
        <w:t>жиме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реального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времени.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сегодняшний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день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является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лидером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</w:t>
      </w:r>
      <w:r w:rsidRPr="003865BE">
        <w:rPr>
          <w:color w:val="auto"/>
        </w:rPr>
        <w:t>о</w:t>
      </w:r>
      <w:r w:rsidRPr="003865BE">
        <w:rPr>
          <w:color w:val="auto"/>
        </w:rPr>
        <w:t>ниторинге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СМИ.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«</w:t>
      </w:r>
      <w:proofErr w:type="spellStart"/>
      <w:r w:rsidRPr="003865BE">
        <w:rPr>
          <w:color w:val="auto"/>
        </w:rPr>
        <w:t>М</w:t>
      </w:r>
      <w:r w:rsidRPr="003865BE">
        <w:rPr>
          <w:noProof/>
          <w:color w:val="auto"/>
        </w:rPr>
        <w:t>едиалогия</w:t>
      </w:r>
      <w:proofErr w:type="spellEnd"/>
      <w:r w:rsidRPr="003865BE">
        <w:rPr>
          <w:color w:val="auto"/>
        </w:rPr>
        <w:t>»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автоматически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обрабатывает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500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000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сообщений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50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000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000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со</w:t>
      </w:r>
      <w:r w:rsidRPr="003865BE">
        <w:rPr>
          <w:noProof/>
          <w:color w:val="auto"/>
        </w:rPr>
        <w:t>общений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соцмедиа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сутки</w:t>
      </w:r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дает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возможность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осуществлять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мониторинг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2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клика.</w:t>
      </w:r>
    </w:p>
    <w:p w:rsidR="002B4F28" w:rsidRPr="003865BE" w:rsidRDefault="002B4F28" w:rsidP="002B4F28">
      <w:pPr>
        <w:pStyle w:val="annotation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5BE">
        <w:rPr>
          <w:noProof/>
          <w:sz w:val="28"/>
          <w:szCs w:val="28"/>
          <w:shd w:val="clear" w:color="auto" w:fill="FFFFFF"/>
        </w:rPr>
        <w:t>Медиа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Индекс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-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показатель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системы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«Медиалогия»,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позволяющий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качественно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проанализировать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эффективность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РR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rStyle w:val="12"/>
          <w:noProof/>
          <w:color w:val="auto"/>
        </w:rPr>
        <w:t>(Рubliс</w:t>
      </w:r>
      <w:r w:rsidR="006A1366">
        <w:rPr>
          <w:rStyle w:val="12"/>
          <w:noProof/>
          <w:color w:val="auto"/>
        </w:rPr>
        <w:t xml:space="preserve"> </w:t>
      </w:r>
      <w:r w:rsidRPr="003865BE">
        <w:rPr>
          <w:rStyle w:val="12"/>
          <w:noProof/>
          <w:color w:val="auto"/>
        </w:rPr>
        <w:t>Rеlаtiоns</w:t>
      </w:r>
      <w:r w:rsidR="006A1366">
        <w:rPr>
          <w:rStyle w:val="12"/>
          <w:noProof/>
          <w:color w:val="auto"/>
        </w:rPr>
        <w:t xml:space="preserve"> </w:t>
      </w:r>
      <w:r w:rsidRPr="003865BE">
        <w:rPr>
          <w:rStyle w:val="12"/>
          <w:noProof/>
          <w:color w:val="auto"/>
        </w:rPr>
        <w:t>-</w:t>
      </w:r>
      <w:r w:rsidR="006A1366">
        <w:rPr>
          <w:rStyle w:val="12"/>
          <w:noProof/>
          <w:color w:val="auto"/>
        </w:rPr>
        <w:t xml:space="preserve"> </w:t>
      </w:r>
      <w:r w:rsidRPr="003865BE">
        <w:rPr>
          <w:rStyle w:val="12"/>
          <w:noProof/>
          <w:color w:val="auto"/>
        </w:rPr>
        <w:t>связи</w:t>
      </w:r>
      <w:r w:rsidR="006A1366">
        <w:rPr>
          <w:rStyle w:val="12"/>
          <w:noProof/>
          <w:color w:val="auto"/>
        </w:rPr>
        <w:t xml:space="preserve"> </w:t>
      </w:r>
      <w:r w:rsidRPr="003865BE">
        <w:rPr>
          <w:rStyle w:val="12"/>
          <w:noProof/>
          <w:color w:val="auto"/>
        </w:rPr>
        <w:t>с</w:t>
      </w:r>
      <w:r w:rsidR="006A1366">
        <w:rPr>
          <w:rStyle w:val="12"/>
          <w:noProof/>
          <w:color w:val="auto"/>
        </w:rPr>
        <w:t xml:space="preserve"> </w:t>
      </w:r>
      <w:r w:rsidRPr="003865BE">
        <w:rPr>
          <w:rStyle w:val="12"/>
          <w:noProof/>
          <w:color w:val="auto"/>
        </w:rPr>
        <w:t>общественностью)</w:t>
      </w:r>
      <w:r w:rsidRPr="003865BE">
        <w:rPr>
          <w:noProof/>
          <w:sz w:val="28"/>
          <w:szCs w:val="28"/>
          <w:shd w:val="clear" w:color="auto" w:fill="FFFFFF"/>
        </w:rPr>
        <w:t>.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Индекс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рассчитывается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автоматически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применением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технологий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лингвистического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анализа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методике,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разработанной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компанией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"Медиалогия"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совместно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учеными-математиками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аналитиками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масс-медиа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РR.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Значение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Медиа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Индекса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определяется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для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каждого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объекта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(компании,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персоны)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каждом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сообщении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СМИ.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При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анализе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Медиа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Индекса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за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период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все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индексы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всем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сообщениям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упоминанием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объекта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суммируются.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Чем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выше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индекс,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тем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более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ярко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позитивно</w:t>
      </w:r>
      <w:r w:rsidR="006A1366">
        <w:rPr>
          <w:w w:val="50"/>
          <w:sz w:val="20"/>
          <w:szCs w:val="28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объект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или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новость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представлена</w:t>
      </w:r>
      <w:r w:rsidR="006A1366">
        <w:rPr>
          <w:noProof/>
          <w:sz w:val="28"/>
          <w:szCs w:val="28"/>
          <w:shd w:val="clear" w:color="auto" w:fill="FFFFFF"/>
        </w:rPr>
        <w:t xml:space="preserve"> </w:t>
      </w:r>
      <w:r w:rsidRPr="003865BE">
        <w:rPr>
          <w:noProof/>
          <w:sz w:val="28"/>
          <w:szCs w:val="28"/>
          <w:shd w:val="clear" w:color="auto" w:fill="FFFFFF"/>
        </w:rPr>
        <w:t>СМИ.</w:t>
      </w:r>
    </w:p>
    <w:p w:rsidR="002B4F28" w:rsidRPr="003865BE" w:rsidRDefault="002B4F28" w:rsidP="002B4F28">
      <w:pPr>
        <w:pStyle w:val="11"/>
        <w:rPr>
          <w:color w:val="auto"/>
        </w:rPr>
      </w:pPr>
      <w:r w:rsidRPr="003865BE">
        <w:rPr>
          <w:color w:val="auto"/>
        </w:rPr>
        <w:t>Также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хочется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обратить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внимание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компанию</w:t>
      </w:r>
      <w:r w:rsidR="006A1366">
        <w:rPr>
          <w:color w:val="auto"/>
        </w:rPr>
        <w:t xml:space="preserve"> </w:t>
      </w:r>
      <w:r w:rsidRPr="003865BE">
        <w:rPr>
          <w:b/>
          <w:i/>
          <w:noProof/>
          <w:color w:val="auto"/>
        </w:rPr>
        <w:t>Blооmbеrg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  <w:szCs w:val="21"/>
        </w:rPr>
        <w:t>Blооmbеrg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L.Р.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-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один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из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двух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ведущих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поставщиков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финансовой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информации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для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профессиональных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участников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финансовых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рынков.</w:t>
      </w:r>
    </w:p>
    <w:p w:rsidR="002B4F28" w:rsidRDefault="002B4F28" w:rsidP="002B4F28">
      <w:pPr>
        <w:pStyle w:val="11"/>
        <w:rPr>
          <w:noProof/>
          <w:color w:val="auto"/>
          <w:szCs w:val="21"/>
        </w:rPr>
      </w:pPr>
      <w:r w:rsidRPr="003865BE">
        <w:rPr>
          <w:noProof/>
          <w:color w:val="auto"/>
          <w:szCs w:val="21"/>
        </w:rPr>
        <w:t>Основной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продукт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–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«Блумбергский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терминал»,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через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который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можно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получить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доступ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к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текущим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историческим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ценам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почти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на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всех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биржах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мира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многих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noProof/>
          <w:color w:val="auto"/>
          <w:szCs w:val="21"/>
        </w:rPr>
        <w:t>внебиржевых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рынках,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ленте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новостей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данного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агенства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других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ведущих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средств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массовой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информации,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системе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электронной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торговли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облигациями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другими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ценными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бумагами.</w:t>
      </w:r>
      <w:r w:rsidR="006A1366">
        <w:rPr>
          <w:noProof/>
          <w:color w:val="auto"/>
          <w:szCs w:val="21"/>
        </w:rPr>
        <w:t xml:space="preserve"> </w:t>
      </w:r>
    </w:p>
    <w:p w:rsidR="003865BE" w:rsidRPr="003865BE" w:rsidRDefault="003865BE" w:rsidP="002B4F28">
      <w:pPr>
        <w:pStyle w:val="11"/>
        <w:rPr>
          <w:color w:val="auto"/>
          <w:szCs w:val="21"/>
        </w:rPr>
      </w:pPr>
      <w:r>
        <w:rPr>
          <w:noProof/>
          <w:color w:val="auto"/>
          <w:szCs w:val="21"/>
        </w:rPr>
        <w:t>Наряду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с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иностранной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системой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b/>
          <w:i/>
          <w:noProof/>
          <w:color w:val="auto"/>
        </w:rPr>
        <w:t>Blооmbеrg</w:t>
      </w:r>
      <w:r>
        <w:rPr>
          <w:noProof/>
          <w:color w:val="auto"/>
          <w:szCs w:val="21"/>
        </w:rPr>
        <w:t>,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компанией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  <w:lang w:val="en-US"/>
        </w:rPr>
        <w:t>Interfax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успешно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запущена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система</w:t>
      </w:r>
      <w:r w:rsidR="006A1366">
        <w:rPr>
          <w:noProof/>
          <w:color w:val="auto"/>
          <w:szCs w:val="21"/>
        </w:rPr>
        <w:t xml:space="preserve"> </w:t>
      </w:r>
      <w:r w:rsidRPr="003865BE">
        <w:rPr>
          <w:noProof/>
          <w:color w:val="auto"/>
          <w:szCs w:val="21"/>
        </w:rPr>
        <w:t>СПАРК</w:t>
      </w:r>
      <w:r>
        <w:rPr>
          <w:noProof/>
          <w:color w:val="auto"/>
          <w:szCs w:val="21"/>
        </w:rPr>
        <w:t>,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котрая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позволяет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комплексно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проверить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надежность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контрагента,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в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т.</w:t>
      </w:r>
      <w:r w:rsidR="006A1366">
        <w:rPr>
          <w:noProof/>
          <w:color w:val="auto"/>
          <w:szCs w:val="21"/>
        </w:rPr>
        <w:t xml:space="preserve"> </w:t>
      </w:r>
      <w:r>
        <w:rPr>
          <w:noProof/>
          <w:color w:val="auto"/>
          <w:szCs w:val="21"/>
        </w:rPr>
        <w:t>ч.</w:t>
      </w:r>
      <w:r w:rsidR="00B5241B">
        <w:rPr>
          <w:noProof/>
          <w:color w:val="auto"/>
          <w:szCs w:val="21"/>
        </w:rPr>
        <w:t>,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работающего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на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рынке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ценных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бумаг,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а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lastRenderedPageBreak/>
        <w:t>также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решить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широкий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спектр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аналитических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задач,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включая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проверку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организации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на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аффилированность,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ее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финансовое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состояние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и</w:t>
      </w:r>
      <w:r w:rsidR="006A1366">
        <w:rPr>
          <w:noProof/>
          <w:color w:val="auto"/>
          <w:szCs w:val="21"/>
        </w:rPr>
        <w:t xml:space="preserve"> </w:t>
      </w:r>
      <w:r w:rsidR="00B5241B">
        <w:rPr>
          <w:noProof/>
          <w:color w:val="auto"/>
          <w:szCs w:val="21"/>
        </w:rPr>
        <w:t>др</w:t>
      </w:r>
      <w:r w:rsidR="009D39E1">
        <w:rPr>
          <w:noProof/>
          <w:color w:val="auto"/>
          <w:szCs w:val="21"/>
        </w:rPr>
        <w:t>угие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показатели</w:t>
      </w:r>
      <w:r w:rsidR="00B5241B">
        <w:rPr>
          <w:noProof/>
          <w:color w:val="auto"/>
          <w:szCs w:val="21"/>
        </w:rPr>
        <w:t>.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В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данном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случае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систему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СПАРК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можно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отнести,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не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только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к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системам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агрегации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данных,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но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и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к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сервисам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их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интеллектуальной</w:t>
      </w:r>
      <w:r w:rsidR="006A1366">
        <w:rPr>
          <w:noProof/>
          <w:color w:val="auto"/>
          <w:szCs w:val="21"/>
        </w:rPr>
        <w:t xml:space="preserve"> </w:t>
      </w:r>
      <w:r w:rsidR="009D39E1">
        <w:rPr>
          <w:noProof/>
          <w:color w:val="auto"/>
          <w:szCs w:val="21"/>
        </w:rPr>
        <w:t>обработки.</w:t>
      </w:r>
    </w:p>
    <w:p w:rsidR="00D47C5C" w:rsidRPr="003865BE" w:rsidRDefault="00D47C5C" w:rsidP="00BA74FC">
      <w:pPr>
        <w:pStyle w:val="11"/>
        <w:spacing w:after="120"/>
        <w:rPr>
          <w:color w:val="auto"/>
        </w:rPr>
      </w:pPr>
      <w:r w:rsidRPr="003865BE">
        <w:rPr>
          <w:color w:val="auto"/>
        </w:rPr>
        <w:t>Помимо</w:t>
      </w:r>
      <w:r w:rsidR="006A1366">
        <w:rPr>
          <w:color w:val="auto"/>
        </w:rPr>
        <w:t xml:space="preserve"> </w:t>
      </w:r>
      <w:r w:rsidR="00B5241B">
        <w:rPr>
          <w:color w:val="auto"/>
        </w:rPr>
        <w:t>специализированных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систем,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ориентированных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B5241B">
        <w:rPr>
          <w:color w:val="auto"/>
        </w:rPr>
        <w:t>решение</w:t>
      </w:r>
      <w:r w:rsidR="006A1366">
        <w:rPr>
          <w:color w:val="auto"/>
        </w:rPr>
        <w:t xml:space="preserve"> </w:t>
      </w:r>
      <w:r w:rsidR="00B5241B">
        <w:rPr>
          <w:noProof/>
          <w:color w:val="auto"/>
        </w:rPr>
        <w:t>конкретных</w:t>
      </w:r>
      <w:r w:rsidR="006A1366">
        <w:rPr>
          <w:noProof/>
          <w:color w:val="auto"/>
        </w:rPr>
        <w:t xml:space="preserve"> </w:t>
      </w:r>
      <w:r w:rsidR="00B5241B">
        <w:rPr>
          <w:noProof/>
          <w:color w:val="auto"/>
        </w:rPr>
        <w:t>бизнес-задач</w:t>
      </w:r>
      <w:r w:rsidRPr="003865BE">
        <w:rPr>
          <w:noProof/>
          <w:color w:val="auto"/>
        </w:rPr>
        <w:t>,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существует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ряд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универсальных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систем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и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продуктов,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которые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позволяют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реализовать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интеллектуальные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технологии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обработки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данных</w:t>
      </w:r>
      <w:r w:rsidR="003865BE">
        <w:rPr>
          <w:noProof/>
          <w:color w:val="auto"/>
        </w:rPr>
        <w:t>,</w:t>
      </w:r>
      <w:r w:rsidR="006A1366">
        <w:rPr>
          <w:noProof/>
          <w:color w:val="auto"/>
        </w:rPr>
        <w:t xml:space="preserve"> </w:t>
      </w:r>
      <w:r w:rsidR="003865BE">
        <w:rPr>
          <w:noProof/>
          <w:color w:val="auto"/>
        </w:rPr>
        <w:t>в</w:t>
      </w:r>
      <w:r w:rsidR="006A1366">
        <w:rPr>
          <w:noProof/>
          <w:color w:val="auto"/>
        </w:rPr>
        <w:t xml:space="preserve"> </w:t>
      </w:r>
      <w:r w:rsidR="003865BE">
        <w:rPr>
          <w:noProof/>
          <w:color w:val="auto"/>
        </w:rPr>
        <w:t>том</w:t>
      </w:r>
      <w:r w:rsidR="006A1366">
        <w:rPr>
          <w:noProof/>
          <w:color w:val="auto"/>
        </w:rPr>
        <w:t xml:space="preserve"> </w:t>
      </w:r>
      <w:r w:rsidR="003865BE">
        <w:rPr>
          <w:noProof/>
          <w:color w:val="auto"/>
        </w:rPr>
        <w:t>числе,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в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интересах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анализа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недобросовестных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практик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на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рынке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ценных</w:t>
      </w:r>
      <w:r w:rsidR="006A1366">
        <w:rPr>
          <w:noProof/>
          <w:color w:val="auto"/>
        </w:rPr>
        <w:t xml:space="preserve"> </w:t>
      </w:r>
      <w:r w:rsidRPr="003865BE">
        <w:rPr>
          <w:noProof/>
          <w:color w:val="auto"/>
        </w:rPr>
        <w:t>бумаг.</w:t>
      </w:r>
      <w:r w:rsidR="006A1366">
        <w:rPr>
          <w:color w:val="auto"/>
        </w:rPr>
        <w:t xml:space="preserve"> </w:t>
      </w:r>
    </w:p>
    <w:p w:rsidR="007E180F" w:rsidRPr="003865BE" w:rsidRDefault="00D47C5C" w:rsidP="00BA74FC">
      <w:pPr>
        <w:pStyle w:val="11"/>
        <w:spacing w:after="120"/>
        <w:rPr>
          <w:color w:val="auto"/>
        </w:rPr>
      </w:pPr>
      <w:r w:rsidRPr="003865BE">
        <w:rPr>
          <w:color w:val="auto"/>
        </w:rPr>
        <w:t>З</w:t>
      </w:r>
      <w:r w:rsidR="00553D48" w:rsidRPr="003865BE">
        <w:rPr>
          <w:color w:val="auto"/>
        </w:rPr>
        <w:t>начительные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возможности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реализации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выше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перечисленных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мет</w:t>
      </w:r>
      <w:r w:rsidR="00553D48" w:rsidRPr="003865BE">
        <w:rPr>
          <w:color w:val="auto"/>
        </w:rPr>
        <w:t>о</w:t>
      </w:r>
      <w:r w:rsidR="00553D48" w:rsidRPr="003865BE">
        <w:rPr>
          <w:color w:val="auto"/>
        </w:rPr>
        <w:t>дов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дает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линейка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продуктов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от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компании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  <w:lang w:val="en-US"/>
        </w:rPr>
        <w:t>Microsoft</w:t>
      </w:r>
      <w:r w:rsidR="00553D48"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="00553D48" w:rsidRPr="003865BE">
        <w:rPr>
          <w:color w:val="auto"/>
        </w:rPr>
        <w:t>этом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имеется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во</w:t>
      </w:r>
      <w:r w:rsidR="00E13307" w:rsidRPr="003865BE">
        <w:rPr>
          <w:color w:val="auto"/>
        </w:rPr>
        <w:t>з</w:t>
      </w:r>
      <w:r w:rsidR="00E13307" w:rsidRPr="003865BE">
        <w:rPr>
          <w:color w:val="auto"/>
        </w:rPr>
        <w:t>можность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решать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задачи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интеллектуальной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  <w:lang w:val="en-US"/>
        </w:rPr>
        <w:t>off</w:t>
      </w:r>
      <w:r w:rsidR="00E13307" w:rsidRPr="003865BE">
        <w:rPr>
          <w:color w:val="auto"/>
        </w:rPr>
        <w:t>-</w:t>
      </w:r>
      <w:r w:rsidR="00E13307" w:rsidRPr="003865BE">
        <w:rPr>
          <w:color w:val="auto"/>
          <w:lang w:val="en-US"/>
        </w:rPr>
        <w:t>line</w:t>
      </w:r>
      <w:r w:rsidR="00E13307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так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E13307" w:rsidRPr="003865BE">
        <w:rPr>
          <w:color w:val="auto"/>
          <w:lang w:val="en-US"/>
        </w:rPr>
        <w:t>on</w:t>
      </w:r>
      <w:r w:rsidR="00E13307" w:rsidRPr="003865BE">
        <w:rPr>
          <w:color w:val="auto"/>
        </w:rPr>
        <w:t>-</w:t>
      </w:r>
      <w:r w:rsidR="00E13307" w:rsidRPr="003865BE">
        <w:rPr>
          <w:color w:val="auto"/>
          <w:lang w:val="en-US"/>
        </w:rPr>
        <w:t>line</w:t>
      </w:r>
      <w:r w:rsidR="00E13307"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</w:p>
    <w:p w:rsidR="009543B8" w:rsidRPr="003865BE" w:rsidRDefault="00E13307" w:rsidP="00BA74FC">
      <w:pPr>
        <w:pStyle w:val="11"/>
        <w:spacing w:after="120"/>
        <w:rPr>
          <w:color w:val="auto"/>
        </w:rPr>
      </w:pPr>
      <w:r w:rsidRPr="003865BE">
        <w:rPr>
          <w:color w:val="auto"/>
        </w:rPr>
        <w:t>К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наиболее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доступным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средствам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  <w:lang w:val="en-US"/>
        </w:rPr>
        <w:t>off</w:t>
      </w:r>
      <w:r w:rsidR="00DF5B15" w:rsidRPr="003865BE">
        <w:rPr>
          <w:color w:val="auto"/>
        </w:rPr>
        <w:t>-</w:t>
      </w:r>
      <w:r w:rsidR="00DF5B15" w:rsidRPr="003865BE">
        <w:rPr>
          <w:color w:val="auto"/>
          <w:lang w:val="en-US"/>
        </w:rPr>
        <w:t>line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о</w:t>
      </w:r>
      <w:r w:rsidR="00DF5B15" w:rsidRPr="003865BE">
        <w:rPr>
          <w:color w:val="auto"/>
        </w:rPr>
        <w:t>т</w:t>
      </w:r>
      <w:r w:rsidR="00DF5B15" w:rsidRPr="003865BE">
        <w:rPr>
          <w:color w:val="auto"/>
        </w:rPr>
        <w:t>нести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службу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  <w:lang w:val="en-US"/>
        </w:rPr>
        <w:t>Analysis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  <w:lang w:val="en-US"/>
        </w:rPr>
        <w:t>service</w:t>
      </w:r>
      <w:r w:rsidR="00DF5B15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входящую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состав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  <w:lang w:val="en-US"/>
        </w:rPr>
        <w:t>MS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  <w:lang w:val="en-US"/>
        </w:rPr>
        <w:t>SQL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  <w:lang w:val="en-US"/>
        </w:rPr>
        <w:t>Server</w:t>
      </w:r>
      <w:r w:rsidR="00DF5B15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а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также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  <w:lang w:val="en-US"/>
        </w:rPr>
        <w:t>Excel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2007/2010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  <w:lang w:val="en-US"/>
        </w:rPr>
        <w:t>add</w:t>
      </w:r>
      <w:r w:rsidR="00DF5B15" w:rsidRPr="003865BE">
        <w:rPr>
          <w:color w:val="auto"/>
        </w:rPr>
        <w:t>-</w:t>
      </w:r>
      <w:r w:rsidR="00DF5B15" w:rsidRPr="003865BE">
        <w:rPr>
          <w:color w:val="auto"/>
          <w:lang w:val="en-US"/>
        </w:rPr>
        <w:t>ins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интеллектуальной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="00DF5B15"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качестве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клиента</w:t>
      </w:r>
      <w:r w:rsidR="00DF5B15"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Данное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решение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позволяет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обрабатывать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широкий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спектр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данных,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хранящихся,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локальных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ресурсах,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так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BA74FC" w:rsidRPr="003865BE">
        <w:rPr>
          <w:color w:val="auto"/>
        </w:rPr>
        <w:t>сети.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Следует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отметить,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работе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данными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программными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продуктами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наиболее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удобным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будет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обработка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числовых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текстовых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данных,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несколько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ограничивает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фун</w:t>
      </w:r>
      <w:r w:rsidR="009543B8" w:rsidRPr="003865BE">
        <w:rPr>
          <w:color w:val="auto"/>
        </w:rPr>
        <w:t>к</w:t>
      </w:r>
      <w:r w:rsidR="009543B8" w:rsidRPr="003865BE">
        <w:rPr>
          <w:color w:val="auto"/>
        </w:rPr>
        <w:t>ционал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область</w:t>
      </w:r>
      <w:r w:rsidR="006A1366">
        <w:rPr>
          <w:color w:val="auto"/>
        </w:rPr>
        <w:t xml:space="preserve"> </w:t>
      </w:r>
      <w:r w:rsidR="00B250C6" w:rsidRPr="003865BE">
        <w:rPr>
          <w:color w:val="auto"/>
        </w:rPr>
        <w:t>их</w:t>
      </w:r>
      <w:r w:rsidR="006A1366">
        <w:rPr>
          <w:color w:val="auto"/>
        </w:rPr>
        <w:t xml:space="preserve"> </w:t>
      </w:r>
      <w:r w:rsidR="009543B8" w:rsidRPr="003865BE">
        <w:rPr>
          <w:color w:val="auto"/>
        </w:rPr>
        <w:t>применения.</w:t>
      </w:r>
    </w:p>
    <w:p w:rsidR="00BA74FC" w:rsidRPr="003865BE" w:rsidRDefault="009543B8" w:rsidP="00BA74FC">
      <w:pPr>
        <w:pStyle w:val="11"/>
        <w:spacing w:after="120"/>
        <w:rPr>
          <w:color w:val="auto"/>
        </w:rPr>
      </w:pPr>
      <w:r w:rsidRPr="003865BE">
        <w:rPr>
          <w:color w:val="auto"/>
        </w:rPr>
        <w:t>Дальнейшим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развитием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систем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интеллектуальной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компании</w:t>
      </w:r>
      <w:r w:rsidR="006A1366">
        <w:rPr>
          <w:color w:val="auto"/>
        </w:rPr>
        <w:t xml:space="preserve"> </w:t>
      </w:r>
      <w:r w:rsidRPr="003865BE">
        <w:rPr>
          <w:color w:val="auto"/>
          <w:lang w:val="en-US"/>
        </w:rPr>
        <w:t>Microsoft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является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облачный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сервис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Mi</w:t>
      </w:r>
      <w:proofErr w:type="gramStart"/>
      <w:r w:rsidRPr="003865BE">
        <w:rPr>
          <w:color w:val="auto"/>
        </w:rPr>
        <w:t>с</w:t>
      </w:r>
      <w:proofErr w:type="gramEnd"/>
      <w:r w:rsidRPr="003865BE">
        <w:rPr>
          <w:color w:val="auto"/>
        </w:rPr>
        <w:t>rоsоft</w:t>
      </w:r>
      <w:proofErr w:type="spellEnd"/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Аzurе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ML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Studiо</w:t>
      </w:r>
      <w:proofErr w:type="spellEnd"/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сервис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обладает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широкими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возможностями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обработке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разноо</w:t>
      </w:r>
      <w:r w:rsidRPr="003865BE">
        <w:rPr>
          <w:color w:val="auto"/>
        </w:rPr>
        <w:t>б</w:t>
      </w:r>
      <w:r w:rsidRPr="003865BE">
        <w:rPr>
          <w:color w:val="auto"/>
        </w:rPr>
        <w:t>разных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включая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изображения</w:t>
      </w:r>
      <w:r w:rsidR="00D47C5C" w:rsidRPr="003865BE">
        <w:rPr>
          <w:rStyle w:val="af3"/>
          <w:color w:val="auto"/>
        </w:rPr>
        <w:footnoteReference w:id="13"/>
      </w:r>
      <w:r w:rsidR="00D47C5C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всеми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перечисленными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выше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мет</w:t>
      </w:r>
      <w:r w:rsidR="00D47C5C" w:rsidRPr="003865BE">
        <w:rPr>
          <w:color w:val="auto"/>
        </w:rPr>
        <w:t>о</w:t>
      </w:r>
      <w:r w:rsidR="00D47C5C" w:rsidRPr="003865BE">
        <w:rPr>
          <w:color w:val="auto"/>
        </w:rPr>
        <w:t>дами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Следует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отметить,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что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рассматриваемый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облачный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сервис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предлагает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lastRenderedPageBreak/>
        <w:t>собственные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инструменты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сбора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данных,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их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предварительной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обработки,</w:t>
      </w:r>
      <w:r w:rsidR="006A1366">
        <w:rPr>
          <w:color w:val="auto"/>
        </w:rPr>
        <w:t xml:space="preserve"> </w:t>
      </w:r>
      <w:r w:rsidR="00413BAC" w:rsidRPr="003865BE">
        <w:rPr>
          <w:color w:val="auto"/>
        </w:rPr>
        <w:t>применения</w:t>
      </w:r>
      <w:r w:rsidR="006A1366">
        <w:rPr>
          <w:color w:val="auto"/>
        </w:rPr>
        <w:t xml:space="preserve"> </w:t>
      </w:r>
      <w:r w:rsidR="00413BAC" w:rsidRPr="003865BE">
        <w:rPr>
          <w:color w:val="auto"/>
        </w:rPr>
        <w:t>разнообразных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функций</w:t>
      </w:r>
      <w:r w:rsidR="00413BAC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413BAC" w:rsidRPr="003865BE">
        <w:rPr>
          <w:color w:val="auto"/>
        </w:rPr>
        <w:t>возможности</w:t>
      </w:r>
      <w:r w:rsidR="006A1366">
        <w:rPr>
          <w:color w:val="auto"/>
        </w:rPr>
        <w:t xml:space="preserve"> </w:t>
      </w:r>
      <w:r w:rsidR="00413BAC"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="00413BAC" w:rsidRPr="003865BE">
        <w:rPr>
          <w:color w:val="auto"/>
        </w:rPr>
        <w:t>выявления</w:t>
      </w:r>
      <w:r w:rsidR="006A1366">
        <w:rPr>
          <w:color w:val="auto"/>
        </w:rPr>
        <w:t xml:space="preserve"> </w:t>
      </w:r>
      <w:r w:rsidR="00413BAC" w:rsidRPr="003865BE">
        <w:rPr>
          <w:color w:val="auto"/>
        </w:rPr>
        <w:t>связей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признаков,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обучения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модел</w:t>
      </w:r>
      <w:r w:rsidR="00413BA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разворачивания</w:t>
      </w:r>
      <w:r w:rsidR="006A1366">
        <w:rPr>
          <w:color w:val="auto"/>
        </w:rPr>
        <w:t xml:space="preserve"> </w:t>
      </w:r>
      <w:proofErr w:type="spellStart"/>
      <w:r w:rsidR="00D47C5C" w:rsidRPr="003865BE">
        <w:rPr>
          <w:color w:val="auto"/>
        </w:rPr>
        <w:t>веб-сервиса</w:t>
      </w:r>
      <w:proofErr w:type="spellEnd"/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данной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мод</w:t>
      </w:r>
      <w:r w:rsidR="00D47C5C" w:rsidRPr="003865BE">
        <w:rPr>
          <w:color w:val="auto"/>
        </w:rPr>
        <w:t>е</w:t>
      </w:r>
      <w:r w:rsidR="00D47C5C" w:rsidRPr="003865BE">
        <w:rPr>
          <w:color w:val="auto"/>
        </w:rPr>
        <w:t>лью.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Также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D47C5C" w:rsidRPr="003865BE">
        <w:rPr>
          <w:noProof/>
          <w:color w:val="auto"/>
          <w:lang w:val="en-US"/>
        </w:rPr>
        <w:t>Mi</w:t>
      </w:r>
      <w:r w:rsidR="00D47C5C" w:rsidRPr="003865BE">
        <w:rPr>
          <w:noProof/>
          <w:color w:val="auto"/>
        </w:rPr>
        <w:t>с</w:t>
      </w:r>
      <w:r w:rsidR="00D47C5C" w:rsidRPr="003865BE">
        <w:rPr>
          <w:noProof/>
          <w:color w:val="auto"/>
          <w:lang w:val="en-US"/>
        </w:rPr>
        <w:t>r</w:t>
      </w:r>
      <w:r w:rsidR="00D47C5C" w:rsidRPr="003865BE">
        <w:rPr>
          <w:noProof/>
          <w:color w:val="auto"/>
        </w:rPr>
        <w:t>о</w:t>
      </w:r>
      <w:r w:rsidR="00D47C5C" w:rsidRPr="003865BE">
        <w:rPr>
          <w:noProof/>
          <w:color w:val="auto"/>
          <w:lang w:val="en-US"/>
        </w:rPr>
        <w:t>s</w:t>
      </w:r>
      <w:r w:rsidR="00D47C5C" w:rsidRPr="003865BE">
        <w:rPr>
          <w:noProof/>
          <w:color w:val="auto"/>
        </w:rPr>
        <w:t>о</w:t>
      </w:r>
      <w:r w:rsidR="00D47C5C" w:rsidRPr="003865BE">
        <w:rPr>
          <w:noProof/>
          <w:color w:val="auto"/>
          <w:lang w:val="en-US"/>
        </w:rPr>
        <w:t>ft</w:t>
      </w:r>
      <w:r w:rsidR="006A1366">
        <w:rPr>
          <w:color w:val="auto"/>
        </w:rPr>
        <w:t xml:space="preserve"> </w:t>
      </w:r>
      <w:r w:rsidR="00D47C5C" w:rsidRPr="003865BE">
        <w:rPr>
          <w:noProof/>
          <w:color w:val="auto"/>
        </w:rPr>
        <w:t>А</w:t>
      </w:r>
      <w:r w:rsidR="00D47C5C" w:rsidRPr="003865BE">
        <w:rPr>
          <w:noProof/>
          <w:color w:val="auto"/>
          <w:lang w:val="en-US"/>
        </w:rPr>
        <w:t>zur</w:t>
      </w:r>
      <w:r w:rsidR="00D47C5C" w:rsidRPr="003865BE">
        <w:rPr>
          <w:noProof/>
          <w:color w:val="auto"/>
        </w:rPr>
        <w:t>е</w:t>
      </w:r>
      <w:r w:rsidR="006A1366">
        <w:rPr>
          <w:color w:val="auto"/>
        </w:rPr>
        <w:t xml:space="preserve"> </w:t>
      </w:r>
      <w:r w:rsidR="00D47C5C" w:rsidRPr="003865BE">
        <w:rPr>
          <w:noProof/>
          <w:color w:val="auto"/>
          <w:lang w:val="en-US"/>
        </w:rPr>
        <w:t>M</w:t>
      </w:r>
      <w:r w:rsidR="00D47C5C" w:rsidRPr="003865BE">
        <w:rPr>
          <w:noProof/>
          <w:color w:val="auto"/>
        </w:rPr>
        <w:t>ас</w:t>
      </w:r>
      <w:r w:rsidR="00D47C5C" w:rsidRPr="003865BE">
        <w:rPr>
          <w:noProof/>
          <w:color w:val="auto"/>
          <w:lang w:val="en-US"/>
        </w:rPr>
        <w:t>hin</w:t>
      </w:r>
      <w:r w:rsidR="00D47C5C" w:rsidRPr="003865BE">
        <w:rPr>
          <w:noProof/>
          <w:color w:val="auto"/>
        </w:rPr>
        <w:t>е</w:t>
      </w:r>
      <w:r w:rsidR="006A1366">
        <w:rPr>
          <w:color w:val="auto"/>
        </w:rPr>
        <w:t xml:space="preserve"> </w:t>
      </w:r>
      <w:r w:rsidR="00D47C5C" w:rsidRPr="003865BE">
        <w:rPr>
          <w:noProof/>
          <w:color w:val="auto"/>
          <w:lang w:val="en-US"/>
        </w:rPr>
        <w:t>L</w:t>
      </w:r>
      <w:r w:rsidR="00D47C5C" w:rsidRPr="003865BE">
        <w:rPr>
          <w:noProof/>
          <w:color w:val="auto"/>
        </w:rPr>
        <w:t>еа</w:t>
      </w:r>
      <w:r w:rsidR="00D47C5C" w:rsidRPr="003865BE">
        <w:rPr>
          <w:noProof/>
          <w:color w:val="auto"/>
          <w:lang w:val="en-US"/>
        </w:rPr>
        <w:t>rning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есть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поддержка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язык</w:t>
      </w:r>
      <w:r w:rsidR="00067F59" w:rsidRPr="003865BE">
        <w:rPr>
          <w:color w:val="auto"/>
        </w:rPr>
        <w:t>ов</w:t>
      </w:r>
      <w:r w:rsidR="006A1366">
        <w:rPr>
          <w:color w:val="auto"/>
        </w:rPr>
        <w:t xml:space="preserve"> </w:t>
      </w:r>
      <w:r w:rsidR="00067F59" w:rsidRPr="003865BE">
        <w:rPr>
          <w:color w:val="auto"/>
        </w:rPr>
        <w:t>пр</w:t>
      </w:r>
      <w:r w:rsidR="00067F59" w:rsidRPr="003865BE">
        <w:rPr>
          <w:color w:val="auto"/>
        </w:rPr>
        <w:t>о</w:t>
      </w:r>
      <w:r w:rsidR="00067F59" w:rsidRPr="003865BE">
        <w:rPr>
          <w:color w:val="auto"/>
        </w:rPr>
        <w:t>граммирования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  <w:lang w:val="en-US"/>
        </w:rPr>
        <w:t>SQL</w:t>
      </w:r>
      <w:r w:rsidR="00D47C5C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D47C5C" w:rsidRPr="003865BE">
        <w:rPr>
          <w:noProof/>
          <w:color w:val="auto"/>
          <w:lang w:val="en-US"/>
        </w:rPr>
        <w:t>R</w:t>
      </w:r>
      <w:r w:rsidR="006A1366">
        <w:rPr>
          <w:color w:val="auto"/>
        </w:rPr>
        <w:t xml:space="preserve"> </w:t>
      </w:r>
      <w:r w:rsidR="00D47C5C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D47C5C" w:rsidRPr="003865BE">
        <w:rPr>
          <w:noProof/>
          <w:color w:val="auto"/>
        </w:rPr>
        <w:t>Р</w:t>
      </w:r>
      <w:r w:rsidR="00D47C5C" w:rsidRPr="003865BE">
        <w:rPr>
          <w:noProof/>
          <w:color w:val="auto"/>
          <w:lang w:val="en-US"/>
        </w:rPr>
        <w:t>h</w:t>
      </w:r>
      <w:r w:rsidR="00D47C5C" w:rsidRPr="003865BE">
        <w:rPr>
          <w:noProof/>
          <w:color w:val="auto"/>
        </w:rPr>
        <w:t>у</w:t>
      </w:r>
      <w:r w:rsidR="00D47C5C" w:rsidRPr="003865BE">
        <w:rPr>
          <w:noProof/>
          <w:color w:val="auto"/>
          <w:lang w:val="en-US"/>
        </w:rPr>
        <w:t>t</w:t>
      </w:r>
      <w:r w:rsidR="00D47C5C" w:rsidRPr="003865BE">
        <w:rPr>
          <w:noProof/>
          <w:color w:val="auto"/>
        </w:rPr>
        <w:t>о</w:t>
      </w:r>
      <w:r w:rsidR="00D47C5C" w:rsidRPr="003865BE">
        <w:rPr>
          <w:noProof/>
          <w:color w:val="auto"/>
          <w:lang w:val="en-US"/>
        </w:rPr>
        <w:t>n</w:t>
      </w:r>
      <w:r w:rsidR="00D47C5C" w:rsidRPr="003865BE">
        <w:rPr>
          <w:color w:val="auto"/>
        </w:rPr>
        <w:t>.</w:t>
      </w:r>
    </w:p>
    <w:p w:rsidR="00F44C5E" w:rsidRPr="003865BE" w:rsidRDefault="00623E78" w:rsidP="007C32B9">
      <w:pPr>
        <w:pStyle w:val="11"/>
        <w:spacing w:after="120"/>
        <w:rPr>
          <w:color w:val="auto"/>
        </w:rPr>
      </w:pPr>
      <w:r w:rsidRPr="003865BE">
        <w:rPr>
          <w:color w:val="auto"/>
        </w:rPr>
        <w:t>Особое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место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занимает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инструментальном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технология</w:t>
      </w:r>
      <w:r w:rsidR="006A1366">
        <w:rPr>
          <w:color w:val="auto"/>
        </w:rPr>
        <w:t xml:space="preserve"> </w:t>
      </w:r>
      <w:r w:rsidRPr="003865BE">
        <w:rPr>
          <w:color w:val="auto"/>
          <w:lang w:val="en-US"/>
        </w:rPr>
        <w:t>Big</w:t>
      </w:r>
      <w:r w:rsidR="006A1366">
        <w:rPr>
          <w:color w:val="auto"/>
        </w:rPr>
        <w:t xml:space="preserve"> </w:t>
      </w:r>
      <w:r w:rsidRPr="003865BE">
        <w:rPr>
          <w:color w:val="auto"/>
          <w:lang w:val="en-US"/>
        </w:rPr>
        <w:t>Dat</w:t>
      </w:r>
      <w:r w:rsidR="00F44C5E" w:rsidRPr="003865BE">
        <w:rPr>
          <w:color w:val="auto"/>
          <w:lang w:val="en-US"/>
        </w:rPr>
        <w:t>a</w:t>
      </w:r>
      <w:r w:rsidRPr="003865BE">
        <w:rPr>
          <w:color w:val="auto"/>
        </w:rPr>
        <w:t>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сегодняшний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день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направлении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работаю</w:t>
      </w:r>
      <w:r w:rsidR="007E180F" w:rsidRPr="003865BE">
        <w:rPr>
          <w:color w:val="auto"/>
        </w:rPr>
        <w:t>т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многие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ведущие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производители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аппаратных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комплексов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разработчики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программного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обе</w:t>
      </w:r>
      <w:r w:rsidRPr="003865BE">
        <w:rPr>
          <w:color w:val="auto"/>
        </w:rPr>
        <w:t>с</w:t>
      </w:r>
      <w:r w:rsidRPr="003865BE">
        <w:rPr>
          <w:color w:val="auto"/>
        </w:rPr>
        <w:t>печения.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Наиболее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известная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из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них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компания</w:t>
      </w:r>
      <w:r w:rsidR="006A1366">
        <w:rPr>
          <w:color w:val="auto"/>
        </w:rPr>
        <w:t xml:space="preserve"> </w:t>
      </w:r>
      <w:r w:rsidRPr="003865BE">
        <w:rPr>
          <w:color w:val="auto"/>
          <w:lang w:val="en-US"/>
        </w:rPr>
        <w:t>IB</w:t>
      </w:r>
      <w:r w:rsidR="00F44C5E" w:rsidRPr="003865BE">
        <w:rPr>
          <w:color w:val="auto"/>
          <w:lang w:val="en-US"/>
        </w:rPr>
        <w:t>M</w:t>
      </w:r>
      <w:r w:rsidR="00F44C5E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разработавш</w:t>
      </w:r>
      <w:r w:rsidR="007E180F" w:rsidRPr="003865BE">
        <w:rPr>
          <w:color w:val="auto"/>
        </w:rPr>
        <w:t>ая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систему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  <w:lang w:val="en-US"/>
        </w:rPr>
        <w:t>Watson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  <w:lang w:val="en-US"/>
        </w:rPr>
        <w:t>IBM</w:t>
      </w:r>
      <w:r w:rsidR="00F44C5E"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которая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реализует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перспективное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направление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аналитике</w:t>
      </w:r>
      <w:r w:rsidR="006A1366">
        <w:rPr>
          <w:color w:val="auto"/>
        </w:rPr>
        <w:t xml:space="preserve"> </w:t>
      </w:r>
      <w:proofErr w:type="spellStart"/>
      <w:r w:rsidR="00F44C5E" w:rsidRPr="003865BE">
        <w:rPr>
          <w:color w:val="auto"/>
        </w:rPr>
        <w:t>Predictive</w:t>
      </w:r>
      <w:proofErr w:type="spellEnd"/>
      <w:r w:rsidR="006A1366">
        <w:rPr>
          <w:color w:val="auto"/>
        </w:rPr>
        <w:t xml:space="preserve"> </w:t>
      </w:r>
      <w:proofErr w:type="spellStart"/>
      <w:r w:rsidR="00F44C5E" w:rsidRPr="003865BE">
        <w:rPr>
          <w:color w:val="auto"/>
        </w:rPr>
        <w:t>analytics</w:t>
      </w:r>
      <w:proofErr w:type="spellEnd"/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(Предсказательная</w:t>
      </w:r>
      <w:r w:rsidR="006A1366">
        <w:rPr>
          <w:color w:val="auto"/>
        </w:rPr>
        <w:t xml:space="preserve"> </w:t>
      </w:r>
      <w:r w:rsidR="00F44C5E" w:rsidRPr="003865BE">
        <w:rPr>
          <w:color w:val="auto"/>
        </w:rPr>
        <w:t>аналитика).</w:t>
      </w:r>
      <w:r w:rsidR="006A1366">
        <w:rPr>
          <w:color w:val="auto"/>
        </w:rPr>
        <w:t xml:space="preserve"> </w:t>
      </w:r>
      <w:proofErr w:type="gramStart"/>
      <w:r w:rsidR="00F44C5E" w:rsidRPr="003865BE">
        <w:rPr>
          <w:color w:val="auto"/>
          <w:lang w:val="en-US"/>
        </w:rPr>
        <w:t>Watson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построена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по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те</w:t>
      </w:r>
      <w:r w:rsidR="007E180F" w:rsidRPr="003865BE">
        <w:rPr>
          <w:color w:val="auto"/>
        </w:rPr>
        <w:t>х</w:t>
      </w:r>
      <w:r w:rsidR="007E180F" w:rsidRPr="003865BE">
        <w:rPr>
          <w:color w:val="auto"/>
        </w:rPr>
        <w:t>нологии</w:t>
      </w:r>
      <w:r w:rsidR="006A1366">
        <w:rPr>
          <w:color w:val="auto"/>
        </w:rPr>
        <w:t xml:space="preserve"> </w:t>
      </w:r>
      <w:proofErr w:type="spellStart"/>
      <w:r w:rsidR="007E180F" w:rsidRPr="003865BE">
        <w:rPr>
          <w:color w:val="auto"/>
          <w:lang w:val="en-US"/>
        </w:rPr>
        <w:t>DeepQA</w:t>
      </w:r>
      <w:proofErr w:type="spellEnd"/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(</w:t>
      </w:r>
      <w:r w:rsidR="007E180F" w:rsidRPr="003865BE">
        <w:rPr>
          <w:color w:val="auto"/>
          <w:lang w:val="en-US"/>
        </w:rPr>
        <w:t>Deep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  <w:lang w:val="en-US"/>
        </w:rPr>
        <w:t>Question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  <w:lang w:val="en-US"/>
        </w:rPr>
        <w:t>Answering</w:t>
      </w:r>
      <w:r w:rsidR="007E180F" w:rsidRPr="003865BE">
        <w:rPr>
          <w:color w:val="auto"/>
        </w:rPr>
        <w:t>),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включающей</w:t>
      </w:r>
      <w:r w:rsidR="006A1366">
        <w:rPr>
          <w:color w:val="auto"/>
        </w:rPr>
        <w:t xml:space="preserve"> </w:t>
      </w:r>
      <w:proofErr w:type="spellStart"/>
      <w:r w:rsidR="007E180F" w:rsidRPr="003865BE">
        <w:rPr>
          <w:color w:val="auto"/>
        </w:rPr>
        <w:t>генрацию</w:t>
      </w:r>
      <w:proofErr w:type="spellEnd"/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гипотез,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массовый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сбор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фактов,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анализ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ранжирование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гипотез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основе</w:t>
      </w:r>
      <w:r w:rsidR="006A1366">
        <w:rPr>
          <w:color w:val="auto"/>
        </w:rPr>
        <w:t xml:space="preserve"> </w:t>
      </w:r>
      <w:r w:rsidR="007E180F" w:rsidRPr="003865BE">
        <w:rPr>
          <w:color w:val="auto"/>
        </w:rPr>
        <w:t>факторов.</w:t>
      </w:r>
      <w:proofErr w:type="gramEnd"/>
    </w:p>
    <w:p w:rsidR="00F173F8" w:rsidRPr="003865BE" w:rsidRDefault="00067F59" w:rsidP="00F173F8">
      <w:pPr>
        <w:pStyle w:val="11"/>
        <w:rPr>
          <w:color w:val="auto"/>
        </w:rPr>
      </w:pPr>
      <w:r w:rsidRPr="003865BE">
        <w:rPr>
          <w:color w:val="auto"/>
        </w:rPr>
        <w:t>Помимо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готовых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решений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интеллектуальной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</w:t>
      </w:r>
      <w:r w:rsidRPr="003865BE">
        <w:rPr>
          <w:color w:val="auto"/>
        </w:rPr>
        <w:t>о</w:t>
      </w:r>
      <w:r w:rsidRPr="003865BE">
        <w:rPr>
          <w:color w:val="auto"/>
        </w:rPr>
        <w:t>рые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могут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быть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использованы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для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анализа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недобросовестных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практик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рынке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ценных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бумаг,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программистами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могут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разрабатываться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самостоятел</w:t>
      </w:r>
      <w:r w:rsidRPr="003865BE">
        <w:rPr>
          <w:color w:val="auto"/>
        </w:rPr>
        <w:t>ь</w:t>
      </w:r>
      <w:r w:rsidRPr="003865BE">
        <w:rPr>
          <w:color w:val="auto"/>
        </w:rPr>
        <w:t>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отдельные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решения,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ч.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использованием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возможностей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таких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языков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программирования,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как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  <w:lang w:val="en-US"/>
        </w:rPr>
        <w:t>R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noProof/>
          <w:color w:val="auto"/>
        </w:rPr>
        <w:t>Р</w:t>
      </w:r>
      <w:r w:rsidRPr="003865BE">
        <w:rPr>
          <w:noProof/>
          <w:color w:val="auto"/>
          <w:lang w:val="en-US"/>
        </w:rPr>
        <w:t>h</w:t>
      </w:r>
      <w:r w:rsidRPr="003865BE">
        <w:rPr>
          <w:noProof/>
          <w:color w:val="auto"/>
        </w:rPr>
        <w:t>у</w:t>
      </w:r>
      <w:r w:rsidRPr="003865BE">
        <w:rPr>
          <w:noProof/>
          <w:color w:val="auto"/>
          <w:lang w:val="en-US"/>
        </w:rPr>
        <w:t>t</w:t>
      </w:r>
      <w:r w:rsidRPr="003865BE">
        <w:rPr>
          <w:noProof/>
          <w:color w:val="auto"/>
        </w:rPr>
        <w:t>о</w:t>
      </w:r>
      <w:r w:rsidRPr="003865BE">
        <w:rPr>
          <w:noProof/>
          <w:color w:val="auto"/>
          <w:lang w:val="en-US"/>
        </w:rPr>
        <w:t>n</w:t>
      </w:r>
      <w:r w:rsidRPr="003865BE">
        <w:rPr>
          <w:noProof/>
          <w:color w:val="auto"/>
        </w:rPr>
        <w:t>.</w:t>
      </w:r>
    </w:p>
    <w:p w:rsidR="00F173F8" w:rsidRPr="003865BE" w:rsidRDefault="00067F59" w:rsidP="00F173F8">
      <w:pPr>
        <w:pStyle w:val="11"/>
        <w:rPr>
          <w:color w:val="auto"/>
        </w:rPr>
      </w:pPr>
      <w:r w:rsidRPr="003865BE">
        <w:rPr>
          <w:color w:val="auto"/>
        </w:rPr>
        <w:t>Вместе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тем,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использовании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систем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интеллектуальной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обработки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данных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следует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руководствоваться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некоторыми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рекомендациями</w:t>
      </w:r>
      <w:r w:rsidR="00803D5C">
        <w:rPr>
          <w:color w:val="auto"/>
        </w:rPr>
        <w:t>:</w:t>
      </w:r>
    </w:p>
    <w:p w:rsidR="00F173F8" w:rsidRPr="003865BE" w:rsidRDefault="00F173F8" w:rsidP="00F173F8">
      <w:pPr>
        <w:pStyle w:val="11"/>
        <w:rPr>
          <w:b/>
          <w:i/>
          <w:color w:val="auto"/>
        </w:rPr>
      </w:pPr>
      <w:r w:rsidRPr="003865BE">
        <w:rPr>
          <w:b/>
          <w:i/>
          <w:noProof/>
          <w:color w:val="auto"/>
        </w:rPr>
        <w:t>Обратить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внимание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на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проблему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переобучения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и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недообучения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модели.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color w:val="auto"/>
        </w:rPr>
        <w:t>Если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модель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недообучилась</w:t>
      </w:r>
      <w:proofErr w:type="spellEnd"/>
      <w:r w:rsidRPr="003865BE">
        <w:rPr>
          <w:color w:val="auto"/>
        </w:rPr>
        <w:t>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значит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было</w:t>
      </w:r>
      <w:r w:rsidR="006A1366">
        <w:rPr>
          <w:color w:val="auto"/>
        </w:rPr>
        <w:t xml:space="preserve"> </w:t>
      </w:r>
      <w:proofErr w:type="gramStart"/>
      <w:r w:rsidRPr="003865BE">
        <w:rPr>
          <w:color w:val="auto"/>
        </w:rPr>
        <w:t>дано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слишком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мало</w:t>
      </w:r>
      <w:proofErr w:type="gramEnd"/>
      <w:r w:rsidR="006A1366">
        <w:rPr>
          <w:color w:val="auto"/>
        </w:rPr>
        <w:t xml:space="preserve"> </w:t>
      </w:r>
      <w:r w:rsidRPr="003865BE">
        <w:rPr>
          <w:color w:val="auto"/>
        </w:rPr>
        <w:t>да</w:t>
      </w:r>
      <w:r w:rsidRPr="003865BE">
        <w:rPr>
          <w:color w:val="auto"/>
        </w:rPr>
        <w:t>н</w:t>
      </w:r>
      <w:r w:rsidRPr="003865BE">
        <w:rPr>
          <w:color w:val="auto"/>
        </w:rPr>
        <w:t>ных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вход,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либо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заданы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неправильные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признаки.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переобучении</w:t>
      </w:r>
      <w:r w:rsidR="006A1366">
        <w:rPr>
          <w:color w:val="auto"/>
        </w:rPr>
        <w:t xml:space="preserve"> </w:t>
      </w:r>
      <w:proofErr w:type="spellStart"/>
      <w:r w:rsidRPr="003865BE">
        <w:rPr>
          <w:color w:val="auto"/>
        </w:rPr>
        <w:t>апро</w:t>
      </w:r>
      <w:r w:rsidRPr="003865BE">
        <w:rPr>
          <w:color w:val="auto"/>
        </w:rPr>
        <w:t>к</w:t>
      </w:r>
      <w:r w:rsidRPr="003865BE">
        <w:rPr>
          <w:color w:val="auto"/>
        </w:rPr>
        <w:t>симируется</w:t>
      </w:r>
      <w:proofErr w:type="spellEnd"/>
      <w:r w:rsidR="006A1366">
        <w:rPr>
          <w:color w:val="auto"/>
        </w:rPr>
        <w:t xml:space="preserve"> </w:t>
      </w:r>
      <w:r w:rsidRPr="003865BE">
        <w:rPr>
          <w:color w:val="auto"/>
        </w:rPr>
        <w:t>слишком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сложная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модель.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Переобучение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можно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решить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регул</w:t>
      </w:r>
      <w:r w:rsidRPr="003865BE">
        <w:rPr>
          <w:color w:val="auto"/>
        </w:rPr>
        <w:t>я</w:t>
      </w:r>
      <w:r w:rsidRPr="003865BE">
        <w:rPr>
          <w:color w:val="auto"/>
        </w:rPr>
        <w:t>ризацией.</w:t>
      </w:r>
    </w:p>
    <w:p w:rsidR="00F173F8" w:rsidRPr="003865BE" w:rsidRDefault="00F173F8" w:rsidP="00F173F8">
      <w:pPr>
        <w:pStyle w:val="11"/>
        <w:rPr>
          <w:color w:val="auto"/>
        </w:rPr>
      </w:pPr>
      <w:r w:rsidRPr="003865BE">
        <w:rPr>
          <w:b/>
          <w:i/>
          <w:noProof/>
          <w:color w:val="auto"/>
        </w:rPr>
        <w:t>Не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менее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важный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этап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при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решении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задачи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–гипотезы.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Пока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не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определены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гипотезы,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нет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смысла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строить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модель.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color w:val="auto"/>
        </w:rPr>
        <w:t>Поэтому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сначала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ну</w:t>
      </w:r>
      <w:r w:rsidRPr="003865BE">
        <w:rPr>
          <w:color w:val="auto"/>
        </w:rPr>
        <w:t>ж</w:t>
      </w:r>
      <w:r w:rsidRPr="003865BE">
        <w:rPr>
          <w:color w:val="auto"/>
        </w:rPr>
        <w:t>но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определить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гипотезы,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которые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будут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проверяться,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затем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признаки,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кот</w:t>
      </w:r>
      <w:r w:rsidRPr="003865BE">
        <w:rPr>
          <w:color w:val="auto"/>
        </w:rPr>
        <w:t>о</w:t>
      </w:r>
      <w:r w:rsidRPr="003865BE">
        <w:rPr>
          <w:color w:val="auto"/>
        </w:rPr>
        <w:t>рые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будут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собираться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и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только</w:t>
      </w:r>
      <w:r w:rsidR="006A1366">
        <w:rPr>
          <w:color w:val="auto"/>
        </w:rPr>
        <w:t xml:space="preserve"> </w:t>
      </w:r>
      <w:r w:rsidR="006A1366">
        <w:rPr>
          <w:rFonts w:eastAsia="Times New Roman"/>
          <w:color w:val="auto"/>
          <w:w w:val="50"/>
          <w:sz w:val="20"/>
          <w:szCs w:val="22"/>
        </w:rPr>
        <w:t xml:space="preserve"> </w:t>
      </w:r>
      <w:r w:rsidRPr="003865BE">
        <w:rPr>
          <w:color w:val="auto"/>
        </w:rPr>
        <w:t>после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этого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строить</w:t>
      </w:r>
      <w:r w:rsidR="006A1366">
        <w:rPr>
          <w:color w:val="auto"/>
        </w:rPr>
        <w:t xml:space="preserve"> </w:t>
      </w:r>
      <w:r w:rsidRPr="003865BE">
        <w:rPr>
          <w:color w:val="auto"/>
        </w:rPr>
        <w:t>модель.</w:t>
      </w:r>
    </w:p>
    <w:p w:rsidR="00F173F8" w:rsidRPr="003865BE" w:rsidRDefault="00F173F8" w:rsidP="00F173F8">
      <w:pPr>
        <w:pStyle w:val="11"/>
        <w:rPr>
          <w:b/>
          <w:i/>
          <w:color w:val="auto"/>
        </w:rPr>
      </w:pPr>
      <w:r w:rsidRPr="003865BE">
        <w:rPr>
          <w:b/>
          <w:i/>
          <w:noProof/>
          <w:color w:val="auto"/>
        </w:rPr>
        <w:lastRenderedPageBreak/>
        <w:t>Также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очень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важно</w:t>
      </w:r>
      <w:r w:rsidR="006A1366">
        <w:rPr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понять,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та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ли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задача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решается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и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кому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будет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нужен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этот</w:t>
      </w:r>
      <w:r w:rsidR="006A1366">
        <w:rPr>
          <w:b/>
          <w:i/>
          <w:noProof/>
          <w:color w:val="auto"/>
        </w:rPr>
        <w:t xml:space="preserve"> </w:t>
      </w:r>
      <w:r w:rsidRPr="003865BE">
        <w:rPr>
          <w:b/>
          <w:i/>
          <w:noProof/>
          <w:color w:val="auto"/>
        </w:rPr>
        <w:t>результат.</w:t>
      </w:r>
    </w:p>
    <w:p w:rsidR="008C01F3" w:rsidRDefault="00566D44" w:rsidP="008C01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ПО ГЛАВЕ</w:t>
      </w:r>
    </w:p>
    <w:p w:rsidR="00566D44" w:rsidRDefault="00566D44" w:rsidP="008C01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Завершая рассмотрение теоретических основ анализа недобросовес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практик на рынке ценных бумаг можно сделать следующие выводы:</w:t>
      </w:r>
    </w:p>
    <w:p w:rsidR="00566D44" w:rsidRDefault="00566D44" w:rsidP="00566D44">
      <w:pPr>
        <w:pStyle w:val="a9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Недобросовестные практики на рынке ценных бумаг</w:t>
      </w:r>
      <w:r w:rsidR="00BD1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представляют собой сложное экономическое, социальное и юридическое явление. С экон</w:t>
      </w:r>
      <w:r w:rsidR="00BD1F0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D1F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мической точки зрения недобросовестные практики на рынке ценных бумаг выступают в качестве элемента теневой экономики, как социальное явление проявляет себя в качестве социальной инженерии, а с юридической точки зрения это деяния, подпадающие по действие сразу нескольких направлений права, включая уголовное, административное, гражданское, финансовое.</w:t>
      </w:r>
    </w:p>
    <w:p w:rsidR="00BD1F0B" w:rsidRPr="00566D44" w:rsidRDefault="00BD1F0B" w:rsidP="00566D44">
      <w:pPr>
        <w:pStyle w:val="a9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инструментального анализа недобросовестных практик на рынке ценных бумаг предполагает использование программных и аппара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сре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с ш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ироким спектром функционала обработки данных. С учетом сложности и многогранности явления недобросовестных практик на рынке ценных бумаг наиболее целесообразным </w:t>
      </w:r>
      <w:r w:rsidR="00A265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аналитическими </w:t>
      </w:r>
      <w:proofErr w:type="spellStart"/>
      <w:r w:rsidR="00A265C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инструметами</w:t>
      </w:r>
      <w:proofErr w:type="spellEnd"/>
      <w:r w:rsidR="00A265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="00A265C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A265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дут являться технологии интеллектуальной обработки данных, включая </w:t>
      </w:r>
      <w:r w:rsidR="00B94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="00B94D5A" w:rsidRPr="00B94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4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Mining</w:t>
      </w:r>
      <w:r w:rsidR="00B94D5A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выявление недобросовестных практик на рынке ценных бумаг может потребовать разработки специальных программ.</w:t>
      </w:r>
    </w:p>
    <w:p w:rsidR="0099604E" w:rsidRDefault="009960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4" w:name="_Toc514099662"/>
      <w:bookmarkStart w:id="25" w:name="_Toc532165717"/>
      <w:r>
        <w:rPr>
          <w:rFonts w:ascii="Times New Roman" w:hAnsi="Times New Roman" w:cs="Times New Roman"/>
        </w:rPr>
        <w:br w:type="page"/>
      </w:r>
    </w:p>
    <w:p w:rsidR="00427575" w:rsidRPr="00144AC9" w:rsidRDefault="00427575" w:rsidP="00A4679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6" w:name="_Toc9869052"/>
      <w:r w:rsidRPr="00144AC9">
        <w:rPr>
          <w:rFonts w:ascii="Times New Roman" w:hAnsi="Times New Roman" w:cs="Times New Roman"/>
          <w:color w:val="auto"/>
        </w:rPr>
        <w:lastRenderedPageBreak/>
        <w:t>Глава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Pr="00144AC9">
        <w:rPr>
          <w:rFonts w:ascii="Times New Roman" w:hAnsi="Times New Roman" w:cs="Times New Roman"/>
          <w:color w:val="auto"/>
        </w:rPr>
        <w:t>2.</w:t>
      </w:r>
      <w:r w:rsidR="006A1366">
        <w:rPr>
          <w:rFonts w:ascii="Times New Roman" w:hAnsi="Times New Roman" w:cs="Times New Roman"/>
          <w:color w:val="auto"/>
        </w:rPr>
        <w:t xml:space="preserve"> </w:t>
      </w:r>
      <w:bookmarkEnd w:id="24"/>
      <w:r w:rsidR="007E0E01" w:rsidRPr="00144AC9">
        <w:rPr>
          <w:rFonts w:ascii="Times New Roman" w:hAnsi="Times New Roman" w:cs="Times New Roman"/>
          <w:color w:val="auto"/>
        </w:rPr>
        <w:t>Анализ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иностранного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и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отечественного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опыта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использ</w:t>
      </w:r>
      <w:r w:rsidR="007E0E01" w:rsidRPr="00144AC9">
        <w:rPr>
          <w:rFonts w:ascii="Times New Roman" w:hAnsi="Times New Roman" w:cs="Times New Roman"/>
          <w:color w:val="auto"/>
        </w:rPr>
        <w:t>о</w:t>
      </w:r>
      <w:r w:rsidR="007E0E01" w:rsidRPr="00144AC9">
        <w:rPr>
          <w:rFonts w:ascii="Times New Roman" w:hAnsi="Times New Roman" w:cs="Times New Roman"/>
          <w:color w:val="auto"/>
        </w:rPr>
        <w:t>вания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аналитических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инструментов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для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выявления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и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предотвращения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недобросовестных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практик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на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рынке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ценных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7E0E01" w:rsidRPr="00144AC9">
        <w:rPr>
          <w:rFonts w:ascii="Times New Roman" w:hAnsi="Times New Roman" w:cs="Times New Roman"/>
          <w:color w:val="auto"/>
        </w:rPr>
        <w:t>бумаг</w:t>
      </w:r>
      <w:bookmarkEnd w:id="25"/>
      <w:bookmarkEnd w:id="26"/>
    </w:p>
    <w:p w:rsidR="0015664A" w:rsidRPr="00144AC9" w:rsidRDefault="0015664A" w:rsidP="0015664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7" w:name="_Toc514099663"/>
      <w:bookmarkStart w:id="28" w:name="_Toc532165718"/>
      <w:bookmarkStart w:id="29" w:name="_Toc9869053"/>
      <w:r w:rsidRPr="00144AC9">
        <w:rPr>
          <w:rFonts w:ascii="Times New Roman" w:hAnsi="Times New Roman" w:cs="Times New Roman"/>
          <w:color w:val="auto"/>
          <w:sz w:val="28"/>
        </w:rPr>
        <w:t>2.1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bookmarkEnd w:id="27"/>
      <w:bookmarkEnd w:id="28"/>
      <w:r w:rsidR="00303F92" w:rsidRPr="00144AC9">
        <w:rPr>
          <w:rFonts w:ascii="Times New Roman" w:hAnsi="Times New Roman" w:cs="Times New Roman"/>
          <w:color w:val="auto"/>
          <w:sz w:val="28"/>
        </w:rPr>
        <w:t>Анализ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иностранного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опыта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использования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аналитических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и</w:t>
      </w:r>
      <w:r w:rsidR="00303F92" w:rsidRPr="00144AC9">
        <w:rPr>
          <w:rFonts w:ascii="Times New Roman" w:hAnsi="Times New Roman" w:cs="Times New Roman"/>
          <w:color w:val="auto"/>
          <w:sz w:val="28"/>
        </w:rPr>
        <w:t>н</w:t>
      </w:r>
      <w:r w:rsidR="00303F92" w:rsidRPr="00144AC9">
        <w:rPr>
          <w:rFonts w:ascii="Times New Roman" w:hAnsi="Times New Roman" w:cs="Times New Roman"/>
          <w:color w:val="auto"/>
          <w:sz w:val="28"/>
        </w:rPr>
        <w:t>струментов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для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выявления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и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предотвращения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недобросовестных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пра</w:t>
      </w:r>
      <w:r w:rsidR="00303F92" w:rsidRPr="00144AC9">
        <w:rPr>
          <w:rFonts w:ascii="Times New Roman" w:hAnsi="Times New Roman" w:cs="Times New Roman"/>
          <w:color w:val="auto"/>
          <w:sz w:val="28"/>
        </w:rPr>
        <w:t>к</w:t>
      </w:r>
      <w:r w:rsidR="00303F92" w:rsidRPr="00144AC9">
        <w:rPr>
          <w:rFonts w:ascii="Times New Roman" w:hAnsi="Times New Roman" w:cs="Times New Roman"/>
          <w:color w:val="auto"/>
          <w:sz w:val="28"/>
        </w:rPr>
        <w:t>тик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на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рынке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ценных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  <w:sz w:val="28"/>
        </w:rPr>
        <w:t>бумаг</w:t>
      </w:r>
      <w:bookmarkEnd w:id="29"/>
    </w:p>
    <w:p w:rsidR="00253A3E" w:rsidRPr="00C137A1" w:rsidRDefault="00446898" w:rsidP="00253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США</w:t>
      </w:r>
      <w:r w:rsidR="00B05775" w:rsidRPr="00C137A1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ведущая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финансовая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держава,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обладают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значительным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оп</w:t>
      </w:r>
      <w:r w:rsidRPr="00C137A1">
        <w:rPr>
          <w:rFonts w:ascii="Times New Roman" w:hAnsi="Times New Roman" w:cs="Times New Roman"/>
          <w:sz w:val="28"/>
          <w:szCs w:val="28"/>
        </w:rPr>
        <w:t>ы</w:t>
      </w:r>
      <w:r w:rsidRPr="00C137A1">
        <w:rPr>
          <w:rFonts w:ascii="Times New Roman" w:hAnsi="Times New Roman" w:cs="Times New Roman"/>
          <w:sz w:val="28"/>
          <w:szCs w:val="28"/>
        </w:rPr>
        <w:t>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регулирования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который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получил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свое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активное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развитие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середин</w:t>
      </w:r>
      <w:r w:rsidR="00B05775" w:rsidRPr="00C137A1">
        <w:rPr>
          <w:rFonts w:ascii="Times New Roman" w:hAnsi="Times New Roman" w:cs="Times New Roman"/>
          <w:sz w:val="28"/>
          <w:szCs w:val="28"/>
        </w:rPr>
        <w:t>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30-х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годов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прошлого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столетия,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было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обусловлено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обвал</w:t>
      </w:r>
      <w:r w:rsidRPr="00C137A1">
        <w:rPr>
          <w:rFonts w:ascii="Times New Roman" w:hAnsi="Times New Roman" w:cs="Times New Roman"/>
          <w:sz w:val="28"/>
          <w:szCs w:val="28"/>
        </w:rPr>
        <w:t>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наступление</w:t>
      </w:r>
      <w:r w:rsidRPr="00C137A1">
        <w:rPr>
          <w:rFonts w:ascii="Times New Roman" w:hAnsi="Times New Roman" w:cs="Times New Roman"/>
          <w:sz w:val="28"/>
          <w:szCs w:val="28"/>
        </w:rPr>
        <w:t>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Великой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депрессии.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этот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период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США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были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приняты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законы</w:t>
      </w:r>
      <w:r w:rsidR="00253A3E" w:rsidRPr="00C137A1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регулирующие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рын</w:t>
      </w:r>
      <w:r w:rsidRPr="00C137A1">
        <w:rPr>
          <w:rFonts w:ascii="Times New Roman" w:hAnsi="Times New Roman" w:cs="Times New Roman"/>
          <w:sz w:val="28"/>
          <w:szCs w:val="28"/>
        </w:rPr>
        <w:t>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целом.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американцы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полностью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изжили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мошенничество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ценными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бумаг</w:t>
      </w:r>
      <w:r w:rsidR="00B05775" w:rsidRPr="00C137A1">
        <w:rPr>
          <w:rFonts w:ascii="Times New Roman" w:hAnsi="Times New Roman" w:cs="Times New Roman"/>
          <w:sz w:val="28"/>
          <w:szCs w:val="28"/>
        </w:rPr>
        <w:t>а</w:t>
      </w:r>
      <w:r w:rsidR="00B05775" w:rsidRPr="00C137A1">
        <w:rPr>
          <w:rFonts w:ascii="Times New Roman" w:hAnsi="Times New Roman" w:cs="Times New Roman"/>
          <w:sz w:val="28"/>
          <w:szCs w:val="28"/>
        </w:rPr>
        <w:t>ми,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выстроили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достаточно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эффективную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систему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противодействия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05775" w:rsidRPr="00C137A1">
        <w:rPr>
          <w:rFonts w:ascii="Times New Roman" w:hAnsi="Times New Roman" w:cs="Times New Roman"/>
          <w:sz w:val="28"/>
          <w:szCs w:val="28"/>
        </w:rPr>
        <w:t>ему.</w:t>
      </w:r>
    </w:p>
    <w:p w:rsidR="00B05775" w:rsidRPr="00C137A1" w:rsidRDefault="00B05775" w:rsidP="00B05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качестве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нарушений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соответствии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зак</w:t>
      </w:r>
      <w:r w:rsidRPr="00C137A1">
        <w:rPr>
          <w:rFonts w:ascii="Times New Roman" w:hAnsi="Times New Roman" w:cs="Times New Roman"/>
          <w:sz w:val="28"/>
          <w:szCs w:val="28"/>
        </w:rPr>
        <w:t>о</w:t>
      </w:r>
      <w:r w:rsidRPr="00C137A1">
        <w:rPr>
          <w:rFonts w:ascii="Times New Roman" w:hAnsi="Times New Roman" w:cs="Times New Roman"/>
          <w:sz w:val="28"/>
          <w:szCs w:val="28"/>
        </w:rPr>
        <w:t>нами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американцы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рассматривают: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775" w:rsidRPr="00C137A1" w:rsidRDefault="00B05775" w:rsidP="00B05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1)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7A1">
        <w:rPr>
          <w:rFonts w:ascii="Times New Roman" w:hAnsi="Times New Roman" w:cs="Times New Roman"/>
          <w:sz w:val="28"/>
          <w:szCs w:val="28"/>
        </w:rPr>
        <w:t>инсайдерскую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торговлю,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775" w:rsidRPr="00C137A1" w:rsidRDefault="00B05775" w:rsidP="00B05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2)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покупку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продажу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зарегистрированных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Коми</w:t>
      </w:r>
      <w:r w:rsidRPr="00C137A1">
        <w:rPr>
          <w:rFonts w:ascii="Times New Roman" w:hAnsi="Times New Roman" w:cs="Times New Roman"/>
          <w:sz w:val="28"/>
          <w:szCs w:val="28"/>
        </w:rPr>
        <w:t>с</w:t>
      </w:r>
      <w:r w:rsidRPr="00C137A1">
        <w:rPr>
          <w:rFonts w:ascii="Times New Roman" w:hAnsi="Times New Roman" w:cs="Times New Roman"/>
          <w:sz w:val="28"/>
          <w:szCs w:val="28"/>
        </w:rPr>
        <w:t>сией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биржам,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775" w:rsidRPr="00C137A1" w:rsidRDefault="00B05775" w:rsidP="00B05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3)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намеренное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составление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ложных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документов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упущение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фактов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документах,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представляемых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Комиссии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биржам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и/или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775" w:rsidRPr="00C137A1" w:rsidRDefault="00B05775" w:rsidP="00B05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4)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вовлечение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межштатные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связи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предполагаемых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покупателей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</w:t>
      </w:r>
      <w:r w:rsidRPr="00C137A1">
        <w:rPr>
          <w:rFonts w:ascii="Times New Roman" w:hAnsi="Times New Roman" w:cs="Times New Roman"/>
          <w:sz w:val="28"/>
          <w:szCs w:val="28"/>
        </w:rPr>
        <w:t>н</w:t>
      </w:r>
      <w:r w:rsidRPr="00C137A1">
        <w:rPr>
          <w:rFonts w:ascii="Times New Roman" w:hAnsi="Times New Roman" w:cs="Times New Roman"/>
          <w:sz w:val="28"/>
          <w:szCs w:val="28"/>
        </w:rPr>
        <w:t>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где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такие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связи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применяют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устройства,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схемы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хитрости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обмана,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содержат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ложные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сведения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упущения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фактов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намерением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ввести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заблуждение.</w:t>
      </w:r>
    </w:p>
    <w:p w:rsidR="006438F6" w:rsidRPr="00C137A1" w:rsidRDefault="006438F6" w:rsidP="00B05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Вместе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наиболее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распространенным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правонарушением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является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хищение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средств,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которое,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правило,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осуществляется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брокерами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подделку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чеков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инвесторских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счетов,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пер</w:t>
      </w:r>
      <w:r w:rsidRPr="00C137A1">
        <w:rPr>
          <w:rFonts w:ascii="Times New Roman" w:hAnsi="Times New Roman" w:cs="Times New Roman"/>
          <w:sz w:val="28"/>
          <w:szCs w:val="28"/>
        </w:rPr>
        <w:t>е</w:t>
      </w:r>
      <w:r w:rsidRPr="00C137A1">
        <w:rPr>
          <w:rFonts w:ascii="Times New Roman" w:hAnsi="Times New Roman" w:cs="Times New Roman"/>
          <w:sz w:val="28"/>
          <w:szCs w:val="28"/>
        </w:rPr>
        <w:t>воды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денежные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активов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введение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заблуждение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инвесторов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фальсиф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Pr="00C137A1">
        <w:rPr>
          <w:rFonts w:ascii="Times New Roman" w:hAnsi="Times New Roman" w:cs="Times New Roman"/>
          <w:sz w:val="28"/>
          <w:szCs w:val="28"/>
        </w:rPr>
        <w:t>цированными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документами.</w:t>
      </w:r>
    </w:p>
    <w:p w:rsidR="00253A3E" w:rsidRPr="00C137A1" w:rsidRDefault="00B05775" w:rsidP="00253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этим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законам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регулирование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возложено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Комиссию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биржам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(</w:t>
      </w:r>
      <w:r w:rsidRPr="00C137A1">
        <w:rPr>
          <w:rFonts w:ascii="Times New Roman" w:hAnsi="Times New Roman" w:cs="Times New Roman"/>
          <w:sz w:val="28"/>
          <w:szCs w:val="28"/>
          <w:lang w:val="en-US"/>
        </w:rPr>
        <w:t>Securities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  <w:lang w:val="en-US"/>
        </w:rPr>
        <w:t>Commission</w:t>
      </w:r>
      <w:r w:rsidRPr="00C137A1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C137A1">
        <w:rPr>
          <w:rFonts w:ascii="Times New Roman" w:hAnsi="Times New Roman" w:cs="Times New Roman"/>
          <w:sz w:val="28"/>
          <w:szCs w:val="28"/>
        </w:rPr>
        <w:t>).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надзор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Комиссии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подпадает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фондовых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бирж,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официально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зарегистрированных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брокеров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дилеров,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инвестиционных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инвестиционных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консультантов,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клиринговых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организаций,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FINRA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(бывшая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NASD,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Национальная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ассоциация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биржевых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дилеров).</w:t>
      </w:r>
    </w:p>
    <w:p w:rsidR="00253A3E" w:rsidRPr="00C137A1" w:rsidRDefault="000F069A" w:rsidP="00253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компетенцию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Комисси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ценным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бумагам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53A3E" w:rsidRPr="00C137A1">
        <w:rPr>
          <w:rFonts w:ascii="Times New Roman" w:hAnsi="Times New Roman" w:cs="Times New Roman"/>
          <w:sz w:val="28"/>
          <w:szCs w:val="28"/>
        </w:rPr>
        <w:t>биржам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входит</w:t>
      </w:r>
      <w:r w:rsidR="00253A3E" w:rsidRPr="00C137A1">
        <w:rPr>
          <w:rFonts w:ascii="Times New Roman" w:hAnsi="Times New Roman" w:cs="Times New Roman"/>
          <w:sz w:val="28"/>
          <w:szCs w:val="28"/>
        </w:rPr>
        <w:t>:</w:t>
      </w:r>
    </w:p>
    <w:p w:rsidR="00253A3E" w:rsidRPr="00C137A1" w:rsidRDefault="00253A3E" w:rsidP="000F069A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проверк</w:t>
      </w:r>
      <w:r w:rsidR="000F069A" w:rsidRPr="00C137A1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раскрытия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отчетности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котирующихся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компаний;</w:t>
      </w:r>
    </w:p>
    <w:p w:rsidR="00253A3E" w:rsidRPr="00C137A1" w:rsidRDefault="00253A3E" w:rsidP="000F069A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надзор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F069A" w:rsidRPr="00C137A1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фонд</w:t>
      </w:r>
      <w:r w:rsidR="000F069A" w:rsidRPr="00C137A1">
        <w:rPr>
          <w:rFonts w:ascii="Times New Roman" w:hAnsi="Times New Roman" w:cs="Times New Roman"/>
          <w:sz w:val="28"/>
          <w:szCs w:val="28"/>
        </w:rPr>
        <w:t>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инвестиционны</w:t>
      </w:r>
      <w:r w:rsidR="000F069A" w:rsidRPr="00C137A1">
        <w:rPr>
          <w:rFonts w:ascii="Times New Roman" w:hAnsi="Times New Roman" w:cs="Times New Roman"/>
          <w:sz w:val="28"/>
          <w:szCs w:val="28"/>
        </w:rPr>
        <w:t>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консультант</w:t>
      </w:r>
      <w:r w:rsidR="000F069A" w:rsidRPr="00C137A1">
        <w:rPr>
          <w:rFonts w:ascii="Times New Roman" w:hAnsi="Times New Roman" w:cs="Times New Roman"/>
          <w:sz w:val="28"/>
          <w:szCs w:val="28"/>
        </w:rPr>
        <w:t>ами</w:t>
      </w:r>
      <w:r w:rsidRPr="00C137A1">
        <w:rPr>
          <w:rFonts w:ascii="Times New Roman" w:hAnsi="Times New Roman" w:cs="Times New Roman"/>
          <w:sz w:val="28"/>
          <w:szCs w:val="28"/>
        </w:rPr>
        <w:t>;</w:t>
      </w:r>
    </w:p>
    <w:p w:rsidR="00253A3E" w:rsidRPr="00C137A1" w:rsidRDefault="00253A3E" w:rsidP="000F069A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37A1">
        <w:rPr>
          <w:rFonts w:ascii="Times New Roman" w:hAnsi="Times New Roman" w:cs="Times New Roman"/>
          <w:sz w:val="28"/>
          <w:szCs w:val="28"/>
        </w:rPr>
        <w:t>контрол</w:t>
      </w:r>
      <w:r w:rsidR="000F069A" w:rsidRPr="00C137A1">
        <w:rPr>
          <w:rFonts w:ascii="Times New Roman" w:hAnsi="Times New Roman" w:cs="Times New Roman"/>
          <w:sz w:val="28"/>
          <w:szCs w:val="28"/>
        </w:rPr>
        <w:t>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деятельностью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7A1">
        <w:rPr>
          <w:rFonts w:ascii="Times New Roman" w:hAnsi="Times New Roman" w:cs="Times New Roman"/>
          <w:sz w:val="28"/>
          <w:szCs w:val="28"/>
        </w:rPr>
        <w:t>саморегулируемых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организаций,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7A1">
        <w:rPr>
          <w:rFonts w:ascii="Times New Roman" w:hAnsi="Times New Roman" w:cs="Times New Roman"/>
          <w:sz w:val="28"/>
          <w:szCs w:val="28"/>
        </w:rPr>
        <w:t>бр</w:t>
      </w:r>
      <w:r w:rsidRPr="00C137A1">
        <w:rPr>
          <w:rFonts w:ascii="Times New Roman" w:hAnsi="Times New Roman" w:cs="Times New Roman"/>
          <w:sz w:val="28"/>
          <w:szCs w:val="28"/>
        </w:rPr>
        <w:t>о</w:t>
      </w:r>
      <w:r w:rsidRPr="00C137A1">
        <w:rPr>
          <w:rFonts w:ascii="Times New Roman" w:hAnsi="Times New Roman" w:cs="Times New Roman"/>
          <w:sz w:val="28"/>
          <w:szCs w:val="28"/>
        </w:rPr>
        <w:t>керско-дилерских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компаний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инвестиционных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компаний;</w:t>
      </w:r>
    </w:p>
    <w:p w:rsidR="00253A3E" w:rsidRPr="00C137A1" w:rsidRDefault="00253A3E" w:rsidP="000F069A">
      <w:pPr>
        <w:pStyle w:val="a9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планировани</w:t>
      </w:r>
      <w:r w:rsidR="000F069A" w:rsidRPr="00C137A1">
        <w:rPr>
          <w:rFonts w:ascii="Times New Roman" w:hAnsi="Times New Roman" w:cs="Times New Roman"/>
          <w:sz w:val="28"/>
          <w:szCs w:val="28"/>
        </w:rPr>
        <w:t>е</w:t>
      </w:r>
      <w:r w:rsidRPr="00C137A1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F069A" w:rsidRPr="00C137A1">
        <w:rPr>
          <w:rFonts w:ascii="Times New Roman" w:hAnsi="Times New Roman" w:cs="Times New Roman"/>
          <w:sz w:val="28"/>
          <w:szCs w:val="28"/>
        </w:rPr>
        <w:t>отслеживание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рисков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инноваций;</w:t>
      </w:r>
    </w:p>
    <w:p w:rsidR="007164AA" w:rsidRPr="00C137A1" w:rsidRDefault="00253A3E" w:rsidP="000F069A">
      <w:pPr>
        <w:pStyle w:val="a9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37A1">
        <w:rPr>
          <w:rFonts w:ascii="Times New Roman" w:hAnsi="Times New Roman" w:cs="Times New Roman"/>
          <w:sz w:val="28"/>
          <w:szCs w:val="28"/>
        </w:rPr>
        <w:t>правоприменени</w:t>
      </w:r>
      <w:r w:rsidR="000F069A" w:rsidRPr="00C137A1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C137A1">
        <w:rPr>
          <w:rFonts w:ascii="Times New Roman" w:hAnsi="Times New Roman" w:cs="Times New Roman"/>
          <w:sz w:val="28"/>
          <w:szCs w:val="28"/>
        </w:rPr>
        <w:t>.</w:t>
      </w:r>
    </w:p>
    <w:p w:rsidR="00446898" w:rsidRPr="00446898" w:rsidRDefault="006A1366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рынке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ценных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бумаг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США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отлаженная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8F6" w:rsidRPr="00C137A1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C137A1">
        <w:rPr>
          <w:rFonts w:ascii="Times New Roman" w:hAnsi="Times New Roman" w:cs="Times New Roman"/>
          <w:sz w:val="28"/>
          <w:szCs w:val="28"/>
        </w:rPr>
        <w:t>мониторинга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C137A1">
        <w:rPr>
          <w:rFonts w:ascii="Times New Roman" w:hAnsi="Times New Roman" w:cs="Times New Roman"/>
          <w:sz w:val="28"/>
          <w:szCs w:val="28"/>
        </w:rPr>
        <w:t>рынка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C137A1">
        <w:rPr>
          <w:rFonts w:ascii="Times New Roman" w:hAnsi="Times New Roman" w:cs="Times New Roman"/>
          <w:sz w:val="28"/>
          <w:szCs w:val="28"/>
        </w:rPr>
        <w:t>ценных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C137A1">
        <w:rPr>
          <w:rFonts w:ascii="Times New Roman" w:hAnsi="Times New Roman" w:cs="Times New Roman"/>
          <w:sz w:val="28"/>
          <w:szCs w:val="28"/>
        </w:rPr>
        <w:t>бумаг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внедрения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90-х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годах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прошлого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автоматизированных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C137A1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 w:rsidRPr="00446898">
        <w:rPr>
          <w:rFonts w:ascii="Times New Roman" w:hAnsi="Times New Roman" w:cs="Times New Roman"/>
          <w:sz w:val="28"/>
          <w:szCs w:val="28"/>
        </w:rPr>
        <w:t>слежения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ACB">
        <w:rPr>
          <w:rFonts w:ascii="Times New Roman" w:hAnsi="Times New Roman" w:cs="Times New Roman"/>
          <w:sz w:val="28"/>
          <w:szCs w:val="28"/>
        </w:rPr>
        <w:t>рынком</w:t>
      </w:r>
      <w:r w:rsidR="006438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46898" w:rsidRDefault="00495ACB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стоят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двух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функциональных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частей: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95ACB" w:rsidRDefault="00446898" w:rsidP="00495ACB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ACB">
        <w:rPr>
          <w:rFonts w:ascii="Times New Roman" w:hAnsi="Times New Roman" w:cs="Times New Roman"/>
          <w:sz w:val="28"/>
          <w:szCs w:val="28"/>
        </w:rPr>
        <w:t>сигнальной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системы,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выявляющ</w:t>
      </w:r>
      <w:r w:rsidR="00495ACB" w:rsidRPr="00495ACB">
        <w:rPr>
          <w:rFonts w:ascii="Times New Roman" w:hAnsi="Times New Roman" w:cs="Times New Roman"/>
          <w:sz w:val="28"/>
          <w:szCs w:val="28"/>
        </w:rPr>
        <w:t>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необычные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изменения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цен</w:t>
      </w:r>
      <w:r w:rsidRPr="00495ACB">
        <w:rPr>
          <w:rFonts w:ascii="Times New Roman" w:hAnsi="Times New Roman" w:cs="Times New Roman"/>
          <w:sz w:val="28"/>
          <w:szCs w:val="28"/>
        </w:rPr>
        <w:t>о</w:t>
      </w:r>
      <w:r w:rsidRPr="00495ACB">
        <w:rPr>
          <w:rFonts w:ascii="Times New Roman" w:hAnsi="Times New Roman" w:cs="Times New Roman"/>
          <w:sz w:val="28"/>
          <w:szCs w:val="28"/>
        </w:rPr>
        <w:t>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объемных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показателей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инструментов,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необычные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изменения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поведении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участников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торгов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течение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сессии;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95ACB" w:rsidRDefault="00446898" w:rsidP="00495ACB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ACB">
        <w:rPr>
          <w:rFonts w:ascii="Times New Roman" w:hAnsi="Times New Roman" w:cs="Times New Roman"/>
          <w:sz w:val="28"/>
          <w:szCs w:val="28"/>
        </w:rPr>
        <w:t>информационно-аналитической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системы,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помогающ</w:t>
      </w:r>
      <w:r w:rsidR="00495ACB" w:rsidRPr="00495ACB">
        <w:rPr>
          <w:rFonts w:ascii="Times New Roman" w:hAnsi="Times New Roman" w:cs="Times New Roman"/>
          <w:sz w:val="28"/>
          <w:szCs w:val="28"/>
        </w:rPr>
        <w:t>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аналит</w:t>
      </w:r>
      <w:r w:rsidRPr="00495ACB">
        <w:rPr>
          <w:rFonts w:ascii="Times New Roman" w:hAnsi="Times New Roman" w:cs="Times New Roman"/>
          <w:sz w:val="28"/>
          <w:szCs w:val="28"/>
        </w:rPr>
        <w:t>и</w:t>
      </w:r>
      <w:r w:rsidRPr="00495ACB">
        <w:rPr>
          <w:rFonts w:ascii="Times New Roman" w:hAnsi="Times New Roman" w:cs="Times New Roman"/>
          <w:sz w:val="28"/>
          <w:szCs w:val="28"/>
        </w:rPr>
        <w:t>кам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интерпретировать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полученные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сигналы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вынести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решение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д</w:t>
      </w:r>
      <w:r w:rsidRPr="00495ACB">
        <w:rPr>
          <w:rFonts w:ascii="Times New Roman" w:hAnsi="Times New Roman" w:cs="Times New Roman"/>
          <w:sz w:val="28"/>
          <w:szCs w:val="28"/>
        </w:rPr>
        <w:t>е</w:t>
      </w:r>
      <w:r w:rsidRPr="00495ACB">
        <w:rPr>
          <w:rFonts w:ascii="Times New Roman" w:hAnsi="Times New Roman" w:cs="Times New Roman"/>
          <w:sz w:val="28"/>
          <w:szCs w:val="28"/>
        </w:rPr>
        <w:t>тальном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расследовании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факту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манипулирования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ценами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ACB">
        <w:rPr>
          <w:rFonts w:ascii="Times New Roman" w:hAnsi="Times New Roman" w:cs="Times New Roman"/>
          <w:sz w:val="28"/>
          <w:szCs w:val="28"/>
        </w:rPr>
        <w:t>инсайдерской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95ACB">
        <w:rPr>
          <w:rFonts w:ascii="Times New Roman" w:hAnsi="Times New Roman" w:cs="Times New Roman"/>
          <w:sz w:val="28"/>
          <w:szCs w:val="28"/>
        </w:rPr>
        <w:t>торговли.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46898" w:rsidRDefault="00B63345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46898" w:rsidRPr="00446898">
        <w:rPr>
          <w:rFonts w:ascii="Times New Roman" w:hAnsi="Times New Roman" w:cs="Times New Roman"/>
          <w:sz w:val="28"/>
          <w:szCs w:val="28"/>
        </w:rPr>
        <w:t>енераци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сигналов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подозрительных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сделках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(заявках)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базируется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трех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основных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технологи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46898" w:rsidRPr="00446898">
        <w:rPr>
          <w:rFonts w:ascii="Times New Roman" w:hAnsi="Times New Roman" w:cs="Times New Roman"/>
          <w:sz w:val="28"/>
          <w:szCs w:val="28"/>
        </w:rPr>
        <w:t>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46898" w:rsidRDefault="00446898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898">
        <w:rPr>
          <w:rFonts w:ascii="Times New Roman" w:hAnsi="Times New Roman" w:cs="Times New Roman"/>
          <w:sz w:val="28"/>
          <w:szCs w:val="28"/>
        </w:rPr>
        <w:t>1.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63345">
        <w:rPr>
          <w:rFonts w:ascii="Times New Roman" w:hAnsi="Times New Roman" w:cs="Times New Roman"/>
          <w:sz w:val="28"/>
          <w:szCs w:val="28"/>
        </w:rPr>
        <w:t>Регистрация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простых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отклонений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46898">
        <w:rPr>
          <w:rFonts w:ascii="Times New Roman" w:hAnsi="Times New Roman" w:cs="Times New Roman"/>
          <w:sz w:val="28"/>
          <w:szCs w:val="28"/>
        </w:rPr>
        <w:t>)</w:t>
      </w:r>
      <w:r w:rsidR="0057536C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46898" w:rsidRDefault="00B63345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рыночные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показатели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инструментов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(цена,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46898" w:rsidRPr="00446898">
        <w:rPr>
          <w:rFonts w:ascii="Times New Roman" w:hAnsi="Times New Roman" w:cs="Times New Roman"/>
          <w:sz w:val="28"/>
          <w:szCs w:val="28"/>
        </w:rPr>
        <w:t>объем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количество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сделок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единицу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времени)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отклоняются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своих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сре</w:t>
      </w:r>
      <w:r w:rsidR="00446898" w:rsidRPr="00446898">
        <w:rPr>
          <w:rFonts w:ascii="Times New Roman" w:hAnsi="Times New Roman" w:cs="Times New Roman"/>
          <w:sz w:val="28"/>
          <w:szCs w:val="28"/>
        </w:rPr>
        <w:t>д</w:t>
      </w:r>
      <w:r w:rsidR="00446898" w:rsidRPr="00446898">
        <w:rPr>
          <w:rFonts w:ascii="Times New Roman" w:hAnsi="Times New Roman" w:cs="Times New Roman"/>
          <w:sz w:val="28"/>
          <w:szCs w:val="28"/>
        </w:rPr>
        <w:lastRenderedPageBreak/>
        <w:t>них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значений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величину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абсолютном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относительном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</w:t>
      </w:r>
      <w:r w:rsidR="00446898" w:rsidRPr="00446898">
        <w:rPr>
          <w:rFonts w:ascii="Times New Roman" w:hAnsi="Times New Roman" w:cs="Times New Roman"/>
          <w:sz w:val="28"/>
          <w:szCs w:val="28"/>
        </w:rPr>
        <w:t>с</w:t>
      </w:r>
      <w:r w:rsidR="00446898" w:rsidRPr="00446898">
        <w:rPr>
          <w:rFonts w:ascii="Times New Roman" w:hAnsi="Times New Roman" w:cs="Times New Roman"/>
          <w:sz w:val="28"/>
          <w:szCs w:val="28"/>
        </w:rPr>
        <w:t>числении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 w:rsidR="00446898" w:rsidRPr="00446898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Подобного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окончательного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избежание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ложных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ключения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подобные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системы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р</w:t>
      </w:r>
      <w:r w:rsidR="00446898" w:rsidRPr="00446898">
        <w:rPr>
          <w:rFonts w:ascii="Times New Roman" w:hAnsi="Times New Roman" w:cs="Times New Roman"/>
          <w:sz w:val="28"/>
          <w:szCs w:val="28"/>
        </w:rPr>
        <w:t>е</w:t>
      </w:r>
      <w:r w:rsidR="00446898" w:rsidRPr="00446898">
        <w:rPr>
          <w:rFonts w:ascii="Times New Roman" w:hAnsi="Times New Roman" w:cs="Times New Roman"/>
          <w:sz w:val="28"/>
          <w:szCs w:val="28"/>
        </w:rPr>
        <w:t>гистрации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простых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отклонений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75A3E">
        <w:rPr>
          <w:rFonts w:ascii="Times New Roman" w:hAnsi="Times New Roman" w:cs="Times New Roman"/>
          <w:sz w:val="28"/>
          <w:szCs w:val="28"/>
        </w:rPr>
        <w:t>кроме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75A3E">
        <w:rPr>
          <w:rFonts w:ascii="Times New Roman" w:hAnsi="Times New Roman" w:cs="Times New Roman"/>
          <w:sz w:val="28"/>
          <w:szCs w:val="28"/>
        </w:rPr>
        <w:t>США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странах.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подразделени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надзора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Австрали</w:t>
      </w:r>
      <w:r w:rsidR="00446898" w:rsidRPr="00446898">
        <w:rPr>
          <w:rFonts w:ascii="Times New Roman" w:hAnsi="Times New Roman" w:cs="Times New Roman"/>
          <w:sz w:val="28"/>
          <w:szCs w:val="28"/>
        </w:rPr>
        <w:t>й</w:t>
      </w:r>
      <w:r w:rsidR="00446898" w:rsidRPr="00446898">
        <w:rPr>
          <w:rFonts w:ascii="Times New Roman" w:hAnsi="Times New Roman" w:cs="Times New Roman"/>
          <w:sz w:val="28"/>
          <w:szCs w:val="28"/>
        </w:rPr>
        <w:t>ской,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Франкфуртской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фондовых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биржах</w:t>
      </w:r>
      <w:r w:rsidR="00475A3E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75A3E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75A3E">
        <w:rPr>
          <w:rFonts w:ascii="Times New Roman" w:hAnsi="Times New Roman" w:cs="Times New Roman"/>
          <w:sz w:val="28"/>
          <w:szCs w:val="28"/>
        </w:rPr>
        <w:t>т.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75A3E">
        <w:rPr>
          <w:rFonts w:ascii="Times New Roman" w:hAnsi="Times New Roman" w:cs="Times New Roman"/>
          <w:sz w:val="28"/>
          <w:szCs w:val="28"/>
        </w:rPr>
        <w:t>ч.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75A3E">
        <w:rPr>
          <w:rFonts w:ascii="Times New Roman" w:hAnsi="Times New Roman" w:cs="Times New Roman"/>
          <w:sz w:val="28"/>
          <w:szCs w:val="28"/>
        </w:rPr>
        <w:t>Московской</w:t>
      </w:r>
      <w:r w:rsidR="00446898" w:rsidRPr="00446898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446898" w:rsidRPr="00446898" w:rsidRDefault="00446898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898">
        <w:rPr>
          <w:rFonts w:ascii="Times New Roman" w:hAnsi="Times New Roman" w:cs="Times New Roman"/>
          <w:sz w:val="28"/>
          <w:szCs w:val="28"/>
        </w:rPr>
        <w:t>2.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Системы,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75A3E">
        <w:rPr>
          <w:rFonts w:ascii="Times New Roman" w:hAnsi="Times New Roman" w:cs="Times New Roman"/>
          <w:sz w:val="28"/>
          <w:szCs w:val="28"/>
        </w:rPr>
        <w:t>построенные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5A3E">
        <w:rPr>
          <w:rFonts w:ascii="Times New Roman" w:hAnsi="Times New Roman" w:cs="Times New Roman"/>
          <w:sz w:val="28"/>
          <w:szCs w:val="28"/>
        </w:rPr>
        <w:t>использовании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статистического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анализа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Statistical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46898">
        <w:rPr>
          <w:rFonts w:ascii="Times New Roman" w:hAnsi="Times New Roman" w:cs="Times New Roman"/>
          <w:sz w:val="28"/>
          <w:szCs w:val="28"/>
        </w:rPr>
        <w:t>)</w:t>
      </w:r>
      <w:r w:rsidR="0057536C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46898" w:rsidRDefault="00475A3E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генерации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сигналов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отклонений,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могут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использ</w:t>
      </w:r>
      <w:r w:rsidR="00446898" w:rsidRPr="00446898">
        <w:rPr>
          <w:rFonts w:ascii="Times New Roman" w:hAnsi="Times New Roman" w:cs="Times New Roman"/>
          <w:sz w:val="28"/>
          <w:szCs w:val="28"/>
        </w:rPr>
        <w:t>о</w:t>
      </w:r>
      <w:r w:rsidR="00446898" w:rsidRPr="00446898">
        <w:rPr>
          <w:rFonts w:ascii="Times New Roman" w:hAnsi="Times New Roman" w:cs="Times New Roman"/>
          <w:sz w:val="28"/>
          <w:szCs w:val="28"/>
        </w:rPr>
        <w:t>ваны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индикаторы,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посредством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статистического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анализа.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Статистические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данные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данном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случае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рассматриваются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на</w:t>
      </w:r>
      <w:r w:rsidR="00446898" w:rsidRPr="00446898">
        <w:rPr>
          <w:rFonts w:ascii="Times New Roman" w:hAnsi="Times New Roman" w:cs="Times New Roman"/>
          <w:sz w:val="28"/>
          <w:szCs w:val="28"/>
        </w:rPr>
        <w:t>и</w:t>
      </w:r>
      <w:r w:rsidR="00446898" w:rsidRPr="00446898">
        <w:rPr>
          <w:rFonts w:ascii="Times New Roman" w:hAnsi="Times New Roman" w:cs="Times New Roman"/>
          <w:sz w:val="28"/>
          <w:szCs w:val="28"/>
        </w:rPr>
        <w:t>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объективны</w:t>
      </w:r>
      <w:r w:rsidR="0057536C">
        <w:rPr>
          <w:rFonts w:ascii="Times New Roman" w:hAnsi="Times New Roman" w:cs="Times New Roman"/>
          <w:sz w:val="28"/>
          <w:szCs w:val="28"/>
        </w:rPr>
        <w:t>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показатели.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Они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отражают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сезонные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колебания,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36C">
        <w:rPr>
          <w:rFonts w:ascii="Times New Roman" w:hAnsi="Times New Roman" w:cs="Times New Roman"/>
          <w:sz w:val="28"/>
          <w:szCs w:val="28"/>
        </w:rPr>
        <w:t>внутр</w:t>
      </w:r>
      <w:r w:rsidR="0057536C">
        <w:rPr>
          <w:rFonts w:ascii="Times New Roman" w:hAnsi="Times New Roman" w:cs="Times New Roman"/>
          <w:sz w:val="28"/>
          <w:szCs w:val="28"/>
        </w:rPr>
        <w:t>и</w:t>
      </w:r>
      <w:r w:rsidR="0057536C">
        <w:rPr>
          <w:rFonts w:ascii="Times New Roman" w:hAnsi="Times New Roman" w:cs="Times New Roman"/>
          <w:sz w:val="28"/>
          <w:szCs w:val="28"/>
        </w:rPr>
        <w:t>дневные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изменения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комбинированные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события.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Благодаря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этому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появляе</w:t>
      </w:r>
      <w:r w:rsidR="0057536C">
        <w:rPr>
          <w:rFonts w:ascii="Times New Roman" w:hAnsi="Times New Roman" w:cs="Times New Roman"/>
          <w:sz w:val="28"/>
          <w:szCs w:val="28"/>
        </w:rPr>
        <w:t>т</w:t>
      </w:r>
      <w:r w:rsidR="0057536C">
        <w:rPr>
          <w:rFonts w:ascii="Times New Roman" w:hAnsi="Times New Roman" w:cs="Times New Roman"/>
          <w:sz w:val="28"/>
          <w:szCs w:val="28"/>
        </w:rPr>
        <w:t>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возможность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незначительными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изменениями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отдельных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показателей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отслеживать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корреляцию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данных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соответственно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выявлять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групповые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де</w:t>
      </w:r>
      <w:r w:rsidR="0057536C">
        <w:rPr>
          <w:rFonts w:ascii="Times New Roman" w:hAnsi="Times New Roman" w:cs="Times New Roman"/>
          <w:sz w:val="28"/>
          <w:szCs w:val="28"/>
        </w:rPr>
        <w:t>й</w:t>
      </w:r>
      <w:r w:rsidR="0057536C">
        <w:rPr>
          <w:rFonts w:ascii="Times New Roman" w:hAnsi="Times New Roman" w:cs="Times New Roman"/>
          <w:sz w:val="28"/>
          <w:szCs w:val="28"/>
        </w:rPr>
        <w:t>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злоумышленников,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действующих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предварительному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сговору</w:t>
      </w:r>
      <w:r w:rsidR="00446898" w:rsidRPr="00446898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Си</w:t>
      </w:r>
      <w:r w:rsidR="00446898" w:rsidRPr="00446898">
        <w:rPr>
          <w:rFonts w:ascii="Times New Roman" w:hAnsi="Times New Roman" w:cs="Times New Roman"/>
          <w:sz w:val="28"/>
          <w:szCs w:val="28"/>
        </w:rPr>
        <w:t>с</w:t>
      </w:r>
      <w:r w:rsidR="00446898" w:rsidRPr="00446898">
        <w:rPr>
          <w:rFonts w:ascii="Times New Roman" w:hAnsi="Times New Roman" w:cs="Times New Roman"/>
          <w:sz w:val="28"/>
          <w:szCs w:val="28"/>
        </w:rPr>
        <w:t>тему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используют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специалисты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службы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надзора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NASDAQ.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получила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</w:t>
      </w:r>
      <w:r w:rsidR="00446898" w:rsidRPr="00446898">
        <w:rPr>
          <w:rFonts w:ascii="Times New Roman" w:hAnsi="Times New Roman" w:cs="Times New Roman"/>
          <w:sz w:val="28"/>
          <w:szCs w:val="28"/>
        </w:rPr>
        <w:t>а</w:t>
      </w:r>
      <w:r w:rsidR="00446898" w:rsidRPr="00446898">
        <w:rPr>
          <w:rFonts w:ascii="Times New Roman" w:hAnsi="Times New Roman" w:cs="Times New Roman"/>
          <w:sz w:val="28"/>
          <w:szCs w:val="28"/>
        </w:rPr>
        <w:t>звание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SWATs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Auto-mated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898" w:rsidRPr="0044689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446898" w:rsidRPr="00446898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46898" w:rsidRDefault="00446898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898">
        <w:rPr>
          <w:rFonts w:ascii="Times New Roman" w:hAnsi="Times New Roman" w:cs="Times New Roman"/>
          <w:sz w:val="28"/>
          <w:szCs w:val="28"/>
        </w:rPr>
        <w:t>3.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Комплексные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системы</w:t>
      </w:r>
      <w:r w:rsidRPr="00446898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сочетающие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различные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7536C">
        <w:rPr>
          <w:rFonts w:ascii="Times New Roman" w:hAnsi="Times New Roman" w:cs="Times New Roman"/>
          <w:sz w:val="28"/>
          <w:szCs w:val="28"/>
        </w:rPr>
        <w:t>методы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анализа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и</w:t>
      </w:r>
      <w:r w:rsidRPr="00446898">
        <w:rPr>
          <w:rFonts w:ascii="Times New Roman" w:hAnsi="Times New Roman" w:cs="Times New Roman"/>
          <w:sz w:val="28"/>
          <w:szCs w:val="28"/>
        </w:rPr>
        <w:t>н</w:t>
      </w:r>
      <w:r w:rsidRPr="00446898">
        <w:rPr>
          <w:rFonts w:ascii="Times New Roman" w:hAnsi="Times New Roman" w:cs="Times New Roman"/>
          <w:sz w:val="28"/>
          <w:szCs w:val="28"/>
        </w:rPr>
        <w:t>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применением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экспертных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технологий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98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46898">
        <w:rPr>
          <w:rFonts w:ascii="Times New Roman" w:hAnsi="Times New Roman" w:cs="Times New Roman"/>
          <w:sz w:val="28"/>
          <w:szCs w:val="28"/>
        </w:rPr>
        <w:t>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898" w:rsidRPr="00446898" w:rsidRDefault="0057536C" w:rsidP="00575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интеллектуальную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традиционные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интеллект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классификации,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моделирования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распознания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обр</w:t>
      </w:r>
      <w:r w:rsidR="00446898" w:rsidRPr="00446898">
        <w:rPr>
          <w:rFonts w:ascii="Times New Roman" w:hAnsi="Times New Roman" w:cs="Times New Roman"/>
          <w:sz w:val="28"/>
          <w:szCs w:val="28"/>
        </w:rPr>
        <w:t>а</w:t>
      </w:r>
      <w:r w:rsidR="00446898" w:rsidRPr="00446898">
        <w:rPr>
          <w:rFonts w:ascii="Times New Roman" w:hAnsi="Times New Roman" w:cs="Times New Roman"/>
          <w:sz w:val="28"/>
          <w:szCs w:val="28"/>
        </w:rPr>
        <w:t>зов,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проявляющихся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графиках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торгов,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экспертных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знаний,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позв</w:t>
      </w:r>
      <w:r w:rsidR="00446898" w:rsidRPr="00446898">
        <w:rPr>
          <w:rFonts w:ascii="Times New Roman" w:hAnsi="Times New Roman" w:cs="Times New Roman"/>
          <w:sz w:val="28"/>
          <w:szCs w:val="28"/>
        </w:rPr>
        <w:t>о</w:t>
      </w:r>
      <w:r w:rsidR="00446898" w:rsidRPr="00446898">
        <w:rPr>
          <w:rFonts w:ascii="Times New Roman" w:hAnsi="Times New Roman" w:cs="Times New Roman"/>
          <w:sz w:val="28"/>
          <w:szCs w:val="28"/>
        </w:rPr>
        <w:t>ляющих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выявить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косвенные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связи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между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событиями.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82A" w:rsidRDefault="0057536C" w:rsidP="00446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Подобного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</w:t>
      </w:r>
      <w:r w:rsidR="0063382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значительных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н</w:t>
      </w:r>
      <w:r w:rsidR="0063382A">
        <w:rPr>
          <w:rFonts w:ascii="Times New Roman" w:hAnsi="Times New Roman" w:cs="Times New Roman"/>
          <w:sz w:val="28"/>
          <w:szCs w:val="28"/>
        </w:rPr>
        <w:t>а</w:t>
      </w:r>
      <w:r w:rsidR="0063382A">
        <w:rPr>
          <w:rFonts w:ascii="Times New Roman" w:hAnsi="Times New Roman" w:cs="Times New Roman"/>
          <w:sz w:val="28"/>
          <w:szCs w:val="28"/>
        </w:rPr>
        <w:t>учно-экспертный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потенциал,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вычислительные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возможности,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пр</w:t>
      </w:r>
      <w:r w:rsidR="0063382A">
        <w:rPr>
          <w:rFonts w:ascii="Times New Roman" w:hAnsi="Times New Roman" w:cs="Times New Roman"/>
          <w:sz w:val="28"/>
          <w:szCs w:val="28"/>
        </w:rPr>
        <w:t>о</w:t>
      </w:r>
      <w:r w:rsidR="0063382A">
        <w:rPr>
          <w:rFonts w:ascii="Times New Roman" w:hAnsi="Times New Roman" w:cs="Times New Roman"/>
          <w:sz w:val="28"/>
          <w:szCs w:val="28"/>
        </w:rPr>
        <w:t>граммное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обеспечение,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необходимое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корректного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ходе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3382A">
        <w:rPr>
          <w:rFonts w:ascii="Times New Roman" w:hAnsi="Times New Roman" w:cs="Times New Roman"/>
          <w:sz w:val="28"/>
          <w:szCs w:val="28"/>
        </w:rPr>
        <w:t>ан</w:t>
      </w:r>
      <w:r w:rsidR="0063382A">
        <w:rPr>
          <w:rFonts w:ascii="Times New Roman" w:hAnsi="Times New Roman" w:cs="Times New Roman"/>
          <w:sz w:val="28"/>
          <w:szCs w:val="28"/>
        </w:rPr>
        <w:t>а</w:t>
      </w:r>
      <w:r w:rsidR="0063382A">
        <w:rPr>
          <w:rFonts w:ascii="Times New Roman" w:hAnsi="Times New Roman" w:cs="Times New Roman"/>
          <w:sz w:val="28"/>
          <w:szCs w:val="28"/>
        </w:rPr>
        <w:t>лиза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неправомерных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сделок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446898" w:rsidRPr="00446898">
        <w:rPr>
          <w:rFonts w:ascii="Times New Roman" w:hAnsi="Times New Roman" w:cs="Times New Roman"/>
          <w:sz w:val="28"/>
          <w:szCs w:val="28"/>
        </w:rPr>
        <w:t>бумаг</w:t>
      </w:r>
      <w:r w:rsidR="0063382A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DB6" w:rsidRPr="00F03DB6" w:rsidRDefault="00F03DB6" w:rsidP="00F03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DB6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система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надзора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Нью-Йоркской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фондовой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бирже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носит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название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ICASS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Assisted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Surveillance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03DB6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Система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включает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себя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модуля: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3DB6">
        <w:rPr>
          <w:rFonts w:ascii="Times New Roman" w:hAnsi="Times New Roman" w:cs="Times New Roman"/>
          <w:sz w:val="28"/>
          <w:szCs w:val="28"/>
        </w:rPr>
        <w:t>ISIS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Intermarket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Surveillance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информационная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система,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которая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регулирует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сделки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фондовых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рынках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США,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указанием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нестандартных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ценовых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больших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о</w:t>
      </w:r>
      <w:r w:rsidRPr="00F03DB6">
        <w:rPr>
          <w:rFonts w:ascii="Times New Roman" w:hAnsi="Times New Roman" w:cs="Times New Roman"/>
          <w:sz w:val="28"/>
          <w:szCs w:val="28"/>
        </w:rPr>
        <w:t>т</w:t>
      </w:r>
      <w:r w:rsidRPr="00F03DB6">
        <w:rPr>
          <w:rFonts w:ascii="Times New Roman" w:hAnsi="Times New Roman" w:cs="Times New Roman"/>
          <w:sz w:val="28"/>
          <w:szCs w:val="28"/>
        </w:rPr>
        <w:t>клонений;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ASAM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база,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которая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содержит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данные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чем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800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тыс.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руководителей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должностных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лиц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110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тыс.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компаний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филиалов,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включая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внешних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юристов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446898">
        <w:rPr>
          <w:rFonts w:ascii="Times New Roman" w:hAnsi="Times New Roman" w:cs="Times New Roman"/>
          <w:sz w:val="28"/>
          <w:szCs w:val="28"/>
        </w:rPr>
        <w:t>аудиторов.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14"/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F03DB6" w:rsidRPr="00F03DB6" w:rsidRDefault="00F03DB6" w:rsidP="00F03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DB6">
        <w:rPr>
          <w:rFonts w:ascii="Times New Roman" w:hAnsi="Times New Roman" w:cs="Times New Roman"/>
          <w:sz w:val="28"/>
          <w:szCs w:val="28"/>
        </w:rPr>
        <w:t>Информация,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которая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поступает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двух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подсистем,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интегрируется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получения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вероятностной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оценки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того,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необычное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поведение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финансов</w:t>
      </w:r>
      <w:r w:rsidRPr="00F03DB6">
        <w:rPr>
          <w:rFonts w:ascii="Times New Roman" w:hAnsi="Times New Roman" w:cs="Times New Roman"/>
          <w:sz w:val="28"/>
          <w:szCs w:val="28"/>
        </w:rPr>
        <w:t>о</w:t>
      </w:r>
      <w:r w:rsidRPr="00F03DB6">
        <w:rPr>
          <w:rFonts w:ascii="Times New Roman" w:hAnsi="Times New Roman" w:cs="Times New Roman"/>
          <w:sz w:val="28"/>
          <w:szCs w:val="28"/>
        </w:rPr>
        <w:t>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инструмента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обусловлено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инсайдерской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торговлей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манипулированием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ценами.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DB6" w:rsidRDefault="00F03DB6" w:rsidP="00F03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DB6">
        <w:rPr>
          <w:rFonts w:ascii="Times New Roman" w:hAnsi="Times New Roman" w:cs="Times New Roman"/>
          <w:sz w:val="28"/>
          <w:szCs w:val="28"/>
        </w:rPr>
        <w:t>Служба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надзора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располагает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информационно-аналитическим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инстр</w:t>
      </w:r>
      <w:r w:rsidRPr="00F03DB6">
        <w:rPr>
          <w:rFonts w:ascii="Times New Roman" w:hAnsi="Times New Roman" w:cs="Times New Roman"/>
          <w:sz w:val="28"/>
          <w:szCs w:val="28"/>
        </w:rPr>
        <w:t>у</w:t>
      </w:r>
      <w:r w:rsidRPr="00F03DB6">
        <w:rPr>
          <w:rFonts w:ascii="Times New Roman" w:hAnsi="Times New Roman" w:cs="Times New Roman"/>
          <w:sz w:val="28"/>
          <w:szCs w:val="28"/>
        </w:rPr>
        <w:t>ментарием,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который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используется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первичного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анализа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нестандартных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ситуаций,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возникают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торгах.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этих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целей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применяются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ра</w:t>
      </w:r>
      <w:r w:rsidRPr="00F03DB6">
        <w:rPr>
          <w:rFonts w:ascii="Times New Roman" w:hAnsi="Times New Roman" w:cs="Times New Roman"/>
          <w:sz w:val="28"/>
          <w:szCs w:val="28"/>
        </w:rPr>
        <w:t>з</w:t>
      </w:r>
      <w:r w:rsidRPr="00F03DB6">
        <w:rPr>
          <w:rFonts w:ascii="Times New Roman" w:hAnsi="Times New Roman" w:cs="Times New Roman"/>
          <w:sz w:val="28"/>
          <w:szCs w:val="28"/>
        </w:rPr>
        <w:t>личные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средства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визуализации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пакеты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статистического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анализа,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инфо</w:t>
      </w:r>
      <w:r w:rsidRPr="00F03DB6">
        <w:rPr>
          <w:rFonts w:ascii="Times New Roman" w:hAnsi="Times New Roman" w:cs="Times New Roman"/>
          <w:sz w:val="28"/>
          <w:szCs w:val="28"/>
        </w:rPr>
        <w:t>р</w:t>
      </w:r>
      <w:r w:rsidRPr="00F03DB6">
        <w:rPr>
          <w:rFonts w:ascii="Times New Roman" w:hAnsi="Times New Roman" w:cs="Times New Roman"/>
          <w:sz w:val="28"/>
          <w:szCs w:val="28"/>
        </w:rPr>
        <w:t>мационные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базы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данных.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системы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слежения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рынком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являются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единственным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источником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служб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надзора.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П</w:t>
      </w:r>
      <w:r w:rsidRPr="00F03DB6">
        <w:rPr>
          <w:rFonts w:ascii="Times New Roman" w:hAnsi="Times New Roman" w:cs="Times New Roman"/>
          <w:sz w:val="28"/>
          <w:szCs w:val="28"/>
        </w:rPr>
        <w:t>о</w:t>
      </w:r>
      <w:r w:rsidRPr="00F03DB6">
        <w:rPr>
          <w:rFonts w:ascii="Times New Roman" w:hAnsi="Times New Roman" w:cs="Times New Roman"/>
          <w:sz w:val="28"/>
          <w:szCs w:val="28"/>
        </w:rPr>
        <w:t>дозрение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наличие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манипулятивных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B6">
        <w:rPr>
          <w:rFonts w:ascii="Times New Roman" w:hAnsi="Times New Roman" w:cs="Times New Roman"/>
          <w:sz w:val="28"/>
          <w:szCs w:val="28"/>
        </w:rPr>
        <w:t>инсайдерских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сделок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вызвано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ж</w:t>
      </w:r>
      <w:r w:rsidRPr="00F03DB6">
        <w:rPr>
          <w:rFonts w:ascii="Times New Roman" w:hAnsi="Times New Roman" w:cs="Times New Roman"/>
          <w:sz w:val="28"/>
          <w:szCs w:val="28"/>
        </w:rPr>
        <w:t>а</w:t>
      </w:r>
      <w:r w:rsidRPr="00F03DB6">
        <w:rPr>
          <w:rFonts w:ascii="Times New Roman" w:hAnsi="Times New Roman" w:cs="Times New Roman"/>
          <w:sz w:val="28"/>
          <w:szCs w:val="28"/>
        </w:rPr>
        <w:t>лобами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инвесторов,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сообщениями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СМИ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информацией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F03DB6">
        <w:rPr>
          <w:rFonts w:ascii="Times New Roman" w:hAnsi="Times New Roman" w:cs="Times New Roman"/>
          <w:sz w:val="28"/>
          <w:szCs w:val="28"/>
        </w:rPr>
        <w:t>исто</w:t>
      </w:r>
      <w:r w:rsidRPr="00F03DB6">
        <w:rPr>
          <w:rFonts w:ascii="Times New Roman" w:hAnsi="Times New Roman" w:cs="Times New Roman"/>
          <w:sz w:val="28"/>
          <w:szCs w:val="28"/>
        </w:rPr>
        <w:t>ч</w:t>
      </w:r>
      <w:r w:rsidRPr="00F03DB6">
        <w:rPr>
          <w:rFonts w:ascii="Times New Roman" w:hAnsi="Times New Roman" w:cs="Times New Roman"/>
          <w:sz w:val="28"/>
          <w:szCs w:val="28"/>
        </w:rPr>
        <w:t>ников.</w:t>
      </w:r>
    </w:p>
    <w:p w:rsidR="00D11F19" w:rsidRPr="00D11F19" w:rsidRDefault="00D11F19" w:rsidP="00D1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19">
        <w:rPr>
          <w:rFonts w:ascii="Times New Roman" w:hAnsi="Times New Roman" w:cs="Times New Roman"/>
          <w:sz w:val="28"/>
          <w:szCs w:val="28"/>
        </w:rPr>
        <w:t>Полномочия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организаторов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торгов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определяются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государственными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структурами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закреплены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законодательством.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зарубежных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фондовых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рынках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организатора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торговли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возлагаются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задачи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выявлению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наруш</w:t>
      </w:r>
      <w:r w:rsidRPr="00D11F19">
        <w:rPr>
          <w:rFonts w:ascii="Times New Roman" w:hAnsi="Times New Roman" w:cs="Times New Roman"/>
          <w:sz w:val="28"/>
          <w:szCs w:val="28"/>
        </w:rPr>
        <w:t>е</w:t>
      </w:r>
      <w:r w:rsidRPr="00D11F19">
        <w:rPr>
          <w:rFonts w:ascii="Times New Roman" w:hAnsi="Times New Roman" w:cs="Times New Roman"/>
          <w:sz w:val="28"/>
          <w:szCs w:val="28"/>
        </w:rPr>
        <w:lastRenderedPageBreak/>
        <w:t>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проведению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предварительного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расследования.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Подобная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практика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применяется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российском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рынке.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отечественной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зарубежной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практике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эксперты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служб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надзора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имеют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право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обратиться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участнику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то</w:t>
      </w:r>
      <w:r w:rsidRPr="00D11F19">
        <w:rPr>
          <w:rFonts w:ascii="Times New Roman" w:hAnsi="Times New Roman" w:cs="Times New Roman"/>
          <w:sz w:val="28"/>
          <w:szCs w:val="28"/>
        </w:rPr>
        <w:t>р</w:t>
      </w:r>
      <w:r w:rsidRPr="00D11F19">
        <w:rPr>
          <w:rFonts w:ascii="Times New Roman" w:hAnsi="Times New Roman" w:cs="Times New Roman"/>
          <w:sz w:val="28"/>
          <w:szCs w:val="28"/>
        </w:rPr>
        <w:t>гов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эмитенту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официальным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запросом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предоставлении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необходимой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расследования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информации.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Так,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участника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торгов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потребуется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отчет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мотивах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совершения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подозрительных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сделок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содержании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клиен</w:t>
      </w:r>
      <w:r w:rsidRPr="00D11F19">
        <w:rPr>
          <w:rFonts w:ascii="Times New Roman" w:hAnsi="Times New Roman" w:cs="Times New Roman"/>
          <w:sz w:val="28"/>
          <w:szCs w:val="28"/>
        </w:rPr>
        <w:t>т</w:t>
      </w:r>
      <w:r w:rsidRPr="00D11F19">
        <w:rPr>
          <w:rFonts w:ascii="Times New Roman" w:hAnsi="Times New Roman" w:cs="Times New Roman"/>
          <w:sz w:val="28"/>
          <w:szCs w:val="28"/>
        </w:rPr>
        <w:t>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поручений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брокера,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эмитента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информация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корпоративных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событиях,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способных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повлиять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рыночную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цену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акций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облигаций.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Е</w:t>
      </w:r>
      <w:r w:rsidRPr="00D11F19">
        <w:rPr>
          <w:rFonts w:ascii="Times New Roman" w:hAnsi="Times New Roman" w:cs="Times New Roman"/>
          <w:sz w:val="28"/>
          <w:szCs w:val="28"/>
        </w:rPr>
        <w:t>с</w:t>
      </w:r>
      <w:r w:rsidRPr="00D11F19">
        <w:rPr>
          <w:rFonts w:ascii="Times New Roman" w:hAnsi="Times New Roman" w:cs="Times New Roman"/>
          <w:sz w:val="28"/>
          <w:szCs w:val="28"/>
        </w:rPr>
        <w:t>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процессе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расследования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выясняется,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нарушены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федеральные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законы,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материалы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передаются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государственные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регулирующие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органы,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обладают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большими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полномочиями.</w:t>
      </w:r>
    </w:p>
    <w:p w:rsidR="00D11F19" w:rsidRPr="00D11F19" w:rsidRDefault="00D11F19" w:rsidP="00D1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19">
        <w:rPr>
          <w:rFonts w:ascii="Times New Roman" w:hAnsi="Times New Roman" w:cs="Times New Roman"/>
          <w:sz w:val="28"/>
          <w:szCs w:val="28"/>
        </w:rPr>
        <w:t>Данная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практика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является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крайне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полезной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вопросе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регулирования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F19">
        <w:rPr>
          <w:rFonts w:ascii="Times New Roman" w:hAnsi="Times New Roman" w:cs="Times New Roman"/>
          <w:sz w:val="28"/>
          <w:szCs w:val="28"/>
        </w:rPr>
        <w:t>инсайдерской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торговли.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возникает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момент,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когда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сделка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уже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соверш</w:t>
      </w:r>
      <w:r w:rsidRPr="00D11F19">
        <w:rPr>
          <w:rFonts w:ascii="Times New Roman" w:hAnsi="Times New Roman" w:cs="Times New Roman"/>
          <w:sz w:val="28"/>
          <w:szCs w:val="28"/>
        </w:rPr>
        <w:t>и</w:t>
      </w:r>
      <w:r w:rsidRPr="00D11F19">
        <w:rPr>
          <w:rFonts w:ascii="Times New Roman" w:hAnsi="Times New Roman" w:cs="Times New Roman"/>
          <w:sz w:val="28"/>
          <w:szCs w:val="28"/>
        </w:rPr>
        <w:t>лась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оказала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влияние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ценообразование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отдельных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инстр</w:t>
      </w:r>
      <w:r w:rsidRPr="00D11F19">
        <w:rPr>
          <w:rFonts w:ascii="Times New Roman" w:hAnsi="Times New Roman" w:cs="Times New Roman"/>
          <w:sz w:val="28"/>
          <w:szCs w:val="28"/>
        </w:rPr>
        <w:t>у</w:t>
      </w:r>
      <w:r w:rsidRPr="00D11F19">
        <w:rPr>
          <w:rFonts w:ascii="Times New Roman" w:hAnsi="Times New Roman" w:cs="Times New Roman"/>
          <w:sz w:val="28"/>
          <w:szCs w:val="28"/>
        </w:rPr>
        <w:t>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группу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инструментов.</w:t>
      </w:r>
    </w:p>
    <w:p w:rsidR="007164AA" w:rsidRPr="00C137A1" w:rsidRDefault="00D11F19" w:rsidP="00D1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19">
        <w:rPr>
          <w:rFonts w:ascii="Times New Roman" w:hAnsi="Times New Roman" w:cs="Times New Roman"/>
          <w:sz w:val="28"/>
          <w:szCs w:val="28"/>
        </w:rPr>
        <w:t>Численность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техническая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оснащенность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службы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надзора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определяе</w:t>
      </w:r>
      <w:r w:rsidRPr="00D11F19">
        <w:rPr>
          <w:rFonts w:ascii="Times New Roman" w:hAnsi="Times New Roman" w:cs="Times New Roman"/>
          <w:sz w:val="28"/>
          <w:szCs w:val="28"/>
        </w:rPr>
        <w:t>т</w:t>
      </w:r>
      <w:r w:rsidRPr="00D11F19">
        <w:rPr>
          <w:rFonts w:ascii="Times New Roman" w:hAnsi="Times New Roman" w:cs="Times New Roman"/>
          <w:sz w:val="28"/>
          <w:szCs w:val="28"/>
        </w:rPr>
        <w:t>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исходя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тех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функциональных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обязанностей,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возлагаются.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Развитыми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надзорными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подразделениями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являются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организаторы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торговли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фондовом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США.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Нью-Йоркской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фондовой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бирже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Группе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</w:t>
      </w:r>
      <w:r w:rsidRPr="00D11F19">
        <w:rPr>
          <w:rFonts w:ascii="Times New Roman" w:hAnsi="Times New Roman" w:cs="Times New Roman"/>
          <w:sz w:val="28"/>
          <w:szCs w:val="28"/>
        </w:rPr>
        <w:t>е</w:t>
      </w:r>
      <w:r w:rsidRPr="00D11F19">
        <w:rPr>
          <w:rFonts w:ascii="Times New Roman" w:hAnsi="Times New Roman" w:cs="Times New Roman"/>
          <w:sz w:val="28"/>
          <w:szCs w:val="28"/>
        </w:rPr>
        <w:t>гулирования,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которую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возлагаются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надзорные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полномочия,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500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ч</w:t>
      </w:r>
      <w:r w:rsidRPr="00D11F19">
        <w:rPr>
          <w:rFonts w:ascii="Times New Roman" w:hAnsi="Times New Roman" w:cs="Times New Roman"/>
          <w:sz w:val="28"/>
          <w:szCs w:val="28"/>
        </w:rPr>
        <w:t>е</w:t>
      </w:r>
      <w:r w:rsidRPr="00D11F19">
        <w:rPr>
          <w:rFonts w:ascii="Times New Roman" w:hAnsi="Times New Roman" w:cs="Times New Roman"/>
          <w:sz w:val="28"/>
          <w:szCs w:val="28"/>
        </w:rPr>
        <w:t>ловек.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Службы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надзора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европейских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азиатских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фондовых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бирж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располаг</w:t>
      </w:r>
      <w:r w:rsidRPr="00D11F19">
        <w:rPr>
          <w:rFonts w:ascii="Times New Roman" w:hAnsi="Times New Roman" w:cs="Times New Roman"/>
          <w:sz w:val="28"/>
          <w:szCs w:val="28"/>
        </w:rPr>
        <w:t>а</w:t>
      </w:r>
      <w:r w:rsidRPr="00D11F19">
        <w:rPr>
          <w:rFonts w:ascii="Times New Roman" w:hAnsi="Times New Roman" w:cs="Times New Roman"/>
          <w:sz w:val="28"/>
          <w:szCs w:val="28"/>
        </w:rPr>
        <w:t>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меньшим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количеством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сотрудников,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связано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большим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весом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гос</w:t>
      </w:r>
      <w:r w:rsidRPr="00D11F19">
        <w:rPr>
          <w:rFonts w:ascii="Times New Roman" w:hAnsi="Times New Roman" w:cs="Times New Roman"/>
          <w:sz w:val="28"/>
          <w:szCs w:val="28"/>
        </w:rPr>
        <w:t>у</w:t>
      </w:r>
      <w:r w:rsidRPr="00D11F19">
        <w:rPr>
          <w:rFonts w:ascii="Times New Roman" w:hAnsi="Times New Roman" w:cs="Times New Roman"/>
          <w:sz w:val="28"/>
          <w:szCs w:val="28"/>
        </w:rPr>
        <w:t>дарственных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органов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системах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регулирования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рынков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D11F19">
        <w:rPr>
          <w:rFonts w:ascii="Times New Roman" w:hAnsi="Times New Roman" w:cs="Times New Roman"/>
          <w:sz w:val="28"/>
          <w:szCs w:val="28"/>
        </w:rPr>
        <w:t>бумаг.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меньший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интерес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представляет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практика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противодействия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м</w:t>
      </w:r>
      <w:r w:rsidR="002C1505" w:rsidRPr="00C137A1">
        <w:rPr>
          <w:rFonts w:ascii="Times New Roman" w:hAnsi="Times New Roman" w:cs="Times New Roman"/>
          <w:sz w:val="28"/>
          <w:szCs w:val="28"/>
        </w:rPr>
        <w:t>о</w:t>
      </w:r>
      <w:r w:rsidR="002C1505" w:rsidRPr="00C137A1">
        <w:rPr>
          <w:rFonts w:ascii="Times New Roman" w:hAnsi="Times New Roman" w:cs="Times New Roman"/>
          <w:sz w:val="28"/>
          <w:szCs w:val="28"/>
        </w:rPr>
        <w:t>шенничеству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Китае</w:t>
      </w:r>
      <w:r w:rsidR="007164AA" w:rsidRPr="00C137A1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Эта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страна,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наша,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возр</w:t>
      </w:r>
      <w:r w:rsidR="00A71550" w:rsidRPr="00C137A1">
        <w:rPr>
          <w:rFonts w:ascii="Times New Roman" w:hAnsi="Times New Roman" w:cs="Times New Roman"/>
          <w:sz w:val="28"/>
          <w:szCs w:val="28"/>
        </w:rPr>
        <w:t>о</w:t>
      </w:r>
      <w:r w:rsidR="00A71550" w:rsidRPr="00C137A1">
        <w:rPr>
          <w:rFonts w:ascii="Times New Roman" w:hAnsi="Times New Roman" w:cs="Times New Roman"/>
          <w:sz w:val="28"/>
          <w:szCs w:val="28"/>
        </w:rPr>
        <w:t>дила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работу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начале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90-х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годов.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Лидером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отрасли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КНР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стала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Шанхайская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фондовая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биржа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(SSE).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Вместе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наличие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недо</w:t>
      </w:r>
      <w:r w:rsidR="00544CD4" w:rsidRPr="00C137A1">
        <w:rPr>
          <w:rFonts w:ascii="Times New Roman" w:hAnsi="Times New Roman" w:cs="Times New Roman"/>
          <w:sz w:val="28"/>
          <w:szCs w:val="28"/>
        </w:rPr>
        <w:t>б</w:t>
      </w:r>
      <w:r w:rsidR="00544CD4" w:rsidRPr="00C137A1">
        <w:rPr>
          <w:rFonts w:ascii="Times New Roman" w:hAnsi="Times New Roman" w:cs="Times New Roman"/>
          <w:sz w:val="28"/>
          <w:szCs w:val="28"/>
        </w:rPr>
        <w:t>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присутствует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44CD4" w:rsidRPr="00C137A1">
        <w:rPr>
          <w:rFonts w:ascii="Times New Roman" w:hAnsi="Times New Roman" w:cs="Times New Roman"/>
          <w:sz w:val="28"/>
          <w:szCs w:val="28"/>
        </w:rPr>
        <w:t>Китае.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К</w:t>
      </w:r>
      <w:r w:rsidR="002C1505" w:rsidRPr="00C137A1">
        <w:rPr>
          <w:rFonts w:ascii="Times New Roman" w:hAnsi="Times New Roman" w:cs="Times New Roman"/>
          <w:sz w:val="28"/>
          <w:szCs w:val="28"/>
        </w:rPr>
        <w:t>и</w:t>
      </w:r>
      <w:r w:rsidR="002C1505" w:rsidRPr="00C137A1">
        <w:rPr>
          <w:rFonts w:ascii="Times New Roman" w:hAnsi="Times New Roman" w:cs="Times New Roman"/>
          <w:sz w:val="28"/>
          <w:szCs w:val="28"/>
        </w:rPr>
        <w:t>тайский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уголовный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C1505" w:rsidRPr="00C137A1">
        <w:rPr>
          <w:rFonts w:ascii="Times New Roman" w:hAnsi="Times New Roman" w:cs="Times New Roman"/>
          <w:sz w:val="28"/>
          <w:szCs w:val="28"/>
        </w:rPr>
        <w:t>кодекс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164AA" w:rsidRPr="00C137A1">
        <w:rPr>
          <w:rFonts w:ascii="Times New Roman" w:hAnsi="Times New Roman" w:cs="Times New Roman"/>
          <w:sz w:val="28"/>
          <w:szCs w:val="28"/>
        </w:rPr>
        <w:t>предусматривает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164AA" w:rsidRPr="00C137A1">
        <w:rPr>
          <w:rFonts w:ascii="Times New Roman" w:hAnsi="Times New Roman" w:cs="Times New Roman"/>
          <w:sz w:val="28"/>
          <w:szCs w:val="28"/>
        </w:rPr>
        <w:t>ответственность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164AA" w:rsidRPr="00C137A1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164AA" w:rsidRPr="00C137A1">
        <w:rPr>
          <w:rFonts w:ascii="Times New Roman" w:hAnsi="Times New Roman" w:cs="Times New Roman"/>
          <w:sz w:val="28"/>
          <w:szCs w:val="28"/>
        </w:rPr>
        <w:t>следующие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164AA" w:rsidRPr="00C137A1">
        <w:rPr>
          <w:rFonts w:ascii="Times New Roman" w:hAnsi="Times New Roman" w:cs="Times New Roman"/>
          <w:sz w:val="28"/>
          <w:szCs w:val="28"/>
        </w:rPr>
        <w:t>мошеннические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финансовыми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71550" w:rsidRPr="00C137A1">
        <w:rPr>
          <w:rFonts w:ascii="Times New Roman" w:hAnsi="Times New Roman" w:cs="Times New Roman"/>
          <w:sz w:val="28"/>
          <w:szCs w:val="28"/>
        </w:rPr>
        <w:t>инструментами</w:t>
      </w:r>
      <w:r w:rsidR="007164AA" w:rsidRPr="00C137A1">
        <w:rPr>
          <w:rFonts w:ascii="Times New Roman" w:hAnsi="Times New Roman" w:cs="Times New Roman"/>
          <w:sz w:val="28"/>
          <w:szCs w:val="28"/>
        </w:rPr>
        <w:t>:</w:t>
      </w:r>
    </w:p>
    <w:p w:rsidR="002F3708" w:rsidRPr="002F3708" w:rsidRDefault="002F3708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08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использование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фальшивых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поддельных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переводных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векселей,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долговых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обязательств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банковских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чеков;</w:t>
      </w:r>
    </w:p>
    <w:p w:rsidR="002F3708" w:rsidRPr="002F3708" w:rsidRDefault="002F3708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08">
        <w:rPr>
          <w:rFonts w:ascii="Times New Roman" w:hAnsi="Times New Roman" w:cs="Times New Roman"/>
          <w:sz w:val="28"/>
          <w:szCs w:val="28"/>
        </w:rPr>
        <w:t>2)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использование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заведомо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утративших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силу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переводных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векселей,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долговых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обязательств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банковских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чеков;</w:t>
      </w:r>
    </w:p>
    <w:p w:rsidR="002F3708" w:rsidRPr="002F3708" w:rsidRDefault="002F3708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08">
        <w:rPr>
          <w:rFonts w:ascii="Times New Roman" w:hAnsi="Times New Roman" w:cs="Times New Roman"/>
          <w:sz w:val="28"/>
          <w:szCs w:val="28"/>
        </w:rPr>
        <w:t>3)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использование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выписанных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чужое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имя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переводных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векселей,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до</w:t>
      </w:r>
      <w:r w:rsidRPr="002F3708">
        <w:rPr>
          <w:rFonts w:ascii="Times New Roman" w:hAnsi="Times New Roman" w:cs="Times New Roman"/>
          <w:sz w:val="28"/>
          <w:szCs w:val="28"/>
        </w:rPr>
        <w:t>л</w:t>
      </w:r>
      <w:r w:rsidRPr="002F3708">
        <w:rPr>
          <w:rFonts w:ascii="Times New Roman" w:hAnsi="Times New Roman" w:cs="Times New Roman"/>
          <w:sz w:val="28"/>
          <w:szCs w:val="28"/>
        </w:rPr>
        <w:t>говых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обязательств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банковских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чеков;</w:t>
      </w:r>
    </w:p>
    <w:p w:rsidR="002F3708" w:rsidRPr="002F3708" w:rsidRDefault="002F3708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08">
        <w:rPr>
          <w:rFonts w:ascii="Times New Roman" w:hAnsi="Times New Roman" w:cs="Times New Roman"/>
          <w:sz w:val="28"/>
          <w:szCs w:val="28"/>
        </w:rPr>
        <w:t>4)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получение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ценностей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обманным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путем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основании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несоответс</w:t>
      </w:r>
      <w:r w:rsidRPr="002F3708">
        <w:rPr>
          <w:rFonts w:ascii="Times New Roman" w:hAnsi="Times New Roman" w:cs="Times New Roman"/>
          <w:sz w:val="28"/>
          <w:szCs w:val="28"/>
        </w:rPr>
        <w:t>т</w:t>
      </w:r>
      <w:r w:rsidRPr="002F3708">
        <w:rPr>
          <w:rFonts w:ascii="Times New Roman" w:hAnsi="Times New Roman" w:cs="Times New Roman"/>
          <w:sz w:val="28"/>
          <w:szCs w:val="28"/>
        </w:rPr>
        <w:t>вующих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документов,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например,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пустого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подписанного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чека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чека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зар</w:t>
      </w:r>
      <w:r w:rsidRPr="002F3708">
        <w:rPr>
          <w:rFonts w:ascii="Times New Roman" w:hAnsi="Times New Roman" w:cs="Times New Roman"/>
          <w:sz w:val="28"/>
          <w:szCs w:val="28"/>
        </w:rPr>
        <w:t>а</w:t>
      </w:r>
      <w:r w:rsidRPr="002F3708">
        <w:rPr>
          <w:rFonts w:ascii="Times New Roman" w:hAnsi="Times New Roman" w:cs="Times New Roman"/>
          <w:sz w:val="28"/>
          <w:szCs w:val="28"/>
        </w:rPr>
        <w:t>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проставленным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оттиском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печати;</w:t>
      </w:r>
    </w:p>
    <w:p w:rsidR="002F3708" w:rsidRPr="002F3708" w:rsidRDefault="002F3708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08">
        <w:rPr>
          <w:rFonts w:ascii="Times New Roman" w:hAnsi="Times New Roman" w:cs="Times New Roman"/>
          <w:sz w:val="28"/>
          <w:szCs w:val="28"/>
        </w:rPr>
        <w:t>5)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получение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ценностей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обманным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путем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основании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переводного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векселя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долгового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обязательства,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который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выписывается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лицом,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которое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имеет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финансового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обеспечения,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основании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переводного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векселя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долгового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обязательства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поддельными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записями.</w:t>
      </w:r>
    </w:p>
    <w:p w:rsidR="002F3708" w:rsidRDefault="002F3708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ст.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197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устанавливается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уголовная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ответственность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осуществление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мошеннических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использованием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фальсифицированных,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подд</w:t>
      </w:r>
      <w:r w:rsidRPr="002F3708">
        <w:rPr>
          <w:rFonts w:ascii="Times New Roman" w:hAnsi="Times New Roman" w:cs="Times New Roman"/>
          <w:sz w:val="28"/>
          <w:szCs w:val="28"/>
        </w:rPr>
        <w:t>е</w:t>
      </w:r>
      <w:r w:rsidRPr="002F3708">
        <w:rPr>
          <w:rFonts w:ascii="Times New Roman" w:hAnsi="Times New Roman" w:cs="Times New Roman"/>
          <w:sz w:val="28"/>
          <w:szCs w:val="28"/>
        </w:rPr>
        <w:t>ланных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государственных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облигаций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выпущенных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государством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сравнительно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крупном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размере,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которое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наказывается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лиш</w:t>
      </w:r>
      <w:r w:rsidRPr="002F3708">
        <w:rPr>
          <w:rFonts w:ascii="Times New Roman" w:hAnsi="Times New Roman" w:cs="Times New Roman"/>
          <w:sz w:val="28"/>
          <w:szCs w:val="28"/>
        </w:rPr>
        <w:t>е</w:t>
      </w:r>
      <w:r w:rsidRPr="002F3708">
        <w:rPr>
          <w:rFonts w:ascii="Times New Roman" w:hAnsi="Times New Roman" w:cs="Times New Roman"/>
          <w:sz w:val="28"/>
          <w:szCs w:val="28"/>
        </w:rPr>
        <w:t>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свободы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срок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5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лет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краткосрочным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арестом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штрафом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20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200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тыс.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юаней.</w:t>
      </w:r>
    </w:p>
    <w:p w:rsidR="00AD3B30" w:rsidRPr="00C137A1" w:rsidRDefault="00AD3B30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SSE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предъявляет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компаниям,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желающим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пройти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процедуру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листинга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бирже,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крайне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жесткие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требования,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справедливо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считаются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</w:t>
      </w:r>
      <w:r w:rsidRPr="00C137A1">
        <w:rPr>
          <w:rFonts w:ascii="Times New Roman" w:hAnsi="Times New Roman" w:cs="Times New Roman"/>
          <w:sz w:val="28"/>
          <w:szCs w:val="28"/>
        </w:rPr>
        <w:t>д</w:t>
      </w:r>
      <w:r w:rsidRPr="00C137A1">
        <w:rPr>
          <w:rFonts w:ascii="Times New Roman" w:hAnsi="Times New Roman" w:cs="Times New Roman"/>
          <w:sz w:val="28"/>
          <w:szCs w:val="28"/>
        </w:rPr>
        <w:t>ними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37A1">
        <w:rPr>
          <w:rFonts w:ascii="Times New Roman" w:hAnsi="Times New Roman" w:cs="Times New Roman"/>
          <w:sz w:val="28"/>
          <w:szCs w:val="28"/>
        </w:rPr>
        <w:t>самых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трудно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выполнимых,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сравнению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другими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крупнейшими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торговыми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площадками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мира.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частности,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выставления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др</w:t>
      </w:r>
      <w:r w:rsidRPr="00C137A1">
        <w:rPr>
          <w:rFonts w:ascii="Times New Roman" w:hAnsi="Times New Roman" w:cs="Times New Roman"/>
          <w:sz w:val="28"/>
          <w:szCs w:val="28"/>
        </w:rPr>
        <w:t>у</w:t>
      </w:r>
      <w:r w:rsidRPr="00C137A1">
        <w:rPr>
          <w:rFonts w:ascii="Times New Roman" w:hAnsi="Times New Roman" w:cs="Times New Roman"/>
          <w:sz w:val="28"/>
          <w:szCs w:val="28"/>
        </w:rPr>
        <w:t>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торги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компания-соискатель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должна: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30" w:rsidRPr="00C137A1" w:rsidRDefault="00AD3B30" w:rsidP="00AD3B30">
      <w:pPr>
        <w:pStyle w:val="a9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прибыльно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работать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последних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года;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30" w:rsidRPr="00C137A1" w:rsidRDefault="00AD3B30" w:rsidP="00AD3B30">
      <w:pPr>
        <w:pStyle w:val="a9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обладать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капитализацией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размере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¥30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млн.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(почти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$4,6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млн.);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30" w:rsidRPr="00C137A1" w:rsidRDefault="00AD3B30" w:rsidP="00AD3B30">
      <w:pPr>
        <w:pStyle w:val="a9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иметь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составе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1000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акционеров;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30" w:rsidRPr="00C137A1" w:rsidRDefault="00AD3B30" w:rsidP="00AD3B30">
      <w:pPr>
        <w:pStyle w:val="a9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размере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акционерного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капитала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¥400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млн.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SSE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дол</w:t>
      </w:r>
      <w:r w:rsidRPr="00C137A1">
        <w:rPr>
          <w:rFonts w:ascii="Times New Roman" w:hAnsi="Times New Roman" w:cs="Times New Roman"/>
          <w:sz w:val="28"/>
          <w:szCs w:val="28"/>
        </w:rPr>
        <w:t>ж</w:t>
      </w:r>
      <w:r w:rsidRPr="00C137A1">
        <w:rPr>
          <w:rFonts w:ascii="Times New Roman" w:hAnsi="Times New Roman" w:cs="Times New Roman"/>
          <w:sz w:val="28"/>
          <w:szCs w:val="28"/>
        </w:rPr>
        <w:t>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размещено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менее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четверти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этой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суммы.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B30" w:rsidRPr="00C137A1" w:rsidRDefault="00AD3B30" w:rsidP="007164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lastRenderedPageBreak/>
        <w:t>Наиболее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активно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листинг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Шанхайской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фондовой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бирже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проходят,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вполне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естественно,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китайские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компании.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Важно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отметить,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примерно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80%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являются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полностью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частично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государственными.</w:t>
      </w:r>
    </w:p>
    <w:p w:rsidR="00544CD4" w:rsidRPr="00C137A1" w:rsidRDefault="00544CD4" w:rsidP="007164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Надзор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фондовом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Китая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осуществляет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Китайская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комиссия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регулированию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(CSRC).</w:t>
      </w:r>
      <w:r w:rsidRPr="00C137A1">
        <w:rPr>
          <w:rFonts w:ascii="Times New Roman" w:hAnsi="Times New Roman" w:cs="Times New Roman"/>
          <w:sz w:val="28"/>
          <w:szCs w:val="28"/>
          <w:vertAlign w:val="superscript"/>
        </w:rPr>
        <w:footnoteReference w:id="15"/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7A1" w:rsidRPr="00C137A1" w:rsidRDefault="00544CD4" w:rsidP="00C137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Китайская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комиссия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регулированию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была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со</w:t>
      </w:r>
      <w:r w:rsidRPr="00C137A1">
        <w:rPr>
          <w:rFonts w:ascii="Times New Roman" w:hAnsi="Times New Roman" w:cs="Times New Roman"/>
          <w:sz w:val="28"/>
          <w:szCs w:val="28"/>
        </w:rPr>
        <w:t>з</w:t>
      </w:r>
      <w:r w:rsidRPr="00C137A1">
        <w:rPr>
          <w:rFonts w:ascii="Times New Roman" w:hAnsi="Times New Roman" w:cs="Times New Roman"/>
          <w:sz w:val="28"/>
          <w:szCs w:val="28"/>
        </w:rPr>
        <w:t>дана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1992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году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является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аналогом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Комиссии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би</w:t>
      </w:r>
      <w:r w:rsidRPr="00C137A1">
        <w:rPr>
          <w:rFonts w:ascii="Times New Roman" w:hAnsi="Times New Roman" w:cs="Times New Roman"/>
          <w:sz w:val="28"/>
          <w:szCs w:val="28"/>
        </w:rPr>
        <w:t>р</w:t>
      </w:r>
      <w:r w:rsidRPr="00C137A1">
        <w:rPr>
          <w:rFonts w:ascii="Times New Roman" w:hAnsi="Times New Roman" w:cs="Times New Roman"/>
          <w:sz w:val="28"/>
          <w:szCs w:val="28"/>
        </w:rPr>
        <w:t>жам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США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(SEC)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37A1"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37A1" w:rsidRPr="00C137A1">
        <w:rPr>
          <w:rFonts w:ascii="Times New Roman" w:hAnsi="Times New Roman" w:cs="Times New Roman"/>
          <w:sz w:val="28"/>
          <w:szCs w:val="28"/>
        </w:rPr>
        <w:t>отвечает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37A1" w:rsidRPr="00C137A1"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37A1" w:rsidRPr="00C137A1">
        <w:rPr>
          <w:rFonts w:ascii="Times New Roman" w:hAnsi="Times New Roman" w:cs="Times New Roman"/>
          <w:sz w:val="28"/>
          <w:szCs w:val="28"/>
        </w:rPr>
        <w:t>выполнение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37A1" w:rsidRPr="00C137A1">
        <w:rPr>
          <w:rFonts w:ascii="Times New Roman" w:hAnsi="Times New Roman" w:cs="Times New Roman"/>
          <w:sz w:val="28"/>
          <w:szCs w:val="28"/>
        </w:rPr>
        <w:t>следующих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37A1" w:rsidRPr="00C137A1">
        <w:rPr>
          <w:rFonts w:ascii="Times New Roman" w:hAnsi="Times New Roman" w:cs="Times New Roman"/>
          <w:sz w:val="28"/>
          <w:szCs w:val="28"/>
        </w:rPr>
        <w:t>функций:</w:t>
      </w:r>
    </w:p>
    <w:p w:rsidR="00C137A1" w:rsidRPr="00C137A1" w:rsidRDefault="00C137A1" w:rsidP="00C137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нормотворческая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регулирования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обращения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бумаг;</w:t>
      </w:r>
    </w:p>
    <w:p w:rsidR="00C137A1" w:rsidRPr="00C137A1" w:rsidRDefault="00C137A1" w:rsidP="00C137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регулирование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торговли,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эмиссии,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расчетов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акциям,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</w:t>
      </w:r>
      <w:r w:rsidRPr="00C137A1">
        <w:rPr>
          <w:rFonts w:ascii="Times New Roman" w:hAnsi="Times New Roman" w:cs="Times New Roman"/>
          <w:sz w:val="28"/>
          <w:szCs w:val="28"/>
        </w:rPr>
        <w:t>а</w:t>
      </w:r>
      <w:r w:rsidRPr="00C137A1">
        <w:rPr>
          <w:rFonts w:ascii="Times New Roman" w:hAnsi="Times New Roman" w:cs="Times New Roman"/>
          <w:sz w:val="28"/>
          <w:szCs w:val="28"/>
        </w:rPr>
        <w:t>гам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фиксированным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доходом,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фондам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бумаг;</w:t>
      </w:r>
    </w:p>
    <w:p w:rsidR="00C137A1" w:rsidRPr="00C137A1" w:rsidRDefault="00C137A1" w:rsidP="00C137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контроль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действиями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акционеров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брокеров;</w:t>
      </w:r>
    </w:p>
    <w:p w:rsidR="00C137A1" w:rsidRPr="00C137A1" w:rsidRDefault="00C137A1" w:rsidP="00C137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контроль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размещением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иностранными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компаниями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первичными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публичными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предложениями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(такими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акции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класса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H,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кот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Pr="00C137A1">
        <w:rPr>
          <w:rFonts w:ascii="Times New Roman" w:hAnsi="Times New Roman" w:cs="Times New Roman"/>
          <w:sz w:val="28"/>
          <w:szCs w:val="28"/>
        </w:rPr>
        <w:t>рующиеся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Гонконгской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фондовой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бирже).</w:t>
      </w:r>
    </w:p>
    <w:p w:rsidR="00544CD4" w:rsidRPr="00C137A1" w:rsidRDefault="00C137A1" w:rsidP="00C137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Китайская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комиссия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регулированию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включает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себя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30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нормативных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бюро,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охватывают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различные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геогр</w:t>
      </w:r>
      <w:r w:rsidRPr="00C137A1">
        <w:rPr>
          <w:rFonts w:ascii="Times New Roman" w:hAnsi="Times New Roman" w:cs="Times New Roman"/>
          <w:sz w:val="28"/>
          <w:szCs w:val="28"/>
        </w:rPr>
        <w:t>а</w:t>
      </w:r>
      <w:r w:rsidRPr="00C137A1">
        <w:rPr>
          <w:rFonts w:ascii="Times New Roman" w:hAnsi="Times New Roman" w:cs="Times New Roman"/>
          <w:sz w:val="28"/>
          <w:szCs w:val="28"/>
        </w:rPr>
        <w:t>фические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регионы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страны,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надзорных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бюро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двух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крупнейших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биржах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страны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Шанхайской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7A1">
        <w:rPr>
          <w:rFonts w:ascii="Times New Roman" w:hAnsi="Times New Roman" w:cs="Times New Roman"/>
          <w:sz w:val="28"/>
          <w:szCs w:val="28"/>
        </w:rPr>
        <w:t>Шэньчжэньской</w:t>
      </w:r>
      <w:proofErr w:type="spellEnd"/>
      <w:r w:rsidRPr="00C137A1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vertAlign w:val="superscript"/>
        </w:rPr>
        <w:t xml:space="preserve"> </w:t>
      </w:r>
      <w:r w:rsidRPr="00C137A1">
        <w:rPr>
          <w:vertAlign w:val="superscript"/>
        </w:rPr>
        <w:footnoteReference w:id="16"/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579" w:rsidRPr="00C137A1" w:rsidRDefault="002C1505" w:rsidP="007164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7A1">
        <w:rPr>
          <w:rFonts w:ascii="Times New Roman" w:hAnsi="Times New Roman" w:cs="Times New Roman"/>
          <w:sz w:val="28"/>
          <w:szCs w:val="28"/>
        </w:rPr>
        <w:t>Критический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анализ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зарубежного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опыта,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первую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очередь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таких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стран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США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Китай,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подсказать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оптимальные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пути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развития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инс</w:t>
      </w:r>
      <w:r w:rsidRPr="00C137A1">
        <w:rPr>
          <w:rFonts w:ascii="Times New Roman" w:hAnsi="Times New Roman" w:cs="Times New Roman"/>
          <w:sz w:val="28"/>
          <w:szCs w:val="28"/>
        </w:rPr>
        <w:t>т</w:t>
      </w:r>
      <w:r w:rsidRPr="00C137A1">
        <w:rPr>
          <w:rFonts w:ascii="Times New Roman" w:hAnsi="Times New Roman" w:cs="Times New Roman"/>
          <w:sz w:val="28"/>
          <w:szCs w:val="28"/>
        </w:rPr>
        <w:t>рументов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анализа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C137A1">
        <w:rPr>
          <w:rFonts w:ascii="Times New Roman" w:hAnsi="Times New Roman" w:cs="Times New Roman"/>
          <w:sz w:val="28"/>
          <w:szCs w:val="28"/>
        </w:rPr>
        <w:t>бумаг.</w:t>
      </w:r>
      <w:r w:rsidR="006A136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664A" w:rsidRPr="00144AC9" w:rsidRDefault="0015664A" w:rsidP="0015664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0" w:name="_Toc514099664"/>
      <w:bookmarkStart w:id="31" w:name="_Toc532165719"/>
      <w:bookmarkStart w:id="32" w:name="_Toc9869054"/>
      <w:r w:rsidRPr="00144AC9">
        <w:rPr>
          <w:rFonts w:ascii="Times New Roman" w:hAnsi="Times New Roman" w:cs="Times New Roman"/>
          <w:color w:val="auto"/>
          <w:sz w:val="28"/>
        </w:rPr>
        <w:lastRenderedPageBreak/>
        <w:t>2.2</w:t>
      </w:r>
      <w:r w:rsidR="006A1366">
        <w:rPr>
          <w:rFonts w:ascii="Times New Roman" w:hAnsi="Times New Roman" w:cs="Times New Roman"/>
          <w:color w:val="auto"/>
          <w:sz w:val="28"/>
        </w:rPr>
        <w:t xml:space="preserve"> </w:t>
      </w:r>
      <w:bookmarkEnd w:id="30"/>
      <w:bookmarkEnd w:id="31"/>
      <w:r w:rsidR="00303F92" w:rsidRPr="00144AC9">
        <w:rPr>
          <w:rFonts w:ascii="Times New Roman" w:hAnsi="Times New Roman" w:cs="Times New Roman"/>
          <w:color w:val="auto"/>
        </w:rPr>
        <w:t>Анализ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отечественного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опыта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использования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аналитических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инс</w:t>
      </w:r>
      <w:r w:rsidR="00303F92" w:rsidRPr="00144AC9">
        <w:rPr>
          <w:rFonts w:ascii="Times New Roman" w:hAnsi="Times New Roman" w:cs="Times New Roman"/>
          <w:color w:val="auto"/>
        </w:rPr>
        <w:t>т</w:t>
      </w:r>
      <w:r w:rsidR="00303F92" w:rsidRPr="00144AC9">
        <w:rPr>
          <w:rFonts w:ascii="Times New Roman" w:hAnsi="Times New Roman" w:cs="Times New Roman"/>
          <w:color w:val="auto"/>
        </w:rPr>
        <w:t>рументов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для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выявления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и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предотвращения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недобросовестных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практик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на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рынке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ценных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03F92" w:rsidRPr="00144AC9">
        <w:rPr>
          <w:rFonts w:ascii="Times New Roman" w:hAnsi="Times New Roman" w:cs="Times New Roman"/>
          <w:color w:val="auto"/>
        </w:rPr>
        <w:t>бумаг</w:t>
      </w:r>
      <w:bookmarkEnd w:id="32"/>
    </w:p>
    <w:p w:rsidR="002F3708" w:rsidRPr="002F3708" w:rsidRDefault="002F3708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08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мере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развития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фондового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России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растет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масштаб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недо</w:t>
      </w:r>
      <w:r w:rsidRPr="002F3708">
        <w:rPr>
          <w:rFonts w:ascii="Times New Roman" w:hAnsi="Times New Roman" w:cs="Times New Roman"/>
          <w:sz w:val="28"/>
          <w:szCs w:val="28"/>
        </w:rPr>
        <w:t>б</w:t>
      </w:r>
      <w:r w:rsidRPr="002F3708">
        <w:rPr>
          <w:rFonts w:ascii="Times New Roman" w:hAnsi="Times New Roman" w:cs="Times New Roman"/>
          <w:sz w:val="28"/>
          <w:szCs w:val="28"/>
        </w:rPr>
        <w:t>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практик.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исследованиям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РБК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2015–2018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годах,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Банком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России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была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зафиксирована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деятельность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почти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600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организаций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3708">
        <w:rPr>
          <w:rFonts w:ascii="Times New Roman" w:hAnsi="Times New Roman" w:cs="Times New Roman"/>
          <w:sz w:val="28"/>
          <w:szCs w:val="28"/>
        </w:rPr>
        <w:t>интернет-проектов</w:t>
      </w:r>
      <w:proofErr w:type="spellEnd"/>
      <w:proofErr w:type="gramEnd"/>
      <w:r w:rsidRPr="002F3708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имели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признаки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финансовой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пирамиды,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причем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начала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2018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года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—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82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таких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организации.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3708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выявленных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году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пирамид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47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существовало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виде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ООО,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16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—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08">
        <w:rPr>
          <w:rFonts w:ascii="Times New Roman" w:hAnsi="Times New Roman" w:cs="Times New Roman"/>
          <w:sz w:val="28"/>
          <w:szCs w:val="28"/>
        </w:rPr>
        <w:t>интернет-проекты</w:t>
      </w:r>
      <w:proofErr w:type="spellEnd"/>
      <w:r w:rsidRPr="002F3708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11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—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потреб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Pr="002F3708">
        <w:rPr>
          <w:rFonts w:ascii="Times New Roman" w:hAnsi="Times New Roman" w:cs="Times New Roman"/>
          <w:sz w:val="28"/>
          <w:szCs w:val="28"/>
        </w:rPr>
        <w:t>тельские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кооперативы,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5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—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потребительские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общества,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действовали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индивидуальные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предприниматели,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одна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финансовая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пирамида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была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орг</w:t>
      </w:r>
      <w:r w:rsidRPr="002F3708">
        <w:rPr>
          <w:rFonts w:ascii="Times New Roman" w:hAnsi="Times New Roman" w:cs="Times New Roman"/>
          <w:sz w:val="28"/>
          <w:szCs w:val="28"/>
        </w:rPr>
        <w:t>а</w:t>
      </w:r>
      <w:r w:rsidRPr="002F3708">
        <w:rPr>
          <w:rFonts w:ascii="Times New Roman" w:hAnsi="Times New Roman" w:cs="Times New Roman"/>
          <w:sz w:val="28"/>
          <w:szCs w:val="28"/>
        </w:rPr>
        <w:t>низована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форме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акционерного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общества.</w:t>
      </w:r>
      <w:proofErr w:type="gramEnd"/>
    </w:p>
    <w:p w:rsidR="00616C99" w:rsidRDefault="002F3708" w:rsidP="002F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08">
        <w:rPr>
          <w:rFonts w:ascii="Times New Roman" w:hAnsi="Times New Roman" w:cs="Times New Roman"/>
          <w:sz w:val="28"/>
          <w:szCs w:val="28"/>
        </w:rPr>
        <w:t>Тенденцией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последнего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года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стало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привлечение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сре</w:t>
      </w:r>
      <w:proofErr w:type="gramStart"/>
      <w:r w:rsidRPr="002F3708">
        <w:rPr>
          <w:rFonts w:ascii="Times New Roman" w:hAnsi="Times New Roman" w:cs="Times New Roman"/>
          <w:sz w:val="28"/>
          <w:szCs w:val="28"/>
        </w:rPr>
        <w:t>дств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гр</w:t>
      </w:r>
      <w:proofErr w:type="gramEnd"/>
      <w:r w:rsidRPr="002F3708">
        <w:rPr>
          <w:rFonts w:ascii="Times New Roman" w:hAnsi="Times New Roman" w:cs="Times New Roman"/>
          <w:sz w:val="28"/>
          <w:szCs w:val="28"/>
        </w:rPr>
        <w:t>аждан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</w:t>
      </w:r>
      <w:r w:rsidRPr="002F3708">
        <w:rPr>
          <w:rFonts w:ascii="Times New Roman" w:hAnsi="Times New Roman" w:cs="Times New Roman"/>
          <w:sz w:val="28"/>
          <w:szCs w:val="28"/>
        </w:rPr>
        <w:t>и</w:t>
      </w:r>
      <w:r w:rsidRPr="002F3708">
        <w:rPr>
          <w:rFonts w:ascii="Times New Roman" w:hAnsi="Times New Roman" w:cs="Times New Roman"/>
          <w:sz w:val="28"/>
          <w:szCs w:val="28"/>
        </w:rPr>
        <w:t>нансовые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пирамиды,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были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основаны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08">
        <w:rPr>
          <w:rFonts w:ascii="Times New Roman" w:hAnsi="Times New Roman" w:cs="Times New Roman"/>
          <w:sz w:val="28"/>
          <w:szCs w:val="28"/>
        </w:rPr>
        <w:t>псевдоинвестициях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08">
        <w:rPr>
          <w:rFonts w:ascii="Times New Roman" w:hAnsi="Times New Roman" w:cs="Times New Roman"/>
          <w:sz w:val="28"/>
          <w:szCs w:val="28"/>
        </w:rPr>
        <w:t>кри</w:t>
      </w:r>
      <w:r w:rsidRPr="002F3708">
        <w:rPr>
          <w:rFonts w:ascii="Times New Roman" w:hAnsi="Times New Roman" w:cs="Times New Roman"/>
          <w:sz w:val="28"/>
          <w:szCs w:val="28"/>
        </w:rPr>
        <w:t>п</w:t>
      </w:r>
      <w:r w:rsidRPr="002F3708">
        <w:rPr>
          <w:rFonts w:ascii="Times New Roman" w:hAnsi="Times New Roman" w:cs="Times New Roman"/>
          <w:sz w:val="28"/>
          <w:szCs w:val="28"/>
        </w:rPr>
        <w:t>тоактивы</w:t>
      </w:r>
      <w:proofErr w:type="spellEnd"/>
      <w:r w:rsidRPr="002F3708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Если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обычных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пирамидах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средняя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сумма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вложе</w:t>
      </w:r>
      <w:r w:rsidRPr="002F3708">
        <w:rPr>
          <w:rFonts w:ascii="Times New Roman" w:hAnsi="Times New Roman" w:cs="Times New Roman"/>
          <w:sz w:val="28"/>
          <w:szCs w:val="28"/>
        </w:rPr>
        <w:t>н</w:t>
      </w:r>
      <w:r w:rsidRPr="002F3708">
        <w:rPr>
          <w:rFonts w:ascii="Times New Roman" w:hAnsi="Times New Roman" w:cs="Times New Roman"/>
          <w:sz w:val="28"/>
          <w:szCs w:val="28"/>
        </w:rPr>
        <w:t>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гражданами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средств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составляет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30–40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тыс.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руб.,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финансовые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пир</w:t>
      </w:r>
      <w:r w:rsidRPr="002F3708">
        <w:rPr>
          <w:rFonts w:ascii="Times New Roman" w:hAnsi="Times New Roman" w:cs="Times New Roman"/>
          <w:sz w:val="28"/>
          <w:szCs w:val="28"/>
        </w:rPr>
        <w:t>а</w:t>
      </w:r>
      <w:r w:rsidRPr="002F3708">
        <w:rPr>
          <w:rFonts w:ascii="Times New Roman" w:hAnsi="Times New Roman" w:cs="Times New Roman"/>
          <w:sz w:val="28"/>
          <w:szCs w:val="28"/>
        </w:rPr>
        <w:t>миды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мнимых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инвестициях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08">
        <w:rPr>
          <w:rFonts w:ascii="Times New Roman" w:hAnsi="Times New Roman" w:cs="Times New Roman"/>
          <w:sz w:val="28"/>
          <w:szCs w:val="28"/>
        </w:rPr>
        <w:t>криптоактивы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средняя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сумма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2,5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раза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выше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—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около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100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2F3708">
        <w:rPr>
          <w:rFonts w:ascii="Times New Roman" w:hAnsi="Times New Roman" w:cs="Times New Roman"/>
          <w:sz w:val="28"/>
          <w:szCs w:val="28"/>
        </w:rPr>
        <w:t>тыс.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D42EF1" w:rsidRPr="00D42EF1">
        <w:rPr>
          <w:rFonts w:ascii="Times New Roman" w:hAnsi="Times New Roman" w:cs="Times New Roman"/>
          <w:sz w:val="28"/>
          <w:szCs w:val="28"/>
        </w:rPr>
        <w:t>руб.</w:t>
      </w:r>
      <w:r w:rsidR="00D42EF1">
        <w:rPr>
          <w:rStyle w:val="af3"/>
          <w:rFonts w:ascii="Times New Roman" w:hAnsi="Times New Roman" w:cs="Times New Roman"/>
          <w:sz w:val="28"/>
          <w:szCs w:val="28"/>
        </w:rPr>
        <w:footnoteReference w:id="17"/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439" w:rsidRDefault="00616C99" w:rsidP="0031643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82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финансовые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пирамиды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носительно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оптимистический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суррогаты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финанс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Интернете</w:t>
      </w:r>
      <w:r w:rsidR="000B1B7C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отследить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Интернет-ресурса.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сегодняшний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день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однозначно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национальном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считать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квалифициру</w:t>
      </w:r>
      <w:r w:rsidR="000B1B7C">
        <w:rPr>
          <w:rFonts w:ascii="Times New Roman" w:hAnsi="Times New Roman" w:cs="Times New Roman"/>
          <w:sz w:val="28"/>
          <w:szCs w:val="28"/>
        </w:rPr>
        <w:t>ю</w:t>
      </w:r>
      <w:r w:rsidR="000B1B7C">
        <w:rPr>
          <w:rFonts w:ascii="Times New Roman" w:hAnsi="Times New Roman" w:cs="Times New Roman"/>
          <w:sz w:val="28"/>
          <w:szCs w:val="28"/>
        </w:rPr>
        <w:t>щим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признаком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принадлежности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Интернет-ресурса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национальному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рынку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бумаг: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язык,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B7C"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 w:rsidR="000B1B7C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декларации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нормы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которым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проводятся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финансово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юридически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значимые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действия?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юрисдикции.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скамовые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lastRenderedPageBreak/>
        <w:t>странных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государствах,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затрудняет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идентификацию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реальных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дельцев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воздействия.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Таким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образом,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с</w:t>
      </w:r>
      <w:r w:rsidR="00316439" w:rsidRPr="00144AC9">
        <w:rPr>
          <w:rFonts w:ascii="Times New Roman" w:hAnsi="Times New Roman" w:cs="Times New Roman"/>
          <w:sz w:val="28"/>
          <w:szCs w:val="28"/>
        </w:rPr>
        <w:t>о</w:t>
      </w:r>
      <w:r w:rsidR="00316439" w:rsidRPr="00144AC9">
        <w:rPr>
          <w:rFonts w:ascii="Times New Roman" w:hAnsi="Times New Roman" w:cs="Times New Roman"/>
          <w:sz w:val="28"/>
          <w:szCs w:val="28"/>
        </w:rPr>
        <w:t>временных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условиях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отличительными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чертами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фондового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является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простота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осуществления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транзакций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ценными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бумагами,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спосо</w:t>
      </w:r>
      <w:r w:rsidR="00316439" w:rsidRPr="00144AC9">
        <w:rPr>
          <w:rFonts w:ascii="Times New Roman" w:hAnsi="Times New Roman" w:cs="Times New Roman"/>
          <w:sz w:val="28"/>
          <w:szCs w:val="28"/>
        </w:rPr>
        <w:t>б</w:t>
      </w:r>
      <w:r w:rsidR="00316439" w:rsidRPr="00144AC9">
        <w:rPr>
          <w:rFonts w:ascii="Times New Roman" w:hAnsi="Times New Roman" w:cs="Times New Roman"/>
          <w:sz w:val="28"/>
          <w:szCs w:val="28"/>
        </w:rPr>
        <w:t>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совершать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сделки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рынках,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практически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«не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признают»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н</w:t>
      </w:r>
      <w:r w:rsidR="00316439" w:rsidRPr="00144AC9">
        <w:rPr>
          <w:rFonts w:ascii="Times New Roman" w:hAnsi="Times New Roman" w:cs="Times New Roman"/>
          <w:sz w:val="28"/>
          <w:szCs w:val="28"/>
        </w:rPr>
        <w:t>а</w:t>
      </w:r>
      <w:r w:rsidR="00316439" w:rsidRPr="00144AC9">
        <w:rPr>
          <w:rFonts w:ascii="Times New Roman" w:hAnsi="Times New Roman" w:cs="Times New Roman"/>
          <w:sz w:val="28"/>
          <w:szCs w:val="28"/>
        </w:rPr>
        <w:t>циональные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границы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стран.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Эти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особенности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превращают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фондовые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опер</w:t>
      </w:r>
      <w:r w:rsidR="00316439" w:rsidRPr="00144AC9">
        <w:rPr>
          <w:rFonts w:ascii="Times New Roman" w:hAnsi="Times New Roman" w:cs="Times New Roman"/>
          <w:sz w:val="28"/>
          <w:szCs w:val="28"/>
        </w:rPr>
        <w:t>а</w:t>
      </w:r>
      <w:r w:rsidR="00316439" w:rsidRPr="00144AC9">
        <w:rPr>
          <w:rFonts w:ascii="Times New Roman" w:hAnsi="Times New Roman" w:cs="Times New Roman"/>
          <w:sz w:val="28"/>
          <w:szCs w:val="28"/>
        </w:rPr>
        <w:t>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привлекательный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механизм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отмывания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легализации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доходов,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пол</w:t>
      </w:r>
      <w:r w:rsidR="00316439" w:rsidRPr="00144AC9">
        <w:rPr>
          <w:rFonts w:ascii="Times New Roman" w:hAnsi="Times New Roman" w:cs="Times New Roman"/>
          <w:sz w:val="28"/>
          <w:szCs w:val="28"/>
        </w:rPr>
        <w:t>у</w:t>
      </w:r>
      <w:r w:rsidR="00316439" w:rsidRPr="00144AC9">
        <w:rPr>
          <w:rFonts w:ascii="Times New Roman" w:hAnsi="Times New Roman" w:cs="Times New Roman"/>
          <w:sz w:val="28"/>
          <w:szCs w:val="28"/>
        </w:rPr>
        <w:t>ченных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преступных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путем.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B1B7C">
        <w:rPr>
          <w:rFonts w:ascii="Times New Roman" w:hAnsi="Times New Roman" w:cs="Times New Roman"/>
          <w:sz w:val="28"/>
          <w:szCs w:val="28"/>
        </w:rPr>
        <w:t>отрабатываются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различные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схемы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лег</w:t>
      </w:r>
      <w:r w:rsidR="00316439" w:rsidRPr="00144AC9">
        <w:rPr>
          <w:rFonts w:ascii="Times New Roman" w:hAnsi="Times New Roman" w:cs="Times New Roman"/>
          <w:sz w:val="28"/>
          <w:szCs w:val="28"/>
        </w:rPr>
        <w:t>а</w:t>
      </w:r>
      <w:r w:rsidR="00316439" w:rsidRPr="00144AC9">
        <w:rPr>
          <w:rFonts w:ascii="Times New Roman" w:hAnsi="Times New Roman" w:cs="Times New Roman"/>
          <w:sz w:val="28"/>
          <w:szCs w:val="28"/>
        </w:rPr>
        <w:t>лизации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доходов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использованием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суррогатов</w:t>
      </w:r>
      <w:r w:rsidR="00316439" w:rsidRPr="00144AC9">
        <w:rPr>
          <w:rFonts w:ascii="Times New Roman" w:hAnsi="Times New Roman" w:cs="Times New Roman"/>
          <w:sz w:val="28"/>
          <w:szCs w:val="28"/>
        </w:rPr>
        <w:t>.</w:t>
      </w:r>
    </w:p>
    <w:p w:rsidR="00FF5631" w:rsidRDefault="006A1366" w:rsidP="0031643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указанных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способов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недоброс</w:t>
      </w:r>
      <w:r w:rsidR="00FF5631">
        <w:rPr>
          <w:rFonts w:ascii="Times New Roman" w:hAnsi="Times New Roman" w:cs="Times New Roman"/>
          <w:sz w:val="28"/>
          <w:szCs w:val="28"/>
        </w:rPr>
        <w:t>о</w:t>
      </w:r>
      <w:r w:rsidR="00FF5631">
        <w:rPr>
          <w:rFonts w:ascii="Times New Roman" w:hAnsi="Times New Roman" w:cs="Times New Roman"/>
          <w:sz w:val="28"/>
          <w:szCs w:val="28"/>
        </w:rPr>
        <w:t>вестных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рынке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ценных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бумаг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остановиться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способах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недобросовестных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действий,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представляющих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определенный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B9">
        <w:rPr>
          <w:rFonts w:ascii="Times New Roman" w:hAnsi="Times New Roman" w:cs="Times New Roman"/>
          <w:sz w:val="28"/>
          <w:szCs w:val="28"/>
        </w:rPr>
        <w:t>инт</w:t>
      </w:r>
      <w:r w:rsidR="00E96AB9">
        <w:rPr>
          <w:rFonts w:ascii="Times New Roman" w:hAnsi="Times New Roman" w:cs="Times New Roman"/>
          <w:sz w:val="28"/>
          <w:szCs w:val="28"/>
        </w:rPr>
        <w:t>е</w:t>
      </w:r>
      <w:r w:rsidR="00E96AB9">
        <w:rPr>
          <w:rFonts w:ascii="Times New Roman" w:hAnsi="Times New Roman" w:cs="Times New Roman"/>
          <w:sz w:val="28"/>
          <w:szCs w:val="28"/>
        </w:rPr>
        <w:t>рес</w:t>
      </w:r>
      <w:r w:rsidR="00FF5631">
        <w:rPr>
          <w:rFonts w:ascii="Times New Roman" w:hAnsi="Times New Roman" w:cs="Times New Roman"/>
          <w:sz w:val="28"/>
          <w:szCs w:val="28"/>
        </w:rPr>
        <w:t>.</w:t>
      </w:r>
    </w:p>
    <w:p w:rsidR="00FF5631" w:rsidRPr="00E96AB9" w:rsidRDefault="00E96AB9" w:rsidP="00E96AB9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AB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Pr="00E96AB9">
        <w:rPr>
          <w:rFonts w:ascii="Times New Roman" w:hAnsi="Times New Roman" w:cs="Times New Roman"/>
          <w:sz w:val="28"/>
          <w:szCs w:val="28"/>
        </w:rPr>
        <w:t>нсайдерск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6AB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AB9" w:rsidRDefault="00E96AB9" w:rsidP="00E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B9">
        <w:rPr>
          <w:rFonts w:ascii="Times New Roman" w:hAnsi="Times New Roman" w:cs="Times New Roman"/>
          <w:sz w:val="28"/>
          <w:szCs w:val="28"/>
        </w:rPr>
        <w:t>Данный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прием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незаконных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точно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давно,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массовой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информатизации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можности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альтернативной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ложной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инсайдерской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оказывается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ем.</w:t>
      </w:r>
    </w:p>
    <w:p w:rsidR="00E96AB9" w:rsidRPr="00E96AB9" w:rsidRDefault="00E96AB9" w:rsidP="00E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B9">
        <w:rPr>
          <w:rFonts w:ascii="Times New Roman" w:hAnsi="Times New Roman" w:cs="Times New Roman"/>
          <w:sz w:val="28"/>
          <w:szCs w:val="28"/>
        </w:rPr>
        <w:t>2.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Торговля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нерыночным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ценам</w:t>
      </w:r>
    </w:p>
    <w:p w:rsidR="00057EC1" w:rsidRDefault="00057EC1" w:rsidP="00057E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«откат»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торгует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рыночной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цены.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«откатом»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нимать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незаконное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вознаграджение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трейдеру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посредника,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получающего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выгоду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ниженной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цены.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терпит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убыток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злоупотребления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доверием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трейдера</w:t>
      </w:r>
      <w:proofErr w:type="spellEnd"/>
      <w:r w:rsidR="001816A3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который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фактич</w:t>
      </w:r>
      <w:r w:rsidR="001816A3">
        <w:rPr>
          <w:rFonts w:ascii="Times New Roman" w:hAnsi="Times New Roman" w:cs="Times New Roman"/>
          <w:sz w:val="28"/>
          <w:szCs w:val="28"/>
        </w:rPr>
        <w:t>е</w:t>
      </w:r>
      <w:r w:rsidR="001816A3">
        <w:rPr>
          <w:rFonts w:ascii="Times New Roman" w:hAnsi="Times New Roman" w:cs="Times New Roman"/>
          <w:sz w:val="28"/>
          <w:szCs w:val="28"/>
        </w:rPr>
        <w:t>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присваивает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средства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инвестора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незаконно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обогащает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организацию-посредника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7EC1" w:rsidRPr="00057EC1" w:rsidRDefault="00057EC1" w:rsidP="00057EC1">
      <w:pPr>
        <w:pStyle w:val="a9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057EC1">
        <w:rPr>
          <w:rFonts w:ascii="Times New Roman" w:hAnsi="Times New Roman" w:cs="Times New Roman"/>
          <w:sz w:val="28"/>
          <w:szCs w:val="28"/>
        </w:rPr>
        <w:t>ерелив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057EC1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EC1">
        <w:rPr>
          <w:rFonts w:ascii="Times New Roman" w:hAnsi="Times New Roman" w:cs="Times New Roman"/>
          <w:sz w:val="28"/>
          <w:szCs w:val="28"/>
        </w:rPr>
        <w:t>малоликвидные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057EC1">
        <w:rPr>
          <w:rFonts w:ascii="Times New Roman" w:hAnsi="Times New Roman" w:cs="Times New Roman"/>
          <w:sz w:val="28"/>
          <w:szCs w:val="28"/>
        </w:rPr>
        <w:t>акции</w:t>
      </w:r>
    </w:p>
    <w:p w:rsidR="00E96AB9" w:rsidRPr="00E96AB9" w:rsidRDefault="00057EC1" w:rsidP="00057E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российских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биржевого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рынка</w:t>
      </w:r>
      <w:r w:rsidR="00E96AB9" w:rsidRPr="00E96AB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где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сделки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проходят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одном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двух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режимов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стакан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Режим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Переговорных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Сделок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(РПС).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Стакан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дусматривает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анонимный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режим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двусторонн</w:t>
      </w:r>
      <w:r>
        <w:rPr>
          <w:rFonts w:ascii="Times New Roman" w:hAnsi="Times New Roman" w:cs="Times New Roman"/>
          <w:sz w:val="28"/>
          <w:szCs w:val="28"/>
        </w:rPr>
        <w:t>юю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очередь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котировок.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Ка</w:t>
      </w:r>
      <w:r w:rsidR="00E96AB9" w:rsidRPr="00E96AB9">
        <w:rPr>
          <w:rFonts w:ascii="Times New Roman" w:hAnsi="Times New Roman" w:cs="Times New Roman"/>
          <w:sz w:val="28"/>
          <w:szCs w:val="28"/>
        </w:rPr>
        <w:t>ж</w:t>
      </w:r>
      <w:r w:rsidR="00E96AB9" w:rsidRPr="00E96AB9">
        <w:rPr>
          <w:rFonts w:ascii="Times New Roman" w:hAnsi="Times New Roman" w:cs="Times New Roman"/>
          <w:sz w:val="28"/>
          <w:szCs w:val="28"/>
        </w:rPr>
        <w:t>дый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инвестор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выставить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стакан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лимитированную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заявку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покупку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продажу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когда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цена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продажи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становится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равна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цене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покупки,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это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пр</w:t>
      </w:r>
      <w:r w:rsidR="00E96AB9" w:rsidRPr="00E96AB9">
        <w:rPr>
          <w:rFonts w:ascii="Times New Roman" w:hAnsi="Times New Roman" w:cs="Times New Roman"/>
          <w:sz w:val="28"/>
          <w:szCs w:val="28"/>
        </w:rPr>
        <w:t>и</w:t>
      </w:r>
      <w:r w:rsidR="00E96AB9" w:rsidRPr="00E96AB9">
        <w:rPr>
          <w:rFonts w:ascii="Times New Roman" w:hAnsi="Times New Roman" w:cs="Times New Roman"/>
          <w:sz w:val="28"/>
          <w:szCs w:val="28"/>
        </w:rPr>
        <w:t>водит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сделке.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РПС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–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анонимный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режим.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Здесь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два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контрагента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заранее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договариваются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друг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другом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сделке.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Затем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один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них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шлет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другому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з</w:t>
      </w:r>
      <w:r w:rsidR="00E96AB9" w:rsidRPr="00E96AB9">
        <w:rPr>
          <w:rFonts w:ascii="Times New Roman" w:hAnsi="Times New Roman" w:cs="Times New Roman"/>
          <w:sz w:val="28"/>
          <w:szCs w:val="28"/>
        </w:rPr>
        <w:t>а</w:t>
      </w:r>
      <w:r w:rsidR="00E96AB9" w:rsidRPr="00E96AB9">
        <w:rPr>
          <w:rFonts w:ascii="Times New Roman" w:hAnsi="Times New Roman" w:cs="Times New Roman"/>
          <w:sz w:val="28"/>
          <w:szCs w:val="28"/>
        </w:rPr>
        <w:t>явку,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которую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тот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акцептует.</w:t>
      </w:r>
    </w:p>
    <w:p w:rsidR="00E96AB9" w:rsidRPr="00E96AB9" w:rsidRDefault="00E96AB9" w:rsidP="00E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B9">
        <w:rPr>
          <w:rFonts w:ascii="Times New Roman" w:hAnsi="Times New Roman" w:cs="Times New Roman"/>
          <w:sz w:val="28"/>
          <w:szCs w:val="28"/>
        </w:rPr>
        <w:t>Незаконные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сделки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предпочитают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заключать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стакан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из-за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анонимности.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примере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выше,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если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бы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B9">
        <w:rPr>
          <w:rFonts w:ascii="Times New Roman" w:hAnsi="Times New Roman" w:cs="Times New Roman"/>
          <w:sz w:val="28"/>
          <w:szCs w:val="28"/>
        </w:rPr>
        <w:t>трейдер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банка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провел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сделку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орг</w:t>
      </w:r>
      <w:r w:rsidRPr="00E96AB9">
        <w:rPr>
          <w:rFonts w:ascii="Times New Roman" w:hAnsi="Times New Roman" w:cs="Times New Roman"/>
          <w:sz w:val="28"/>
          <w:szCs w:val="28"/>
        </w:rPr>
        <w:t>а</w:t>
      </w:r>
      <w:r w:rsidRPr="00E96AB9">
        <w:rPr>
          <w:rFonts w:ascii="Times New Roman" w:hAnsi="Times New Roman" w:cs="Times New Roman"/>
          <w:sz w:val="28"/>
          <w:szCs w:val="28"/>
        </w:rPr>
        <w:t>низацией-посредником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РПС,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такой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сделке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легко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выявить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сговор</w:t>
      </w:r>
      <w:r w:rsidRPr="00E96AB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т.к.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реестре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сделок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биржи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будет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четко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фигурировать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сделка,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контрагентами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которой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выступают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банк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организация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(имена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контрагентов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будут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ви</w:t>
      </w:r>
      <w:r w:rsidRPr="00E96AB9">
        <w:rPr>
          <w:rFonts w:ascii="Times New Roman" w:hAnsi="Times New Roman" w:cs="Times New Roman"/>
          <w:sz w:val="28"/>
          <w:szCs w:val="28"/>
        </w:rPr>
        <w:t>д</w:t>
      </w:r>
      <w:r w:rsidRPr="00E96AB9">
        <w:rPr>
          <w:rFonts w:ascii="Times New Roman" w:hAnsi="Times New Roman" w:cs="Times New Roman"/>
          <w:sz w:val="28"/>
          <w:szCs w:val="28"/>
        </w:rPr>
        <w:t>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всем,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бирже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эта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информация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сохраняется).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связи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этим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недобр</w:t>
      </w:r>
      <w:r w:rsidR="00F8424A">
        <w:rPr>
          <w:rFonts w:ascii="Times New Roman" w:hAnsi="Times New Roman" w:cs="Times New Roman"/>
          <w:sz w:val="28"/>
          <w:szCs w:val="28"/>
        </w:rPr>
        <w:t>о</w:t>
      </w:r>
      <w:r w:rsidR="00F8424A">
        <w:rPr>
          <w:rFonts w:ascii="Times New Roman" w:hAnsi="Times New Roman" w:cs="Times New Roman"/>
          <w:sz w:val="28"/>
          <w:szCs w:val="28"/>
        </w:rPr>
        <w:t>совестным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участникам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безопаснее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совершать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сомнительные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сделки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стакан.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Впоследствии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B9">
        <w:rPr>
          <w:rFonts w:ascii="Times New Roman" w:hAnsi="Times New Roman" w:cs="Times New Roman"/>
          <w:sz w:val="28"/>
          <w:szCs w:val="28"/>
        </w:rPr>
        <w:t>трейдер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отрицать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какую-либо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связь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о</w:t>
      </w:r>
      <w:r w:rsidRPr="00E96AB9">
        <w:rPr>
          <w:rFonts w:ascii="Times New Roman" w:hAnsi="Times New Roman" w:cs="Times New Roman"/>
          <w:sz w:val="28"/>
          <w:szCs w:val="28"/>
        </w:rPr>
        <w:t>р</w:t>
      </w:r>
      <w:r w:rsidRPr="00E96AB9">
        <w:rPr>
          <w:rFonts w:ascii="Times New Roman" w:hAnsi="Times New Roman" w:cs="Times New Roman"/>
          <w:sz w:val="28"/>
          <w:szCs w:val="28"/>
        </w:rPr>
        <w:t>ганизацией</w:t>
      </w:r>
      <w:r w:rsidR="00F8424A">
        <w:rPr>
          <w:rFonts w:ascii="Times New Roman" w:hAnsi="Times New Roman" w:cs="Times New Roman"/>
          <w:sz w:val="28"/>
          <w:szCs w:val="28"/>
        </w:rPr>
        <w:t>-посредником,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мотивируя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это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обезличенной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424A">
        <w:rPr>
          <w:rFonts w:ascii="Times New Roman" w:hAnsi="Times New Roman" w:cs="Times New Roman"/>
          <w:sz w:val="28"/>
          <w:szCs w:val="28"/>
        </w:rPr>
        <w:t>заявкой</w:t>
      </w:r>
      <w:r w:rsidRPr="00E96AB9">
        <w:rPr>
          <w:rFonts w:ascii="Times New Roman" w:hAnsi="Times New Roman" w:cs="Times New Roman"/>
          <w:sz w:val="28"/>
          <w:szCs w:val="28"/>
        </w:rPr>
        <w:t>.</w:t>
      </w:r>
    </w:p>
    <w:p w:rsidR="00E96AB9" w:rsidRPr="00E96AB9" w:rsidRDefault="00F8424A" w:rsidP="00E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бывает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стакан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заполнен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шенническую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схему</w:t>
      </w:r>
      <w:r w:rsidR="00E96AB9" w:rsidRPr="00E96AB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дробление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заниженной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поводом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небольшой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рынку.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Исходя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этого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мошенники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предпочитают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совершать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сомнительные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сделки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утренние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часы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5A6D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первые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минуты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торгов,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пока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стакан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мало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заполнен.</w:t>
      </w:r>
    </w:p>
    <w:p w:rsidR="00E96AB9" w:rsidRPr="00E96AB9" w:rsidRDefault="00E96AB9" w:rsidP="00E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B9">
        <w:rPr>
          <w:rFonts w:ascii="Times New Roman" w:hAnsi="Times New Roman" w:cs="Times New Roman"/>
          <w:sz w:val="28"/>
          <w:szCs w:val="28"/>
        </w:rPr>
        <w:t>Подобная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схема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(через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любые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B9">
        <w:rPr>
          <w:rFonts w:ascii="Times New Roman" w:hAnsi="Times New Roman" w:cs="Times New Roman"/>
          <w:sz w:val="28"/>
          <w:szCs w:val="28"/>
        </w:rPr>
        <w:t>низколиквидные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активы)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прим</w:t>
      </w:r>
      <w:r w:rsidRPr="00E96AB9">
        <w:rPr>
          <w:rFonts w:ascii="Times New Roman" w:hAnsi="Times New Roman" w:cs="Times New Roman"/>
          <w:sz w:val="28"/>
          <w:szCs w:val="28"/>
        </w:rPr>
        <w:t>е</w:t>
      </w:r>
      <w:r w:rsidRPr="00E96AB9">
        <w:rPr>
          <w:rFonts w:ascii="Times New Roman" w:hAnsi="Times New Roman" w:cs="Times New Roman"/>
          <w:sz w:val="28"/>
          <w:szCs w:val="28"/>
        </w:rPr>
        <w:t>няться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перемещения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средств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одного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B9"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другой,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управляющий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выступает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владельцем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обоих.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AB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результате</w:t>
      </w:r>
      <w:r w:rsidR="002D66DE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управляемом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B9">
        <w:rPr>
          <w:rFonts w:ascii="Times New Roman" w:hAnsi="Times New Roman" w:cs="Times New Roman"/>
          <w:sz w:val="28"/>
          <w:szCs w:val="28"/>
        </w:rPr>
        <w:t>аккаунте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оказывается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убыток,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втором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соответствующая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прибыль.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Сл</w:t>
      </w:r>
      <w:r w:rsidR="002D66DE">
        <w:rPr>
          <w:rFonts w:ascii="Times New Roman" w:hAnsi="Times New Roman" w:cs="Times New Roman"/>
          <w:sz w:val="28"/>
          <w:szCs w:val="28"/>
        </w:rPr>
        <w:t>е</w:t>
      </w:r>
      <w:r w:rsidR="002D66DE">
        <w:rPr>
          <w:rFonts w:ascii="Times New Roman" w:hAnsi="Times New Roman" w:cs="Times New Roman"/>
          <w:sz w:val="28"/>
          <w:szCs w:val="28"/>
        </w:rPr>
        <w:lastRenderedPageBreak/>
        <w:t>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заметить,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B9">
        <w:rPr>
          <w:rFonts w:ascii="Times New Roman" w:hAnsi="Times New Roman" w:cs="Times New Roman"/>
          <w:sz w:val="28"/>
          <w:szCs w:val="28"/>
        </w:rPr>
        <w:t>форекс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из-за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большой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ликвидности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практически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л</w:t>
      </w:r>
      <w:r w:rsidRPr="00E96AB9">
        <w:rPr>
          <w:rFonts w:ascii="Times New Roman" w:hAnsi="Times New Roman" w:cs="Times New Roman"/>
          <w:sz w:val="28"/>
          <w:szCs w:val="28"/>
        </w:rPr>
        <w:t>ю</w:t>
      </w:r>
      <w:r w:rsidRPr="00E96AB9">
        <w:rPr>
          <w:rFonts w:ascii="Times New Roman" w:hAnsi="Times New Roman" w:cs="Times New Roman"/>
          <w:sz w:val="28"/>
          <w:szCs w:val="28"/>
        </w:rPr>
        <w:t>бой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валютной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паре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сделать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такое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крайне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сложно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F5A6D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вообще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возможно.</w:t>
      </w:r>
    </w:p>
    <w:p w:rsidR="00E96AB9" w:rsidRPr="00E96AB9" w:rsidRDefault="002D66DE" w:rsidP="00E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96AB9" w:rsidRPr="00E96AB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Искусственная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стимуляция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рынка</w:t>
      </w:r>
    </w:p>
    <w:p w:rsidR="00E96AB9" w:rsidRPr="00E96AB9" w:rsidRDefault="00E96AB9" w:rsidP="00E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B9">
        <w:rPr>
          <w:rFonts w:ascii="Times New Roman" w:hAnsi="Times New Roman" w:cs="Times New Roman"/>
          <w:sz w:val="28"/>
          <w:szCs w:val="28"/>
        </w:rPr>
        <w:t>Искусственная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стимуляция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E96AB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работать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следующим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D66DE">
        <w:rPr>
          <w:rFonts w:ascii="Times New Roman" w:hAnsi="Times New Roman" w:cs="Times New Roman"/>
          <w:sz w:val="28"/>
          <w:szCs w:val="28"/>
        </w:rPr>
        <w:t>образом</w:t>
      </w:r>
      <w:r w:rsidRPr="00E96AB9">
        <w:rPr>
          <w:rFonts w:ascii="Times New Roman" w:hAnsi="Times New Roman" w:cs="Times New Roman"/>
          <w:sz w:val="28"/>
          <w:szCs w:val="28"/>
        </w:rPr>
        <w:t>:</w:t>
      </w:r>
    </w:p>
    <w:p w:rsidR="00E96AB9" w:rsidRPr="00E96AB9" w:rsidRDefault="00223118" w:rsidP="00E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больш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ставк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какие-либо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ценные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бумаги,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против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реагирует,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нижением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цены.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среагировал,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отменяется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ордер.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реакцию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инвесторов,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реальная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ставка.</w:t>
      </w:r>
    </w:p>
    <w:p w:rsidR="00616C99" w:rsidRDefault="00223118" w:rsidP="00223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подобная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противоречит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вилам.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="00E96AB9" w:rsidRPr="00E96AB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преступные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намерения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недобросовестного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участника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доказать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96AB9" w:rsidRPr="00E96AB9">
        <w:rPr>
          <w:rFonts w:ascii="Times New Roman" w:hAnsi="Times New Roman" w:cs="Times New Roman"/>
          <w:sz w:val="28"/>
          <w:szCs w:val="28"/>
        </w:rPr>
        <w:t>непросто.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Собственно,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ится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большинство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мошеннических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схем.</w:t>
      </w:r>
    </w:p>
    <w:p w:rsidR="00223118" w:rsidRDefault="00223118" w:rsidP="00223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правоприменительной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противодействия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недобросовестным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практикам.</w:t>
      </w:r>
    </w:p>
    <w:p w:rsidR="00D42EF1" w:rsidRDefault="00D42EF1" w:rsidP="00D42E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Статистические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16C99">
        <w:rPr>
          <w:rFonts w:ascii="Times New Roman" w:hAnsi="Times New Roman" w:cs="Times New Roman"/>
          <w:sz w:val="28"/>
          <w:szCs w:val="28"/>
        </w:rPr>
        <w:t>правоприменительной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16C99">
        <w:rPr>
          <w:rFonts w:ascii="Times New Roman" w:hAnsi="Times New Roman" w:cs="Times New Roman"/>
          <w:sz w:val="28"/>
          <w:szCs w:val="28"/>
        </w:rPr>
        <w:t>деятельности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16C99">
        <w:rPr>
          <w:rFonts w:ascii="Times New Roman" w:hAnsi="Times New Roman" w:cs="Times New Roman"/>
          <w:sz w:val="28"/>
          <w:szCs w:val="28"/>
        </w:rPr>
        <w:t>Централ</w:t>
      </w:r>
      <w:r w:rsidR="00616C99">
        <w:rPr>
          <w:rFonts w:ascii="Times New Roman" w:hAnsi="Times New Roman" w:cs="Times New Roman"/>
          <w:sz w:val="28"/>
          <w:szCs w:val="28"/>
        </w:rPr>
        <w:t>ь</w:t>
      </w:r>
      <w:r w:rsidR="00616C99">
        <w:rPr>
          <w:rFonts w:ascii="Times New Roman" w:hAnsi="Times New Roman" w:cs="Times New Roman"/>
          <w:sz w:val="28"/>
          <w:szCs w:val="28"/>
        </w:rPr>
        <w:t>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16C99">
        <w:rPr>
          <w:rFonts w:ascii="Times New Roman" w:hAnsi="Times New Roman" w:cs="Times New Roman"/>
          <w:sz w:val="28"/>
          <w:szCs w:val="28"/>
        </w:rPr>
        <w:t>Банка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16C99">
        <w:rPr>
          <w:rFonts w:ascii="Times New Roman" w:hAnsi="Times New Roman" w:cs="Times New Roman"/>
          <w:sz w:val="28"/>
          <w:szCs w:val="28"/>
        </w:rPr>
        <w:t>России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16C99">
        <w:rPr>
          <w:rFonts w:ascii="Times New Roman" w:hAnsi="Times New Roman" w:cs="Times New Roman"/>
          <w:sz w:val="28"/>
          <w:szCs w:val="28"/>
        </w:rPr>
        <w:t>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официальном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сайте</w:t>
      </w:r>
      <w:r w:rsidR="00616C9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применению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норм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Кодекса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об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административных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правонарушений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Российской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Федерации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сфере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противодействия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недобр</w:t>
      </w:r>
      <w:r w:rsidR="00223118">
        <w:rPr>
          <w:rFonts w:ascii="Times New Roman" w:hAnsi="Times New Roman" w:cs="Times New Roman"/>
          <w:sz w:val="28"/>
          <w:szCs w:val="28"/>
        </w:rPr>
        <w:t>о</w:t>
      </w:r>
      <w:r w:rsidR="00223118">
        <w:rPr>
          <w:rFonts w:ascii="Times New Roman" w:hAnsi="Times New Roman" w:cs="Times New Roman"/>
          <w:sz w:val="28"/>
          <w:szCs w:val="28"/>
        </w:rPr>
        <w:t>совестным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3118">
        <w:rPr>
          <w:rFonts w:ascii="Times New Roman" w:hAnsi="Times New Roman" w:cs="Times New Roman"/>
          <w:sz w:val="28"/>
          <w:szCs w:val="28"/>
        </w:rPr>
        <w:t>практикам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816A3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7850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7850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7850">
        <w:rPr>
          <w:rFonts w:ascii="Times New Roman" w:hAnsi="Times New Roman" w:cs="Times New Roman"/>
          <w:sz w:val="28"/>
          <w:szCs w:val="28"/>
        </w:rPr>
        <w:t>бумаг.</w:t>
      </w:r>
      <w:r w:rsidR="00D64363">
        <w:rPr>
          <w:rStyle w:val="af3"/>
          <w:rFonts w:ascii="Times New Roman" w:hAnsi="Times New Roman" w:cs="Times New Roman"/>
          <w:sz w:val="28"/>
          <w:szCs w:val="28"/>
        </w:rPr>
        <w:footnoteReference w:id="18"/>
      </w:r>
      <w:proofErr w:type="gramEnd"/>
    </w:p>
    <w:p w:rsidR="00A60BA4" w:rsidRDefault="00721AE6" w:rsidP="00A60BA4">
      <w:pPr>
        <w:pStyle w:val="afe"/>
        <w:keepNext/>
        <w:spacing w:after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21AE6">
        <w:rPr>
          <w:rFonts w:ascii="Times New Roman" w:hAnsi="Times New Roman" w:cs="Times New Roman"/>
          <w:b w:val="0"/>
          <w:color w:val="auto"/>
          <w:sz w:val="28"/>
          <w:szCs w:val="28"/>
        </w:rPr>
        <w:t>Таблица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221755" w:rsidRPr="00721AE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721AE6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="00221755" w:rsidRPr="00721AE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A47BB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221755" w:rsidRPr="00721AE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A60BA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Количество правонарушений зафиксированных </w:t>
      </w:r>
    </w:p>
    <w:p w:rsidR="00721AE6" w:rsidRPr="00721AE6" w:rsidRDefault="00A60BA4" w:rsidP="00A60BA4">
      <w:pPr>
        <w:pStyle w:val="afe"/>
        <w:keepNext/>
        <w:spacing w:after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ЦБ РФ на рынке ценных бумаг 2014-2017 гг.</w:t>
      </w:r>
    </w:p>
    <w:tbl>
      <w:tblPr>
        <w:tblW w:w="7241" w:type="dxa"/>
        <w:tblLook w:val="04A0"/>
      </w:tblPr>
      <w:tblGrid>
        <w:gridCol w:w="1571"/>
        <w:gridCol w:w="5670"/>
      </w:tblGrid>
      <w:tr w:rsidR="008E7DE2" w:rsidRPr="008E7DE2" w:rsidTr="00A60BA4">
        <w:trPr>
          <w:trHeight w:val="421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8E7DE2" w:rsidRPr="008E7DE2" w:rsidRDefault="008E7DE2" w:rsidP="008E7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E7DE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8E7DE2" w:rsidRPr="008E7DE2" w:rsidRDefault="008E7DE2" w:rsidP="008E7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8E7DE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Кол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ичество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зафиксированных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правонарушений</w:t>
            </w:r>
          </w:p>
        </w:tc>
      </w:tr>
      <w:tr w:rsidR="008E7DE2" w:rsidRPr="008E7DE2" w:rsidTr="00A60BA4">
        <w:trPr>
          <w:trHeight w:val="421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noWrap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460</w:t>
            </w:r>
          </w:p>
        </w:tc>
      </w:tr>
      <w:tr w:rsidR="008E7DE2" w:rsidRPr="008E7DE2" w:rsidTr="00A60BA4">
        <w:trPr>
          <w:trHeight w:val="421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910</w:t>
            </w:r>
          </w:p>
        </w:tc>
      </w:tr>
      <w:tr w:rsidR="008E7DE2" w:rsidRPr="008E7DE2" w:rsidTr="00A60BA4">
        <w:trPr>
          <w:trHeight w:val="421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noWrap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860</w:t>
            </w:r>
          </w:p>
        </w:tc>
      </w:tr>
      <w:tr w:rsidR="008E7DE2" w:rsidRPr="008E7DE2" w:rsidTr="00A60BA4">
        <w:trPr>
          <w:trHeight w:val="421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356</w:t>
            </w:r>
          </w:p>
        </w:tc>
      </w:tr>
      <w:tr w:rsidR="008E7DE2" w:rsidRPr="008E7DE2" w:rsidTr="00A60BA4">
        <w:trPr>
          <w:trHeight w:val="421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noWrap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8E7DE2" w:rsidRPr="00FF5631" w:rsidRDefault="008E7DE2" w:rsidP="008E7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F563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1616</w:t>
            </w:r>
          </w:p>
        </w:tc>
      </w:tr>
    </w:tbl>
    <w:p w:rsidR="008E7DE2" w:rsidRDefault="008E7DE2" w:rsidP="00D42E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1AE6" w:rsidRPr="00FF5631" w:rsidRDefault="00FF5631" w:rsidP="00FF5631">
      <w:pPr>
        <w:pStyle w:val="afe"/>
        <w:keepNext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F5631">
        <w:rPr>
          <w:rFonts w:ascii="Times New Roman" w:hAnsi="Times New Roman" w:cs="Times New Roman"/>
          <w:b w:val="0"/>
          <w:color w:val="auto"/>
          <w:sz w:val="28"/>
          <w:szCs w:val="28"/>
        </w:rPr>
        <w:t>График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FF5631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Количество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зафиксированных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ЦБ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РФ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правонарушений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бумаг</w:t>
      </w:r>
    </w:p>
    <w:p w:rsidR="00A07850" w:rsidRDefault="00A07850" w:rsidP="00FF56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78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0849" cy="2433711"/>
            <wp:effectExtent l="0" t="0" r="2540" b="5080"/>
            <wp:docPr id="19" name="Диаграмма 6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05A2D94-0668-304E-BF39-A2335C962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07850" w:rsidRDefault="00A07850" w:rsidP="00A07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зафиксированны</w:t>
      </w:r>
      <w:r w:rsidR="00721AE6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правонарушени</w:t>
      </w:r>
      <w:r w:rsidR="00721AE6">
        <w:rPr>
          <w:rFonts w:ascii="Times New Roman" w:hAnsi="Times New Roman" w:cs="Times New Roman"/>
          <w:sz w:val="28"/>
          <w:szCs w:val="28"/>
        </w:rPr>
        <w:t>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числа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7F3E">
        <w:rPr>
          <w:rFonts w:ascii="Times New Roman" w:hAnsi="Times New Roman" w:cs="Times New Roman"/>
          <w:sz w:val="28"/>
          <w:szCs w:val="28"/>
        </w:rPr>
        <w:t>10</w:t>
      </w:r>
      <w:r w:rsidR="00721AE6">
        <w:rPr>
          <w:rFonts w:ascii="Times New Roman" w:hAnsi="Times New Roman" w:cs="Times New Roman"/>
          <w:sz w:val="28"/>
          <w:szCs w:val="28"/>
        </w:rPr>
        <w:t>-ти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227F3E">
        <w:rPr>
          <w:rFonts w:ascii="Times New Roman" w:hAnsi="Times New Roman" w:cs="Times New Roman"/>
          <w:sz w:val="28"/>
          <w:szCs w:val="28"/>
        </w:rPr>
        <w:t>наиболее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часто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встречающихся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правоприменительной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практике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РФ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образом:</w:t>
      </w:r>
    </w:p>
    <w:p w:rsidR="00FF5631" w:rsidRPr="00FF5631" w:rsidRDefault="00FF5631" w:rsidP="00FF5631">
      <w:pPr>
        <w:pStyle w:val="afe"/>
        <w:keepNext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F5631">
        <w:rPr>
          <w:rFonts w:ascii="Times New Roman" w:hAnsi="Times New Roman" w:cs="Times New Roman"/>
          <w:b w:val="0"/>
          <w:color w:val="auto"/>
          <w:sz w:val="28"/>
          <w:szCs w:val="28"/>
        </w:rPr>
        <w:t>Таблица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221755" w:rsidRPr="00FF563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FF563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="00221755" w:rsidRPr="00FF563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A47BB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221755" w:rsidRPr="00FF563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10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наиболее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часто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используемых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ЦБ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РФ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статей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КоАП</w:t>
      </w:r>
      <w:proofErr w:type="spellEnd"/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для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прес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чения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бумаг.</w:t>
      </w:r>
    </w:p>
    <w:tbl>
      <w:tblPr>
        <w:tblW w:w="9474" w:type="dxa"/>
        <w:tblInd w:w="97" w:type="dxa"/>
        <w:tblLook w:val="04A0"/>
      </w:tblPr>
      <w:tblGrid>
        <w:gridCol w:w="1004"/>
        <w:gridCol w:w="6898"/>
        <w:gridCol w:w="1572"/>
      </w:tblGrid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</w:tcPr>
          <w:p w:rsidR="00227F3E" w:rsidRPr="007C3F24" w:rsidRDefault="00227F3E" w:rsidP="00FF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Статья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КоАП</w:t>
            </w:r>
            <w:proofErr w:type="spellEnd"/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РФ,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которой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ЦБ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России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наиболее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часто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выносилось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решение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(первая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10-ка)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Кол-во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19.5.9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Невыполнение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установленный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предписания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России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93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15.34.1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Необоснованный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отказ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заключения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публичного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договора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либо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навязывание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дополнительных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услуг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заключении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договора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обязательного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страхования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1173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15.19.2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Нераскрытие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нарушение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эмитентом,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профессиональным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учас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ником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рынка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бумаг,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клиринговой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организацией,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стиционным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управляющей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компанией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негосударственного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пенс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специализированным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депозитарием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негосударственного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либо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лицом,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оказывающим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услуги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публичному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предста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лению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раскрываемой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порядка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сроков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раскрытия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предусмотренной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федеральными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законами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принятыми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нормативными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правовыми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актами,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равно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раскрытие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полном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объеме,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(или)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недостоверной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(или)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ввод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заблуждение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317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15.19.1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Непредставление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нарушение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эмитентом,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профессиональным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участником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рынка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бумаг,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клиринговой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организацией,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управляющей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компанией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негосударственного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пенсионного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либо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специализированным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депозитарием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негосударс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пенсионного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порядка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сроков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представления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(уведомлений),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предусмотренной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(предусмотренных)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федеральными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принятыми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нормативными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правовыми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актами</w:t>
            </w:r>
            <w:proofErr w:type="gramEnd"/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равно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представление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полном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объеме,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(или)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достоверной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(или)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вводящей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заблуждение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исключением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случаев,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предусмотренных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статьей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19.7.3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настоящего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Кодекса,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(бездействие)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содержат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уголовно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наказуемого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деяния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273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19.7.3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Непредставление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России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13.25.3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Неисполнение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страховщиком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обязанности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хранению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тов,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требования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сохранности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предусмотрены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страховым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законодательством,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непринятие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страхо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щиком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хранения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содержащейся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мационных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системах,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сохранности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смотрены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страховым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законодательством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15.29.12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Незаконное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использование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юридическим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лицом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своем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вании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слова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репозитарий</w:t>
            </w:r>
            <w:proofErr w:type="spellEnd"/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производных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сочетаний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ним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15.29.9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Воспрепятствование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профессиональным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участником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рынка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бумаг,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клиринговой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организацией,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лицом,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осуществляющим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трального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контрагента,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негосударс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пенсионным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фондом,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управляющей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компанией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негосударственного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пенсионного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либо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специализированным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депозитарием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негосударс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пенсионного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проведению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Банком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России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проверок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либо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неи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ненадлежащее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исполнение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предписаний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России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  <w:proofErr w:type="gram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Воспрепятствование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осуществлению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удостоверенных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бумагами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</w:tr>
      <w:tr w:rsidR="00227F3E" w:rsidRPr="007C3F24" w:rsidTr="00FF5631">
        <w:trPr>
          <w:trHeight w:val="44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F3E" w:rsidRPr="007C3F24" w:rsidRDefault="00227F3E" w:rsidP="00FF5631">
            <w:pPr>
              <w:pStyle w:val="a9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6A1366" w:rsidP="00FF5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227F3E"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15.23.1.2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Нарушение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порядка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срока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(вручения,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опублик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вания)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проведении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собрания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(общего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собр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владельцев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закрытого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фонда),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равно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непредоставление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нарушение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срока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предоставления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(материалов),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подлежащей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(подлежащих)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предоставлению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ветствии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федеральными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законами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принятыми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соответствии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нормативными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правовыми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актами,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проведению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щего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собрания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(общего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собрания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владельцев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закрытого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паевого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инвестиционного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7F3E" w:rsidRPr="00227F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фонда)</w:t>
            </w:r>
            <w:r w:rsidR="00053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F3E" w:rsidRPr="007C3F24" w:rsidRDefault="00227F3E" w:rsidP="00FF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C3F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</w:tr>
    </w:tbl>
    <w:p w:rsidR="00A07850" w:rsidRPr="00D42EF1" w:rsidRDefault="00A07850" w:rsidP="00A078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64A" w:rsidRDefault="006A1366" w:rsidP="00714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Нетрудно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заметить,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массовы</w:t>
      </w:r>
      <w:r w:rsidR="00721AE6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правонарушени</w:t>
      </w:r>
      <w:r w:rsidR="00721AE6">
        <w:rPr>
          <w:rFonts w:ascii="Times New Roman" w:hAnsi="Times New Roman" w:cs="Times New Roman"/>
          <w:sz w:val="28"/>
          <w:szCs w:val="28"/>
        </w:rPr>
        <w:t>ями</w:t>
      </w:r>
      <w:r w:rsidR="00D643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фи</w:t>
      </w:r>
      <w:r w:rsidR="006B125C">
        <w:rPr>
          <w:rFonts w:ascii="Times New Roman" w:hAnsi="Times New Roman" w:cs="Times New Roman"/>
          <w:sz w:val="28"/>
          <w:szCs w:val="28"/>
        </w:rPr>
        <w:t>к</w:t>
      </w:r>
      <w:r w:rsidR="006B125C">
        <w:rPr>
          <w:rFonts w:ascii="Times New Roman" w:hAnsi="Times New Roman" w:cs="Times New Roman"/>
          <w:sz w:val="28"/>
          <w:szCs w:val="28"/>
        </w:rPr>
        <w:t>сируем</w:t>
      </w:r>
      <w:r w:rsidR="00721AE6">
        <w:rPr>
          <w:rFonts w:ascii="Times New Roman" w:hAnsi="Times New Roman" w:cs="Times New Roman"/>
          <w:sz w:val="28"/>
          <w:szCs w:val="28"/>
        </w:rPr>
        <w:t>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ЦБ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России</w:t>
      </w:r>
      <w:r w:rsidR="00D643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недобросовестные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рынке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це</w:t>
      </w:r>
      <w:r w:rsidR="006B125C">
        <w:rPr>
          <w:rFonts w:ascii="Times New Roman" w:hAnsi="Times New Roman" w:cs="Times New Roman"/>
          <w:sz w:val="28"/>
          <w:szCs w:val="28"/>
        </w:rPr>
        <w:t>н</w:t>
      </w:r>
      <w:r w:rsidR="006B125C">
        <w:rPr>
          <w:rFonts w:ascii="Times New Roman" w:hAnsi="Times New Roman" w:cs="Times New Roman"/>
          <w:sz w:val="28"/>
          <w:szCs w:val="28"/>
        </w:rPr>
        <w:t>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25C">
        <w:rPr>
          <w:rFonts w:ascii="Times New Roman" w:hAnsi="Times New Roman" w:cs="Times New Roman"/>
          <w:sz w:val="28"/>
          <w:szCs w:val="28"/>
        </w:rPr>
        <w:t>бумаг.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велика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доля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выявляемых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правонаруш</w:t>
      </w:r>
      <w:r w:rsidR="00721AE6">
        <w:rPr>
          <w:rFonts w:ascii="Times New Roman" w:hAnsi="Times New Roman" w:cs="Times New Roman"/>
          <w:sz w:val="28"/>
          <w:szCs w:val="28"/>
        </w:rPr>
        <w:t>е</w:t>
      </w:r>
      <w:r w:rsidR="00721AE6">
        <w:rPr>
          <w:rFonts w:ascii="Times New Roman" w:hAnsi="Times New Roman" w:cs="Times New Roman"/>
          <w:sz w:val="28"/>
          <w:szCs w:val="28"/>
        </w:rPr>
        <w:t>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страхования.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обращает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низкая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испо</w:t>
      </w:r>
      <w:r w:rsidR="00721AE6">
        <w:rPr>
          <w:rFonts w:ascii="Times New Roman" w:hAnsi="Times New Roman" w:cs="Times New Roman"/>
          <w:sz w:val="28"/>
          <w:szCs w:val="28"/>
        </w:rPr>
        <w:t>л</w:t>
      </w:r>
      <w:r w:rsidR="00721AE6">
        <w:rPr>
          <w:rFonts w:ascii="Times New Roman" w:hAnsi="Times New Roman" w:cs="Times New Roman"/>
          <w:sz w:val="28"/>
          <w:szCs w:val="28"/>
        </w:rPr>
        <w:t>нительская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участников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рынка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ценных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бумаг,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потребовало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регулятора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принятия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E6">
        <w:rPr>
          <w:rFonts w:ascii="Times New Roman" w:hAnsi="Times New Roman" w:cs="Times New Roman"/>
          <w:sz w:val="28"/>
          <w:szCs w:val="28"/>
        </w:rPr>
        <w:t>мер.</w:t>
      </w:r>
    </w:p>
    <w:p w:rsidR="0034167E" w:rsidRDefault="00F32260" w:rsidP="00714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Затрагивая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территориально</w:t>
      </w:r>
      <w:r w:rsidR="008E7DE2">
        <w:rPr>
          <w:rFonts w:ascii="Times New Roman" w:hAnsi="Times New Roman" w:cs="Times New Roman"/>
          <w:sz w:val="28"/>
          <w:szCs w:val="28"/>
        </w:rPr>
        <w:t>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расположения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субъектов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нарушений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бумаг</w:t>
      </w:r>
      <w:r w:rsidR="006E6C62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весьма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E6C62">
        <w:rPr>
          <w:rFonts w:ascii="Times New Roman" w:hAnsi="Times New Roman" w:cs="Times New Roman"/>
          <w:sz w:val="28"/>
          <w:szCs w:val="28"/>
        </w:rPr>
        <w:t>любопытно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гионов,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зафиксировано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правонарушений.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Московский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регион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правонарушениям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практически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10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раз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обгоняет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Волго-Камский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федеральный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округ,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занимающего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второе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место,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видимо,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обусловлено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показателями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развития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экономики,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где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сохраняются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аналогичные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пропорции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ВВП.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Однако,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DE2">
        <w:rPr>
          <w:rFonts w:ascii="Times New Roman" w:hAnsi="Times New Roman" w:cs="Times New Roman"/>
          <w:sz w:val="28"/>
          <w:szCs w:val="28"/>
        </w:rPr>
        <w:t>Северо-Занадный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E7DE2">
        <w:rPr>
          <w:rFonts w:ascii="Times New Roman" w:hAnsi="Times New Roman" w:cs="Times New Roman"/>
          <w:sz w:val="28"/>
          <w:szCs w:val="28"/>
        </w:rPr>
        <w:t>федеральный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округ,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будучи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вторым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ВВП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занимает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лишь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четвертое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место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количеству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B72CAE">
        <w:rPr>
          <w:rFonts w:ascii="Times New Roman" w:hAnsi="Times New Roman" w:cs="Times New Roman"/>
          <w:sz w:val="28"/>
          <w:szCs w:val="28"/>
        </w:rPr>
        <w:t>правонарушений.</w:t>
      </w:r>
    </w:p>
    <w:p w:rsidR="00FF5631" w:rsidRPr="00FF5631" w:rsidRDefault="00FF5631" w:rsidP="00FF5631">
      <w:pPr>
        <w:pStyle w:val="afe"/>
        <w:keepNext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График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Распределение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правонарушений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выявле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н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ных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ЦБ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РФ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с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2014-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2018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г.,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по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федеральным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округам.</w:t>
      </w:r>
    </w:p>
    <w:p w:rsidR="00F32260" w:rsidRDefault="006E6C62" w:rsidP="00F32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11706"/>
            <wp:effectExtent l="0" t="0" r="3175" b="0"/>
            <wp:docPr id="22" name="Диаграмма 12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8FAAD36-CAD9-B549-8B6B-04F5E67557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E6C62" w:rsidRDefault="006A1366" w:rsidP="00316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показателей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выявленных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правонарушений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пе</w:t>
      </w:r>
      <w:r w:rsidR="00316439">
        <w:rPr>
          <w:rFonts w:ascii="Times New Roman" w:hAnsi="Times New Roman" w:cs="Times New Roman"/>
          <w:sz w:val="28"/>
          <w:szCs w:val="28"/>
        </w:rPr>
        <w:t>р</w:t>
      </w:r>
      <w:r w:rsidR="00316439">
        <w:rPr>
          <w:rFonts w:ascii="Times New Roman" w:hAnsi="Times New Roman" w:cs="Times New Roman"/>
          <w:sz w:val="28"/>
          <w:szCs w:val="28"/>
        </w:rPr>
        <w:t>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компаний-нарушителей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выглядит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439">
        <w:rPr>
          <w:rFonts w:ascii="Times New Roman" w:hAnsi="Times New Roman" w:cs="Times New Roman"/>
          <w:sz w:val="28"/>
          <w:szCs w:val="28"/>
        </w:rPr>
        <w:t>образом.</w:t>
      </w:r>
    </w:p>
    <w:p w:rsidR="00FF5631" w:rsidRPr="00FF5631" w:rsidRDefault="00FF5631" w:rsidP="00FF5631">
      <w:pPr>
        <w:pStyle w:val="afe"/>
        <w:keepNext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F5631">
        <w:rPr>
          <w:rFonts w:ascii="Times New Roman" w:hAnsi="Times New Roman" w:cs="Times New Roman"/>
          <w:b w:val="0"/>
          <w:color w:val="auto"/>
          <w:sz w:val="28"/>
          <w:szCs w:val="28"/>
        </w:rPr>
        <w:t>Таблица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30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компаний,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наиболее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часто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привлекавшихся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ЦБ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РФ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к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админис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т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ративной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ответственности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с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2014по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2018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34100">
        <w:rPr>
          <w:rFonts w:ascii="Times New Roman" w:hAnsi="Times New Roman" w:cs="Times New Roman"/>
          <w:b w:val="0"/>
          <w:color w:val="auto"/>
          <w:sz w:val="28"/>
          <w:szCs w:val="28"/>
        </w:rPr>
        <w:t>г.</w:t>
      </w:r>
      <w:r w:rsidR="006A136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tbl>
      <w:tblPr>
        <w:tblW w:w="9474" w:type="dxa"/>
        <w:tblInd w:w="97" w:type="dxa"/>
        <w:tblLook w:val="04A0"/>
      </w:tblPr>
      <w:tblGrid>
        <w:gridCol w:w="862"/>
        <w:gridCol w:w="7816"/>
        <w:gridCol w:w="796"/>
      </w:tblGrid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</w:tcPr>
          <w:p w:rsidR="00316439" w:rsidRDefault="00316439" w:rsidP="0031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Название</w:t>
            </w:r>
            <w:r w:rsidR="006A13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  <w:r w:rsidRPr="003164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омпани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и-нарушителя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Кол-во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Росгосстрах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912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ограниченной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ответственностью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Росгосстрах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338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Росгосстрах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«ВСК»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Росгосстрах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Росгосстрах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«ИК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Энергокапитал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«Балтийский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«СОГАЗ»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РЕСО-Гарантия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«Дедовский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хлеб»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Ингосстрах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«АРМАДА»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Актанышское</w:t>
            </w:r>
            <w:proofErr w:type="spellEnd"/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ХПП»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АльфаСтрахование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Открытое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Русгрэйн</w:t>
            </w:r>
            <w:proofErr w:type="spellEnd"/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Холдинг"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Закрытое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"ЗАЩИТА-СТРАХОВАНИЕ"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«ОЭК»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«Корпорация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Монтажспецстрой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«Группа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Ренессанс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Страхование»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АльфаСтрахование</w:t>
            </w:r>
            <w:proofErr w:type="spellEnd"/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Акционерный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коммерческий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«Московский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Индустриальный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«Регистраторское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«СТАТУС»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Открытое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"Газпром"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Открытое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"Русская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страховая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транспортная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компания"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Закрытое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акционерное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"Дедовский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хлеб"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«Газпром»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316439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316439" w:rsidRPr="00316439" w:rsidRDefault="00316439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ОАО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«Газпром»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316439" w:rsidRPr="00316439" w:rsidRDefault="00316439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64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C34100" w:rsidRPr="00316439" w:rsidTr="00C34100">
        <w:trPr>
          <w:trHeight w:val="491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</w:tcPr>
          <w:p w:rsidR="00C34100" w:rsidRPr="00316439" w:rsidRDefault="00C34100" w:rsidP="00316439">
            <w:pPr>
              <w:pStyle w:val="a9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C34100" w:rsidRPr="00316439" w:rsidRDefault="00C34100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4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34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34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ограниченной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34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ответственностью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34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Страховая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34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компания</w:t>
            </w:r>
            <w:r w:rsidR="006A1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34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«АРТЕКС»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BF6" w:fill="DEEBF6"/>
            <w:vAlign w:val="center"/>
            <w:hideMark/>
          </w:tcPr>
          <w:p w:rsidR="00C34100" w:rsidRPr="00316439" w:rsidRDefault="00C34100" w:rsidP="00316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4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</w:tbl>
    <w:p w:rsidR="00316439" w:rsidRDefault="00316439" w:rsidP="00F322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D5A" w:rsidRDefault="00D64363" w:rsidP="00DA66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нетрудно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заметить,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лидирующие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страховые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потребовали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серьезного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вмеш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Регулятора,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прекратили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ность.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Вместе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тем,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присутствие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таблице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крупных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производственных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ко</w:t>
      </w:r>
      <w:r w:rsidR="00FF5631">
        <w:rPr>
          <w:rFonts w:ascii="Times New Roman" w:hAnsi="Times New Roman" w:cs="Times New Roman"/>
          <w:sz w:val="28"/>
          <w:szCs w:val="28"/>
        </w:rPr>
        <w:t>м</w:t>
      </w:r>
      <w:r w:rsidR="00FF5631">
        <w:rPr>
          <w:rFonts w:ascii="Times New Roman" w:hAnsi="Times New Roman" w:cs="Times New Roman"/>
          <w:sz w:val="28"/>
          <w:szCs w:val="28"/>
        </w:rPr>
        <w:t>паний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банков,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указывает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возможные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нарушения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стороны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области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 w:rsidRPr="00144AC9">
        <w:rPr>
          <w:rFonts w:ascii="Times New Roman" w:hAnsi="Times New Roman" w:cs="Times New Roman"/>
          <w:sz w:val="28"/>
          <w:szCs w:val="28"/>
        </w:rPr>
        <w:t>эмиссии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>
        <w:rPr>
          <w:rFonts w:ascii="Times New Roman" w:hAnsi="Times New Roman" w:cs="Times New Roman"/>
          <w:sz w:val="28"/>
          <w:szCs w:val="28"/>
        </w:rPr>
        <w:t>оборота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F5631" w:rsidRPr="00144AC9">
        <w:rPr>
          <w:rFonts w:ascii="Times New Roman" w:hAnsi="Times New Roman" w:cs="Times New Roman"/>
          <w:sz w:val="28"/>
          <w:szCs w:val="28"/>
        </w:rPr>
        <w:t>бумаг</w:t>
      </w:r>
      <w:r w:rsidR="00FF5631">
        <w:rPr>
          <w:rFonts w:ascii="Times New Roman" w:hAnsi="Times New Roman" w:cs="Times New Roman"/>
          <w:sz w:val="28"/>
          <w:szCs w:val="28"/>
        </w:rPr>
        <w:t>.</w:t>
      </w:r>
      <w:bookmarkStart w:id="33" w:name="_Toc514099667"/>
      <w:bookmarkStart w:id="34" w:name="_Toc532165722"/>
    </w:p>
    <w:p w:rsidR="00B94D5A" w:rsidRDefault="00B94D5A" w:rsidP="00DA66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 ПО ГЛАВЕ</w:t>
      </w:r>
    </w:p>
    <w:p w:rsidR="00B94D5A" w:rsidRDefault="00B94D5A" w:rsidP="00DA66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Завершая рассмотрение иностранного и отечественного опыта испол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зования аналитических инструментов для выявления и предотвращения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добросовестных практик на рынке ценных бумаг можно сделать следующие выводы:</w:t>
      </w:r>
    </w:p>
    <w:p w:rsidR="00B94D5A" w:rsidRDefault="00B94D5A" w:rsidP="008840BF">
      <w:pPr>
        <w:pStyle w:val="a9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Иностранный</w:t>
      </w:r>
      <w:r w:rsidR="008840BF">
        <w:rPr>
          <w:rFonts w:ascii="Times New Roman" w:hAnsi="Times New Roman" w:cs="Times New Roman"/>
          <w:sz w:val="28"/>
          <w:szCs w:val="28"/>
        </w:rPr>
        <w:t xml:space="preserve"> и отечественный</w:t>
      </w:r>
      <w:r>
        <w:rPr>
          <w:rFonts w:ascii="Times New Roman" w:hAnsi="Times New Roman" w:cs="Times New Roman"/>
          <w:sz w:val="28"/>
          <w:szCs w:val="28"/>
        </w:rPr>
        <w:t xml:space="preserve"> опыт показывает, что современные бирж</w:t>
      </w:r>
      <w:r w:rsidR="008840B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не могут работать без специальных ана</w:t>
      </w:r>
      <w:r w:rsidR="008840BF">
        <w:rPr>
          <w:rFonts w:ascii="Times New Roman" w:hAnsi="Times New Roman" w:cs="Times New Roman"/>
          <w:sz w:val="28"/>
          <w:szCs w:val="28"/>
        </w:rPr>
        <w:t>литических систем, которые способны выявлять признаки недобросовестных практик на рынке ценных бумаг. Вместе с тем, внебиржевые операции с ценными бумагами не всегда поддаются мониторингу и требуют разработки специальных средств.</w:t>
      </w:r>
    </w:p>
    <w:p w:rsidR="008840BF" w:rsidRPr="00B94D5A" w:rsidRDefault="008840BF" w:rsidP="008840BF">
      <w:pPr>
        <w:pStyle w:val="a9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место в осуществлении недобросовестных практик на рынке ценных бумаг занимают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интернет-площадки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иные ресурсы, обеспечива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торговлю ценными бумагами и другими финансовыми активами, что не может не требовать разработки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специальных мер. Деятельность Регулятора и других правоохранительных, контролирующих и надзорных 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ганов не всегда может быть эффективна в противодействии недобросовес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ным действиям на рынке ценных бумаг.</w:t>
      </w:r>
    </w:p>
    <w:p w:rsidR="0099604E" w:rsidRDefault="0099604E" w:rsidP="00DA666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427575" w:rsidRPr="00144AC9" w:rsidRDefault="00427575" w:rsidP="00A67FE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bookmarkStart w:id="35" w:name="_Toc9869055"/>
      <w:r w:rsidRPr="00144AC9">
        <w:rPr>
          <w:rFonts w:ascii="Times New Roman" w:hAnsi="Times New Roman" w:cs="Times New Roman"/>
          <w:color w:val="auto"/>
        </w:rPr>
        <w:lastRenderedPageBreak/>
        <w:t>Глава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Pr="00144AC9">
        <w:rPr>
          <w:rFonts w:ascii="Times New Roman" w:hAnsi="Times New Roman" w:cs="Times New Roman"/>
          <w:color w:val="auto"/>
        </w:rPr>
        <w:t>3.</w:t>
      </w:r>
      <w:r w:rsidR="006A1366">
        <w:rPr>
          <w:rFonts w:ascii="Times New Roman" w:hAnsi="Times New Roman" w:cs="Times New Roman"/>
          <w:color w:val="auto"/>
        </w:rPr>
        <w:t xml:space="preserve"> </w:t>
      </w:r>
      <w:bookmarkEnd w:id="33"/>
      <w:r w:rsidR="003D655E" w:rsidRPr="00144AC9">
        <w:rPr>
          <w:rFonts w:ascii="Times New Roman" w:hAnsi="Times New Roman" w:cs="Times New Roman"/>
          <w:color w:val="auto"/>
          <w:shd w:val="clear" w:color="auto" w:fill="FFFFFF"/>
        </w:rPr>
        <w:t>Модель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  <w:shd w:val="clear" w:color="auto" w:fill="FFFFFF"/>
        </w:rPr>
        <w:t>реализации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  <w:shd w:val="clear" w:color="auto" w:fill="FFFFFF"/>
        </w:rPr>
        <w:t>на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  <w:shd w:val="clear" w:color="auto" w:fill="FFFFFF"/>
        </w:rPr>
        <w:t>бумаг</w:t>
      </w:r>
      <w:bookmarkEnd w:id="34"/>
      <w:bookmarkEnd w:id="35"/>
    </w:p>
    <w:p w:rsidR="0004397D" w:rsidRPr="00144AC9" w:rsidRDefault="0004397D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Ряд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современных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ученых,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основываясь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результатах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исследований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области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криминологии,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приходят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выводу,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действиях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правонарушителя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значительной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степени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присутствует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рациональный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выбор,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доминирует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базируется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целесообразности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совершаемого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56681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56681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правонарушения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субъект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противоправных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соотносит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получаемый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результате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правонарушения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наступления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негативных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последствий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виде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потенциально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упущенной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выгодой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56681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56681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случае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56681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торая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могла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быть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получена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результате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легальной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деятельности.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ы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ше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было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указано,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недобросовестные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мере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отнести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умышленным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корыстным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действиям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опред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ленной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степенью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для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12E2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участников.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конечном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итоге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матем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тическую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ставить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следующим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B26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образом:</w:t>
      </w:r>
    </w:p>
    <w:p w:rsidR="006B262A" w:rsidRPr="00144AC9" w:rsidRDefault="006B262A" w:rsidP="006B262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Р</w:t>
      </w:r>
      <w:proofErr w:type="gramEnd"/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=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f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(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R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,Т,</w:t>
      </w:r>
      <w:r w:rsidR="00072E52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I</w:t>
      </w:r>
      <w:r w:rsidR="00072E52" w:rsidRPr="0087403B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,</w:t>
      </w:r>
      <w:r w:rsidR="00072E52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C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)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где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 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(</w:t>
      </w:r>
      <w:r w:rsidR="0087403B" w:rsidRPr="00144AC9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1</w:t>
      </w:r>
      <w:r w:rsidR="0087403B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)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Р</w:t>
      </w:r>
      <w:proofErr w:type="gramEnd"/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-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вероятность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мошенничества,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R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proofErr w:type="gram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наступления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Т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тяжесть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</w:p>
    <w:p w:rsidR="00032F37" w:rsidRPr="00144AC9" w:rsidRDefault="00063A4D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I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мошенничества,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затраты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мошенничества.</w:t>
      </w:r>
    </w:p>
    <w:p w:rsidR="006B3A20" w:rsidRPr="006B3A20" w:rsidRDefault="006B3A20" w:rsidP="006B3A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работе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Ю.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Латова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«Экономика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закона.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(Очерки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истории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невой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экономики)»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приводятся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результаты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исследований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американского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эк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номиста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Майкла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Сесновица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«Доход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кражи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gram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со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взломом»,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были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опубликованы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1972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году.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работе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автор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попытался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точно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оценить,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сколько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прибыльна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«профессия»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взломщика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тем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самым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пример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кретного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использования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общетеоретической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расчета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ступной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деятельности.</w:t>
      </w:r>
    </w:p>
    <w:p w:rsidR="006B3A20" w:rsidRDefault="006B3A20" w:rsidP="006B3A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lastRenderedPageBreak/>
        <w:t>Кража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gram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со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взломом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имеет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высокий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поскольку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вор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рискует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быть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пойманным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осужденным.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Если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изобразить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виде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формулы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зависимость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чистого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различных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факторов,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будет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выглядеть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следующим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образом:</w:t>
      </w:r>
    </w:p>
    <w:p w:rsidR="006A57FA" w:rsidRPr="00417A56" w:rsidRDefault="006A57FA" w:rsidP="006B3A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R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=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(1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–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p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)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S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+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p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(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S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–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D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)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=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S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–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p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D</w:t>
      </w:r>
      <w:r w:rsidR="0087403B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,</w:t>
      </w:r>
      <w:r w:rsidR="006A1366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(</w:t>
      </w:r>
      <w:r w:rsidR="00032F37" w:rsidRPr="00417A5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2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>)</w:t>
      </w:r>
    </w:p>
    <w:p w:rsidR="006A57FA" w:rsidRPr="00144AC9" w:rsidRDefault="006A57FA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где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R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(return)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взломщика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;</w:t>
      </w:r>
    </w:p>
    <w:p w:rsidR="006A57FA" w:rsidRPr="00144AC9" w:rsidRDefault="006A57FA" w:rsidP="006B3A20">
      <w:pPr>
        <w:spacing w:after="0" w:line="360" w:lineRule="auto"/>
        <w:ind w:left="565"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proofErr w:type="gram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</w:t>
      </w:r>
      <w:proofErr w:type="spellEnd"/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вероятность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(</w:t>
      </w: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probability</w:t>
      </w:r>
      <w:proofErr w:type="spellEnd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),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вор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будет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пойман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наказан;</w:t>
      </w:r>
    </w:p>
    <w:p w:rsidR="006B3A20" w:rsidRDefault="006A57FA" w:rsidP="006B3A20">
      <w:pPr>
        <w:spacing w:after="0" w:line="360" w:lineRule="auto"/>
        <w:ind w:left="565"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S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gram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украденного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(</w:t>
      </w: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stolen</w:t>
      </w:r>
      <w:proofErr w:type="spellEnd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);</w:t>
      </w:r>
    </w:p>
    <w:p w:rsidR="006A57FA" w:rsidRPr="00144AC9" w:rsidRDefault="006A57FA" w:rsidP="006B3A20">
      <w:pPr>
        <w:spacing w:after="0" w:line="360" w:lineRule="auto"/>
        <w:ind w:left="565"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D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денежная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(</w:t>
      </w: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dollar</w:t>
      </w:r>
      <w:proofErr w:type="spellEnd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)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потерь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взломщика,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результате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наказания.</w:t>
      </w:r>
    </w:p>
    <w:p w:rsidR="006B3A20" w:rsidRPr="006B3A20" w:rsidRDefault="006B3A20" w:rsidP="006B3A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Латов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подчеркивает,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эта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формула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универсальна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используется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для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расчета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любых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видов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корыстной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относят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недобросовестные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бумаг.</w:t>
      </w:r>
    </w:p>
    <w:p w:rsidR="006B3A20" w:rsidRPr="006B3A20" w:rsidRDefault="006B3A20" w:rsidP="006B3A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замечает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Ю.В.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Латов</w:t>
      </w:r>
      <w:proofErr w:type="spellEnd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конкретном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расчете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переменных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ва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ж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является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правильный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учет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потерь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результате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(D).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Если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зание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представляет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собой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штраф,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оценка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потерь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правонарушителя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прои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з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водитсялегко</w:t>
      </w:r>
      <w:proofErr w:type="spellEnd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gram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Труднее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правильно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рассчитать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потери,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несет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ник,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приговорен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лишению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свободы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иному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уголовному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нию,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которое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напрямую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выражено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денежном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эквиваленте.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случае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оценка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производится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методу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альтернативных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издержек: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берется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уровень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упущенного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возможного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легального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заработка,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мог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бы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течение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среднего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срока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лишения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свободы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либо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другого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связанного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ограничениями,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если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бы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избежал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из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вычитается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преступника.</w:t>
      </w:r>
    </w:p>
    <w:p w:rsidR="006A57FA" w:rsidRPr="00144AC9" w:rsidRDefault="006B3A20" w:rsidP="006B3A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рассчитал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работе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М.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Сесновиц</w:t>
      </w:r>
      <w:proofErr w:type="spellEnd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: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средняя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чистой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были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составляет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примерно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120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дол.;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вероятность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осуждения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за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кражу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gramStart"/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со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взломом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составляет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около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6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%;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ожидаемые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потери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среднем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40-месячного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тюремного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заключения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примерно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5.300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дол.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Следовательно,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ожидаемый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взломщика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составляет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около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200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дол.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Иначе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говоря,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ожидаемый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чистый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оказался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отрицательной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Pr="006B3A20">
        <w:rPr>
          <w:rFonts w:ascii="Times New Roman" w:eastAsia="Times New Roman" w:hAnsi="Times New Roman" w:cs="Times New Roman"/>
          <w:sz w:val="28"/>
          <w:szCs w:val="27"/>
          <w:lang w:eastAsia="ru-RU"/>
        </w:rPr>
        <w:lastRenderedPageBreak/>
        <w:t>личиной.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D37AA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D37AA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показывает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D37AA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практика,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D37AA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закономерность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проявляется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чески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многих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видах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правонарушений.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Однако</w:t>
      </w:r>
      <w:proofErr w:type="gramStart"/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данном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примере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рассма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рива</w:t>
      </w:r>
      <w:r w:rsidR="00F9319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ю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условия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конкретного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государства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F9319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-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F9319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США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своими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показателями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эффективности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работы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правоохранительной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системы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Российская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реальность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целом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подтверждает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справедливость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выведенной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формулы,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демонстр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рует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несколько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результаты</w:t>
      </w:r>
      <w:r w:rsidR="00F9319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F9319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отражающие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F9319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нашу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F9319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специфику</w:t>
      </w:r>
      <w:r w:rsidR="00C2320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частности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следует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учитывать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уровень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жизни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социальных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слоях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насел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обусловленный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этим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уровень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достатка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граждан,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эффективность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охранительной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системы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тяжесть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ряд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других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4756F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факторов.</w:t>
      </w:r>
    </w:p>
    <w:p w:rsidR="00623E78" w:rsidRPr="00144AC9" w:rsidRDefault="00601402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Вместе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тем,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возникает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справедливый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вопрос.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Если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ожида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ниже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нуля,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E7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получается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E7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логичен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E7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рационален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поступках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преступления.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Однако</w:t>
      </w:r>
      <w:proofErr w:type="gramStart"/>
      <w:r w:rsidR="009674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9674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подобного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9674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9674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неувязка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9674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вполне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9674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объясняется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9674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положениями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экономик</w:t>
      </w:r>
      <w:r w:rsidR="0096742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риска.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E7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Выделяют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E7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основных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типа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рационального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хозяйственного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поведения: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</w:p>
    <w:p w:rsidR="00623E78" w:rsidRPr="00144AC9" w:rsidRDefault="006A57FA" w:rsidP="00623E78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склонность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риску</w:t>
      </w:r>
      <w:r w:rsidR="00623E7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;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</w:p>
    <w:p w:rsidR="00623E78" w:rsidRPr="00144AC9" w:rsidRDefault="006A57FA" w:rsidP="00623E78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нейтральное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отношение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риску</w:t>
      </w:r>
      <w:r w:rsidR="00623E7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;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</w:p>
    <w:p w:rsidR="00623E78" w:rsidRPr="00144AC9" w:rsidRDefault="006A57FA" w:rsidP="00623E78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избегание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риска.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</w:p>
    <w:p w:rsidR="006A57FA" w:rsidRPr="00144AC9" w:rsidRDefault="00B4756F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highlight w:val="yellow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Очевидно,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высокорискованная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я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тельность.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Поэтому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преступление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первую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очередь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сфере,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практически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всегда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рассматривать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бизнес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высокой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степенью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1510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риска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легальной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высокорискованным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видам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предприним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тельской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могут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относиться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судоходство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полярной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зоне,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чурные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инвестиции,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геологоразведка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даже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сельское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хозяйство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Травмы,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смерть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неудачи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резко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сокращают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число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претендентов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главный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ход,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никогда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C03A0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получат.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степень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бизнеса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обратно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пропорциональна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средней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участников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бизнеса.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словами,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чем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выше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ниже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Поэтому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принято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считать,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40C28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обычно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ниже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заработков,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они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могли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получать,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8236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зарабатывая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8236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деньги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8236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законным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8236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способом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:rsidR="006A57FA" w:rsidRPr="00144AC9" w:rsidRDefault="00D1400D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lastRenderedPageBreak/>
        <w:t>Рынок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сфера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направленности,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имеет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специфику,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выражающуюся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наличии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определенных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рисков.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силу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обстоятельства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будет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уместным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испол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ь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зовать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подход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Бернулли,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предположил,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уменьшение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предел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ь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богатства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объясняет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неприятие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обычный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выбор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людей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пользу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гарантированной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суммы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сравнению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благоприятной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равной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чуть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большей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ожидаемой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ценностью.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Теперь,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если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3183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увязать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подход,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продемонстрированный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Сесновицем</w:t>
      </w:r>
      <w:proofErr w:type="spellEnd"/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3183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тем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поведение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ступников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выступает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максимизаци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ожидаемой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полезности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ожида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полезность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правонарушения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выразить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формулой</w:t>
      </w:r>
      <w:r w:rsidR="00B3183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3183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представленной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3183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3183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Беккером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:</w:t>
      </w:r>
    </w:p>
    <w:p w:rsidR="006A57FA" w:rsidRPr="00144AC9" w:rsidRDefault="006A57FA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EU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=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(1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p)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U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(Y</w:t>
      </w:r>
      <w:proofErr w:type="gramStart"/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)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+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p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U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(Y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f)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=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U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(Y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p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f)</w:t>
      </w:r>
      <w:r w:rsidR="0087403B" w:rsidRPr="0087403B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="0087403B"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 xml:space="preserve"> 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 w:rsidRPr="0087403B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(</w:t>
      </w:r>
      <w:r w:rsidR="00032F37" w:rsidRPr="00144AC9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3</w:t>
      </w:r>
      <w:r w:rsidR="0087403B" w:rsidRPr="0087403B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)</w:t>
      </w:r>
    </w:p>
    <w:p w:rsidR="006A57FA" w:rsidRPr="00144AC9" w:rsidRDefault="006A57FA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где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EU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ожидаемая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полезность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(</w:t>
      </w: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expected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utility</w:t>
      </w:r>
      <w:proofErr w:type="spellEnd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)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преступления,</w:t>
      </w:r>
    </w:p>
    <w:p w:rsidR="006A57FA" w:rsidRPr="00144AC9" w:rsidRDefault="006A57FA" w:rsidP="001A5C3E">
      <w:pPr>
        <w:spacing w:after="0" w:line="360" w:lineRule="auto"/>
        <w:ind w:left="565"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proofErr w:type="gram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</w:t>
      </w:r>
      <w:proofErr w:type="spellEnd"/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вероятность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осуждения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правонарушителя,</w:t>
      </w:r>
    </w:p>
    <w:p w:rsidR="006A57FA" w:rsidRPr="00144AC9" w:rsidRDefault="006A57FA" w:rsidP="001A5C3E">
      <w:pPr>
        <w:spacing w:after="0" w:line="360" w:lineRule="auto"/>
        <w:ind w:left="565"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Y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преступления,</w:t>
      </w:r>
    </w:p>
    <w:p w:rsidR="006A57FA" w:rsidRPr="00144AC9" w:rsidRDefault="006A57FA" w:rsidP="001A5C3E">
      <w:pPr>
        <w:spacing w:after="0" w:line="360" w:lineRule="auto"/>
        <w:ind w:left="565"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U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функция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полезности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(</w:t>
      </w: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utility</w:t>
      </w:r>
      <w:proofErr w:type="spellEnd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)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преступника,</w:t>
      </w:r>
    </w:p>
    <w:p w:rsidR="006A57FA" w:rsidRPr="00144AC9" w:rsidRDefault="006A57FA" w:rsidP="001A5C3E">
      <w:pPr>
        <w:spacing w:after="0" w:line="360" w:lineRule="auto"/>
        <w:ind w:left="565"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f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преступление.</w:t>
      </w:r>
    </w:p>
    <w:p w:rsidR="001A5C3E" w:rsidRDefault="001A5C3E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рассчитывает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длительную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карьеру,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поэтому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оце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он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должен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учитывать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альтернативные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издержки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легальном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бизнесе,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он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получал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бы,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если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бы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з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нимался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легальной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деятельностью.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Г.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Беккера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предполагается,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потенциальный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имеет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лишь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две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альтернативы: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либо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он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выбирает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карьеру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EU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&gt;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0,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либо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он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остается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законопослушным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гражд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нином,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если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EU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&lt;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0.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идеализированный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подход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реальной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жизни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ка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р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тина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быть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несколько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иной,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появляются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неучтенные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фа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P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торы.</w:t>
      </w:r>
    </w:p>
    <w:p w:rsidR="006A57FA" w:rsidRPr="00144AC9" w:rsidRDefault="00B3183A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Впоследстви</w:t>
      </w:r>
      <w:r w:rsidR="001A5C3E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взгляды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Беккера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нашли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отражение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более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сложных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моделях,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которых,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частности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A57F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предлагал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ась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учетом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портфельного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выбора,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когда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преступник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сочетать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законную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ь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противоправной,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распределяя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ресурсы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разных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lastRenderedPageBreak/>
        <w:t>порциях.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Вместе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тем,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сложившиеся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недобросовестные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росси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й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ском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значительной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степени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соответствуют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предста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ленной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модели.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сегодняшний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день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примере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компании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«</w:t>
      </w:r>
      <w:proofErr w:type="spellStart"/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Кэшбери</w:t>
      </w:r>
      <w:proofErr w:type="spellEnd"/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»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других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субъектов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447463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проследить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справедливость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приведенной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формулы.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мошенниками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даже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учетом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накладных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расходов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рекламу,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аренду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помещений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п.,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значительно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превы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шает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они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мог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понести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учетом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преследования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правоохранительными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компетентными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органами.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Фактически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организаторов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указанной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пирамиды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других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скамовых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проектов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сведен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практически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нулю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тем,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юридически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значимые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фина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операции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жертвами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осуществля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ются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иностра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юрисдикциях.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очередь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жертвы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име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ют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возможности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требовать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соблюдения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незнакомы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иностранной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нормативной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вовой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базой,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отсутствуют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средства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возможности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для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выезда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гран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платной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юридической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помощи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иностранном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государстве,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либо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понесенных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A68BA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потерь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несопоставима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затратами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возврат</w:t>
      </w:r>
      <w:r w:rsidR="00BD50D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последнюю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роль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данном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процессе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играет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получаемая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мошенниками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прибыль.</w:t>
      </w:r>
    </w:p>
    <w:p w:rsidR="00AE2C75" w:rsidRPr="00144AC9" w:rsidRDefault="00BD50D4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своей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работе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Ю.</w:t>
      </w:r>
      <w:r w:rsidR="00032F37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Латов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обращает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внимание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зачастую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приобретает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организованные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силу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корру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теневых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социальных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явлений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трансформируется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мафиозные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структуры.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Математическое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моделирование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подобного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процессов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ложняет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работу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исследователей.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условиях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я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тельности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должна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учитывать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только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перечисленные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факторы,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хара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тер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формирующихся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связей,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образующих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своего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73C3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граф.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следует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понимать,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рост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численности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организованной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группы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сообщества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по-разному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влиять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успешный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исход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мошеннических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схем.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Большой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численный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состав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организации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привести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утечке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правоохранительные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информации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замысле.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lastRenderedPageBreak/>
        <w:t>Низкая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сплоченность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влияет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скоординированность</w:t>
      </w:r>
      <w:proofErr w:type="spell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участников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преступления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целом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успех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рискованного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предприятия.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063A4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время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2570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недостаточное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2570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количество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2570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участников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2570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2570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препятствовать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2570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осуществлению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2570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преступного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2570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плана.</w:t>
      </w:r>
    </w:p>
    <w:p w:rsidR="0015051A" w:rsidRPr="00144AC9" w:rsidRDefault="00AE2C75" w:rsidP="0015051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Немаловажную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роль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механизме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мошеннических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будет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играть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конъюнктура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рынка,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обусловленная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политическими,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экономическими,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социальными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факторами.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се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рет,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наибольший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всплеск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мошеннических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наблюдается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периоды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социально-политической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стабильности,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также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условиях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взрывного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развития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финансовых,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инфо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мационных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технологий,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порождающих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C95074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ажиотаж.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Вместе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тем,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зача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тую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важную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роль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мошеннических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будут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играть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некие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заменители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активов,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могут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быть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обозначены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фальшивки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или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eastAsia="Times New Roman" w:hAnsi="Times New Roman" w:cs="Times New Roman"/>
          <w:sz w:val="28"/>
          <w:szCs w:val="27"/>
          <w:lang w:eastAsia="ru-RU"/>
        </w:rPr>
        <w:t>суррогаты.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Зачастую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такие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су</w:t>
      </w:r>
      <w:r w:rsidR="0015051A">
        <w:rPr>
          <w:rFonts w:ascii="Times New Roman" w:hAnsi="Times New Roman" w:cs="Times New Roman"/>
          <w:sz w:val="28"/>
          <w:szCs w:val="28"/>
        </w:rPr>
        <w:t>р</w:t>
      </w:r>
      <w:r w:rsidR="0015051A">
        <w:rPr>
          <w:rFonts w:ascii="Times New Roman" w:hAnsi="Times New Roman" w:cs="Times New Roman"/>
          <w:sz w:val="28"/>
          <w:szCs w:val="28"/>
        </w:rPr>
        <w:t>рогаты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определенный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период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времени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имеют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некую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д</w:t>
      </w:r>
      <w:r w:rsidR="0015051A" w:rsidRPr="00144AC9">
        <w:rPr>
          <w:rFonts w:ascii="Times New Roman" w:hAnsi="Times New Roman" w:cs="Times New Roman"/>
          <w:sz w:val="28"/>
          <w:szCs w:val="28"/>
        </w:rPr>
        <w:t>оходност</w:t>
      </w:r>
      <w:r w:rsidR="0015051A">
        <w:rPr>
          <w:rFonts w:ascii="Times New Roman" w:hAnsi="Times New Roman" w:cs="Times New Roman"/>
          <w:sz w:val="28"/>
          <w:szCs w:val="28"/>
        </w:rPr>
        <w:t>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теневом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сером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где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реализу</w:t>
      </w:r>
      <w:r w:rsidR="0015051A">
        <w:rPr>
          <w:rFonts w:ascii="Times New Roman" w:hAnsi="Times New Roman" w:cs="Times New Roman"/>
          <w:sz w:val="28"/>
          <w:szCs w:val="28"/>
        </w:rPr>
        <w:t>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мошенники.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учетом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этого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правомерно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говорить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об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и</w:t>
      </w:r>
      <w:r w:rsidR="0015051A" w:rsidRPr="00144AC9">
        <w:rPr>
          <w:rFonts w:ascii="Times New Roman" w:hAnsi="Times New Roman" w:cs="Times New Roman"/>
          <w:sz w:val="28"/>
          <w:szCs w:val="28"/>
        </w:rPr>
        <w:t>нвестиционны</w:t>
      </w:r>
      <w:r w:rsidR="0015051A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свойства</w:t>
      </w:r>
      <w:r w:rsidR="0015051A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>
        <w:rPr>
          <w:rFonts w:ascii="Times New Roman" w:hAnsi="Times New Roman" w:cs="Times New Roman"/>
          <w:sz w:val="28"/>
          <w:szCs w:val="28"/>
        </w:rPr>
        <w:t>подобных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суррог</w:t>
      </w:r>
      <w:r w:rsidR="0015051A" w:rsidRPr="00144AC9">
        <w:rPr>
          <w:rFonts w:ascii="Times New Roman" w:hAnsi="Times New Roman" w:cs="Times New Roman"/>
          <w:sz w:val="28"/>
          <w:szCs w:val="28"/>
        </w:rPr>
        <w:t>а</w:t>
      </w:r>
      <w:r w:rsidR="0015051A" w:rsidRPr="00144AC9">
        <w:rPr>
          <w:rFonts w:ascii="Times New Roman" w:hAnsi="Times New Roman" w:cs="Times New Roman"/>
          <w:sz w:val="28"/>
          <w:szCs w:val="28"/>
        </w:rPr>
        <w:t>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используемых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5051A" w:rsidRPr="00144AC9">
        <w:rPr>
          <w:rFonts w:ascii="Times New Roman" w:hAnsi="Times New Roman" w:cs="Times New Roman"/>
          <w:sz w:val="28"/>
          <w:szCs w:val="28"/>
        </w:rPr>
        <w:t>мошенниками:</w:t>
      </w:r>
    </w:p>
    <w:p w:rsidR="0015051A" w:rsidRPr="00144AC9" w:rsidRDefault="0015051A" w:rsidP="0015051A">
      <w:pPr>
        <w:pStyle w:val="a9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доходность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один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трех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критерий,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соответствии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которым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Pr="00144AC9">
        <w:rPr>
          <w:rFonts w:ascii="Times New Roman" w:hAnsi="Times New Roman" w:cs="Times New Roman"/>
          <w:sz w:val="28"/>
          <w:szCs w:val="28"/>
        </w:rPr>
        <w:t>нимается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приобретении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приобретении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акции;</w:t>
      </w:r>
    </w:p>
    <w:p w:rsidR="0015051A" w:rsidRPr="00144AC9" w:rsidRDefault="0015051A" w:rsidP="0015051A">
      <w:pPr>
        <w:pStyle w:val="a9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надежность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вероятность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получения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назад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вложенных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приобрет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акций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денег;</w:t>
      </w:r>
    </w:p>
    <w:p w:rsidR="0015051A" w:rsidRDefault="0015051A" w:rsidP="0015051A">
      <w:pPr>
        <w:pStyle w:val="a9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ликвидность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свойство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способность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проданной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(к</w:t>
      </w:r>
      <w:r w:rsidRPr="00144AC9">
        <w:rPr>
          <w:rFonts w:ascii="Times New Roman" w:hAnsi="Times New Roman" w:cs="Times New Roman"/>
          <w:sz w:val="28"/>
          <w:szCs w:val="28"/>
        </w:rPr>
        <w:t>у</w:t>
      </w:r>
      <w:r w:rsidRPr="00144AC9">
        <w:rPr>
          <w:rFonts w:ascii="Times New Roman" w:hAnsi="Times New Roman" w:cs="Times New Roman"/>
          <w:sz w:val="28"/>
          <w:szCs w:val="28"/>
        </w:rPr>
        <w:t>пленной)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относительно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короткий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период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времени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убытка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продавца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(покупателя).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51A" w:rsidRPr="0015051A" w:rsidRDefault="0015051A" w:rsidP="0015051A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51A">
        <w:rPr>
          <w:rFonts w:ascii="Times New Roman" w:hAnsi="Times New Roman" w:cs="Times New Roman"/>
          <w:sz w:val="28"/>
          <w:szCs w:val="28"/>
        </w:rPr>
        <w:t>Все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суррогаты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конъюнктуры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ляться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5051A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5051A">
        <w:rPr>
          <w:rFonts w:ascii="Times New Roman" w:hAnsi="Times New Roman" w:cs="Times New Roman"/>
          <w:sz w:val="28"/>
          <w:szCs w:val="28"/>
        </w:rPr>
        <w:t>ликвидности:</w:t>
      </w:r>
    </w:p>
    <w:p w:rsidR="0015051A" w:rsidRPr="00144AC9" w:rsidRDefault="0015051A" w:rsidP="0015051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AC9">
        <w:rPr>
          <w:rFonts w:ascii="Times New Roman" w:hAnsi="Times New Roman" w:cs="Times New Roman"/>
          <w:sz w:val="28"/>
          <w:szCs w:val="28"/>
        </w:rPr>
        <w:t>Ликвидные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(купить)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легко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быстро.</w:t>
      </w:r>
    </w:p>
    <w:p w:rsidR="0015051A" w:rsidRPr="00144AC9" w:rsidRDefault="0015051A" w:rsidP="0015051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4AC9">
        <w:rPr>
          <w:rFonts w:ascii="Times New Roman" w:hAnsi="Times New Roman" w:cs="Times New Roman"/>
          <w:sz w:val="28"/>
          <w:szCs w:val="28"/>
        </w:rPr>
        <w:lastRenderedPageBreak/>
        <w:t>Малоликвидные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(купить).</w:t>
      </w:r>
    </w:p>
    <w:p w:rsidR="0015051A" w:rsidRPr="00144AC9" w:rsidRDefault="0015051A" w:rsidP="0015051A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AC9">
        <w:rPr>
          <w:rFonts w:ascii="Times New Roman" w:hAnsi="Times New Roman" w:cs="Times New Roman"/>
          <w:sz w:val="28"/>
          <w:szCs w:val="28"/>
        </w:rPr>
        <w:t>Неликвидные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-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невозможно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(купить)</w:t>
      </w:r>
    </w:p>
    <w:p w:rsidR="007C5500" w:rsidRPr="00144AC9" w:rsidRDefault="0015051A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числу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подобного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рода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суррогатов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отнести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криптовалюту</w:t>
      </w:r>
      <w:proofErr w:type="spellEnd"/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ции,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выпущенные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обход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установленных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норм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правил,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иные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активы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тен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вой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5546F">
        <w:rPr>
          <w:rFonts w:ascii="Times New Roman" w:eastAsia="Times New Roman" w:hAnsi="Times New Roman" w:cs="Times New Roman"/>
          <w:sz w:val="28"/>
          <w:szCs w:val="27"/>
          <w:lang w:eastAsia="ru-RU"/>
        </w:rPr>
        <w:t>экономики.</w:t>
      </w:r>
    </w:p>
    <w:p w:rsidR="00032F37" w:rsidRPr="00144AC9" w:rsidRDefault="00032F37" w:rsidP="006A57F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учетом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изложенного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вероятность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мошеннических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й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ствий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представить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усовершенствованной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формулой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>(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1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>)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: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Р</w:t>
      </w:r>
      <w:proofErr w:type="gramEnd"/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=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f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(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R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,Т,</w:t>
      </w:r>
      <w:r w:rsidR="00C14F36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I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,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C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,О</w:t>
      </w:r>
      <w:r w:rsidR="00AE2C75"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,К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)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 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где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7403B"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(4)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Р</w:t>
      </w:r>
      <w:proofErr w:type="gramEnd"/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вероятность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мошенничества,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R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proofErr w:type="gramStart"/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</w:t>
      </w:r>
      <w:proofErr w:type="gramEnd"/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наступления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(эффективность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правоохранительной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системы)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Т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тяжесть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</w:p>
    <w:p w:rsidR="00032F37" w:rsidRPr="00144AC9" w:rsidRDefault="00063A4D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>I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="00032F37" w:rsidRPr="00144AC9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</w:t>
      </w:r>
      <w:r w:rsidR="00032F37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мошенничества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затраты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мошенничества,</w:t>
      </w:r>
    </w:p>
    <w:p w:rsidR="00AE2C75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О</w:t>
      </w:r>
      <w:r w:rsidR="006A1366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организационные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факторы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</w:p>
    <w:p w:rsidR="00032F37" w:rsidRPr="00144AC9" w:rsidRDefault="00AE2C75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144AC9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К</w:t>
      </w:r>
      <w:proofErr w:type="gramEnd"/>
      <w:r w:rsidR="006A1366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–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конъюнктура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рынка</w:t>
      </w:r>
      <w:r w:rsidR="00032F37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:rsidR="00032F37" w:rsidRPr="00144AC9" w:rsidRDefault="00032F37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Таким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образом,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расчет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вероятности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недобросовестных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действий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ценных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бумаг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представляет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собой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многофакторную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дель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выражающуюся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через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функцию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аргументами,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учитывают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величины</w:t>
      </w:r>
      <w:r w:rsidR="003944EB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наступления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тяжесть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дохода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деятельности,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затраты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ства,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организационные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факторы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конъюнктура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AE2C7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рынка.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текущих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условиях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выводить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детальную</w:t>
      </w:r>
      <w:r w:rsidR="003944EB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944EB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3944EB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неочевидную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зависимость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сложно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прогнозиру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явлениях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событиях,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обусловленных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значительным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количеством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торов,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представ</w:t>
      </w:r>
      <w:r w:rsidR="003944EB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ля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ться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нецелесообразн</w:t>
      </w:r>
      <w:r w:rsidR="003944EB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ым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учетом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возможностей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теллектуальных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систем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обработки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данных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эти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зависимости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спосо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б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ны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высокой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точностью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показать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реальных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данных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Поэтому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882D39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редста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ленная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выступать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как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окончательная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для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последующих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вычи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lastRenderedPageBreak/>
        <w:t>лений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использованием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современных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интеллектуальных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инструментов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ан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лиза</w:t>
      </w:r>
      <w:r w:rsidR="00203041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описанных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D1525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выше.</w:t>
      </w:r>
    </w:p>
    <w:p w:rsidR="00043C96" w:rsidRDefault="00043C96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Следует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отметить,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что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использование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полученной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модели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представл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я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определенные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сложности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силу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FC20C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недоступности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реальных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данных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стат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стики,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отдельные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из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которых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FC20CD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отсутствуют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открытом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доступе.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Например,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соотношение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количества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выявляемых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правонарушений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количеством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прес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ченных,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том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числе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методами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исключающими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уголовные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администрати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ные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санкции.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Вместе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тем,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организация,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обладающая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необходимыми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да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ными,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вполне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может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выполнить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расчет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высокой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степенью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достоверности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релевантности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получаемого</w:t>
      </w:r>
      <w:r w:rsidR="006A136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результата.</w:t>
      </w:r>
    </w:p>
    <w:p w:rsidR="00E565CD" w:rsidRDefault="00E565CD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ВЫВОДЫ ПО ГЛАВЕ</w:t>
      </w:r>
    </w:p>
    <w:p w:rsidR="00E565CD" w:rsidRPr="00144AC9" w:rsidRDefault="00E565CD" w:rsidP="00032F3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Недобросовестные практики на рынке ценных бумаг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являются сло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>ж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ным </w:t>
      </w:r>
      <w:proofErr w:type="spellStart"/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>многокатегориальным</w:t>
      </w:r>
      <w:proofErr w:type="spellEnd"/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явлением, формирующимся и существующим под </w:t>
      </w:r>
      <w:proofErr w:type="spellStart"/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>влиянеием</w:t>
      </w:r>
      <w:proofErr w:type="spellEnd"/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значительного количества факторов. Таким образом, моделиров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>ние данного процесса предполагает создание многофакторной модели, отр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жающей вероятность совершения недобросовестных действий, которая должна учитывать следующие показатели: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риск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наступления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(э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фективность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правоохранительной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системы)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,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тяжесть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наказания,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величина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д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хода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от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мошенничества,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затраты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совершение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мошенничества,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организац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онные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факторы,</w:t>
      </w:r>
      <w:r w:rsidR="00623196" w:rsidRP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конъюнктура</w:t>
      </w:r>
      <w:r w:rsidR="0062319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623196" w:rsidRPr="00144AC9">
        <w:rPr>
          <w:rFonts w:ascii="Times New Roman" w:eastAsia="Times New Roman" w:hAnsi="Times New Roman" w:cs="Times New Roman"/>
          <w:sz w:val="28"/>
          <w:szCs w:val="27"/>
          <w:lang w:eastAsia="ru-RU"/>
        </w:rPr>
        <w:t>рынка.</w:t>
      </w:r>
    </w:p>
    <w:p w:rsidR="0099604E" w:rsidRDefault="009960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6" w:name="_Toc514099672"/>
      <w:bookmarkStart w:id="37" w:name="_Toc532165727"/>
      <w:r>
        <w:rPr>
          <w:rFonts w:ascii="Times New Roman" w:hAnsi="Times New Roman" w:cs="Times New Roman"/>
        </w:rPr>
        <w:br w:type="page"/>
      </w:r>
    </w:p>
    <w:p w:rsidR="00427575" w:rsidRPr="00144AC9" w:rsidRDefault="00EF20CA" w:rsidP="0015723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38" w:name="_Toc9869056"/>
      <w:r w:rsidRPr="00144AC9">
        <w:rPr>
          <w:rFonts w:ascii="Times New Roman" w:hAnsi="Times New Roman" w:cs="Times New Roman"/>
          <w:color w:val="auto"/>
        </w:rPr>
        <w:lastRenderedPageBreak/>
        <w:t>Глава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Pr="00144AC9">
        <w:rPr>
          <w:rFonts w:ascii="Times New Roman" w:hAnsi="Times New Roman" w:cs="Times New Roman"/>
          <w:color w:val="auto"/>
        </w:rPr>
        <w:t>4.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Pr="00144AC9">
        <w:rPr>
          <w:rFonts w:ascii="Times New Roman" w:hAnsi="Times New Roman" w:cs="Times New Roman"/>
          <w:color w:val="auto"/>
        </w:rPr>
        <w:t>Р</w:t>
      </w:r>
      <w:bookmarkEnd w:id="36"/>
      <w:r w:rsidR="003D655E" w:rsidRPr="00144AC9">
        <w:rPr>
          <w:rFonts w:ascii="Times New Roman" w:hAnsi="Times New Roman" w:cs="Times New Roman"/>
          <w:color w:val="auto"/>
        </w:rPr>
        <w:t>екомендации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по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развитию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аналитических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инструментов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в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интересах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выявления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и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предотвращения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недобросовестных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практик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на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рынке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ценных</w:t>
      </w:r>
      <w:r w:rsidR="006A1366">
        <w:rPr>
          <w:rFonts w:ascii="Times New Roman" w:hAnsi="Times New Roman" w:cs="Times New Roman"/>
          <w:color w:val="auto"/>
        </w:rPr>
        <w:t xml:space="preserve"> </w:t>
      </w:r>
      <w:r w:rsidR="003D655E" w:rsidRPr="00144AC9">
        <w:rPr>
          <w:rFonts w:ascii="Times New Roman" w:hAnsi="Times New Roman" w:cs="Times New Roman"/>
          <w:color w:val="auto"/>
        </w:rPr>
        <w:t>бумаг</w:t>
      </w:r>
      <w:bookmarkEnd w:id="37"/>
      <w:bookmarkEnd w:id="38"/>
    </w:p>
    <w:p w:rsidR="00ED38DE" w:rsidRPr="00144AC9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предотвращения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манипулятивных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4AC9">
        <w:rPr>
          <w:rFonts w:ascii="Times New Roman" w:hAnsi="Times New Roman" w:cs="Times New Roman"/>
          <w:sz w:val="28"/>
          <w:szCs w:val="28"/>
        </w:rPr>
        <w:t>действии</w:t>
      </w:r>
      <w:proofErr w:type="gram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вследствие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1CD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1CD9">
        <w:rPr>
          <w:rFonts w:ascii="Times New Roman" w:hAnsi="Times New Roman" w:cs="Times New Roman"/>
          <w:sz w:val="28"/>
          <w:szCs w:val="28"/>
        </w:rPr>
        <w:t>иных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1CD9">
        <w:rPr>
          <w:rFonts w:ascii="Times New Roman" w:hAnsi="Times New Roman" w:cs="Times New Roman"/>
          <w:sz w:val="28"/>
          <w:szCs w:val="28"/>
        </w:rPr>
        <w:t>видов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1CD9">
        <w:rPr>
          <w:rFonts w:ascii="Times New Roman" w:hAnsi="Times New Roman" w:cs="Times New Roman"/>
          <w:sz w:val="28"/>
          <w:szCs w:val="28"/>
        </w:rPr>
        <w:t>мошенничества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предлагается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создание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инструме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та,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позволяющего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пользователю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автоматическом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режиме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объективно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выя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Pr="00144AC9">
        <w:rPr>
          <w:rFonts w:ascii="Times New Roman" w:hAnsi="Times New Roman" w:cs="Times New Roman"/>
          <w:sz w:val="28"/>
          <w:szCs w:val="28"/>
        </w:rPr>
        <w:t>лять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признаки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бумаг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Таким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инструментом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стать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программа,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используемая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субъектом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учас</w:t>
      </w:r>
      <w:r w:rsidR="00523337" w:rsidRPr="00144AC9">
        <w:rPr>
          <w:rFonts w:ascii="Times New Roman" w:hAnsi="Times New Roman" w:cs="Times New Roman"/>
          <w:sz w:val="28"/>
          <w:szCs w:val="28"/>
        </w:rPr>
        <w:t>т</w:t>
      </w:r>
      <w:r w:rsidR="00523337" w:rsidRPr="00144AC9">
        <w:rPr>
          <w:rFonts w:ascii="Times New Roman" w:hAnsi="Times New Roman" w:cs="Times New Roman"/>
          <w:sz w:val="28"/>
          <w:szCs w:val="28"/>
        </w:rPr>
        <w:t>ником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рынка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проверки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компании,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действующей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0ED7">
        <w:rPr>
          <w:rFonts w:ascii="Times New Roman" w:hAnsi="Times New Roman" w:cs="Times New Roman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определенным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признакам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действий.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Главная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задача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этой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программы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исключить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человеческий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фактор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обеспечить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максимал</w:t>
      </w:r>
      <w:r w:rsidR="000632B3">
        <w:rPr>
          <w:rFonts w:ascii="Times New Roman" w:hAnsi="Times New Roman" w:cs="Times New Roman"/>
          <w:sz w:val="28"/>
          <w:szCs w:val="28"/>
        </w:rPr>
        <w:t>ь</w:t>
      </w:r>
      <w:r w:rsidR="000632B3">
        <w:rPr>
          <w:rFonts w:ascii="Times New Roman" w:hAnsi="Times New Roman" w:cs="Times New Roman"/>
          <w:sz w:val="28"/>
          <w:szCs w:val="28"/>
        </w:rPr>
        <w:t>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объективность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оценивании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привлекательности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компании,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оказыва</w:t>
      </w:r>
      <w:r w:rsidR="000632B3">
        <w:rPr>
          <w:rFonts w:ascii="Times New Roman" w:hAnsi="Times New Roman" w:cs="Times New Roman"/>
          <w:sz w:val="28"/>
          <w:szCs w:val="28"/>
        </w:rPr>
        <w:t>ю</w:t>
      </w:r>
      <w:r w:rsidR="000632B3">
        <w:rPr>
          <w:rFonts w:ascii="Times New Roman" w:hAnsi="Times New Roman" w:cs="Times New Roman"/>
          <w:sz w:val="28"/>
          <w:szCs w:val="28"/>
        </w:rPr>
        <w:t>щей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услуги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0632B3">
        <w:rPr>
          <w:rFonts w:ascii="Times New Roman" w:hAnsi="Times New Roman" w:cs="Times New Roman"/>
          <w:sz w:val="28"/>
          <w:szCs w:val="28"/>
        </w:rPr>
        <w:t>бумаг.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8DE" w:rsidRPr="00144AC9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частности</w:t>
      </w:r>
      <w:r w:rsidR="00523337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общим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распространенным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признакам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компании,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действующей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бумаг,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отнести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2BE4" w:rsidRPr="00144AC9">
        <w:rPr>
          <w:rFonts w:ascii="Times New Roman" w:hAnsi="Times New Roman" w:cs="Times New Roman"/>
          <w:sz w:val="28"/>
          <w:szCs w:val="28"/>
        </w:rPr>
        <w:t>отсутс</w:t>
      </w:r>
      <w:r w:rsidR="003B2BE4" w:rsidRPr="00144AC9">
        <w:rPr>
          <w:rFonts w:ascii="Times New Roman" w:hAnsi="Times New Roman" w:cs="Times New Roman"/>
          <w:sz w:val="28"/>
          <w:szCs w:val="28"/>
        </w:rPr>
        <w:t>т</w:t>
      </w:r>
      <w:r w:rsidR="003B2BE4" w:rsidRPr="00144AC9">
        <w:rPr>
          <w:rFonts w:ascii="Times New Roman" w:hAnsi="Times New Roman" w:cs="Times New Roman"/>
          <w:sz w:val="28"/>
          <w:szCs w:val="28"/>
        </w:rPr>
        <w:t>вие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2BE4" w:rsidRPr="00144AC9">
        <w:rPr>
          <w:rFonts w:ascii="Times New Roman" w:hAnsi="Times New Roman" w:cs="Times New Roman"/>
          <w:sz w:val="28"/>
          <w:szCs w:val="28"/>
        </w:rPr>
        <w:t>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3B2BE4" w:rsidRPr="00144AC9">
        <w:rPr>
          <w:rFonts w:ascii="Times New Roman" w:hAnsi="Times New Roman" w:cs="Times New Roman"/>
          <w:sz w:val="28"/>
          <w:szCs w:val="28"/>
        </w:rPr>
        <w:t>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регистрационны</w:t>
      </w:r>
      <w:r w:rsidR="003B2BE4" w:rsidRPr="00144AC9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данны</w:t>
      </w:r>
      <w:r w:rsidR="003B2BE4" w:rsidRPr="00144AC9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ФНС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России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других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государственных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органах,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осуществляющих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надзор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контроль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Помимо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важным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элементом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индикации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добросовестности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либо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недобросовес</w:t>
      </w:r>
      <w:r w:rsidR="00EC3AD1" w:rsidRPr="00144AC9">
        <w:rPr>
          <w:rFonts w:ascii="Times New Roman" w:hAnsi="Times New Roman" w:cs="Times New Roman"/>
          <w:sz w:val="28"/>
          <w:szCs w:val="28"/>
        </w:rPr>
        <w:t>т</w:t>
      </w:r>
      <w:r w:rsidR="00EC3AD1" w:rsidRPr="00144AC9">
        <w:rPr>
          <w:rFonts w:ascii="Times New Roman" w:hAnsi="Times New Roman" w:cs="Times New Roman"/>
          <w:sz w:val="28"/>
          <w:szCs w:val="28"/>
        </w:rPr>
        <w:t>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любой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является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наличие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рейтинга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деятельности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р</w:t>
      </w:r>
      <w:r w:rsidR="006409FF" w:rsidRPr="00144AC9">
        <w:rPr>
          <w:rFonts w:ascii="Times New Roman" w:hAnsi="Times New Roman" w:cs="Times New Roman"/>
          <w:sz w:val="28"/>
          <w:szCs w:val="28"/>
        </w:rPr>
        <w:t>е</w:t>
      </w:r>
      <w:r w:rsidR="006409FF" w:rsidRPr="00144AC9">
        <w:rPr>
          <w:rFonts w:ascii="Times New Roman" w:hAnsi="Times New Roman" w:cs="Times New Roman"/>
          <w:sz w:val="28"/>
          <w:szCs w:val="28"/>
        </w:rPr>
        <w:t>путации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рынке.</w:t>
      </w:r>
    </w:p>
    <w:p w:rsidR="00EA0CF2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Перечисленные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признаки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наиболее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эффективн</w:t>
      </w:r>
      <w:r w:rsidR="00523337" w:rsidRPr="00144AC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23337" w:rsidRPr="00144AC9">
        <w:rPr>
          <w:rFonts w:ascii="Times New Roman" w:hAnsi="Times New Roman" w:cs="Times New Roman"/>
          <w:sz w:val="28"/>
          <w:szCs w:val="28"/>
        </w:rPr>
        <w:t>работают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выявл</w:t>
      </w:r>
      <w:r w:rsidR="006409FF" w:rsidRPr="00144AC9">
        <w:rPr>
          <w:rFonts w:ascii="Times New Roman" w:hAnsi="Times New Roman" w:cs="Times New Roman"/>
          <w:sz w:val="28"/>
          <w:szCs w:val="28"/>
        </w:rPr>
        <w:t>е</w:t>
      </w:r>
      <w:r w:rsidR="006409FF" w:rsidRPr="00144AC9">
        <w:rPr>
          <w:rFonts w:ascii="Times New Roman" w:hAnsi="Times New Roman" w:cs="Times New Roman"/>
          <w:sz w:val="28"/>
          <w:szCs w:val="28"/>
        </w:rPr>
        <w:t>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большинства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могут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определены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специальной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программой.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Таким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6409FF" w:rsidRPr="00144AC9">
        <w:rPr>
          <w:rFonts w:ascii="Times New Roman" w:hAnsi="Times New Roman" w:cs="Times New Roman"/>
          <w:sz w:val="28"/>
          <w:szCs w:val="28"/>
        </w:rPr>
        <w:t>образом,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09FF" w:rsidRPr="00144AC9">
        <w:rPr>
          <w:rFonts w:ascii="Times New Roman" w:hAnsi="Times New Roman" w:cs="Times New Roman"/>
          <w:sz w:val="28"/>
          <w:szCs w:val="28"/>
        </w:rPr>
        <w:t>с</w:t>
      </w:r>
      <w:r w:rsidRPr="00144AC9">
        <w:rPr>
          <w:rFonts w:ascii="Times New Roman" w:hAnsi="Times New Roman" w:cs="Times New Roman"/>
          <w:sz w:val="28"/>
          <w:szCs w:val="28"/>
        </w:rPr>
        <w:t>камовость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</w:t>
      </w:r>
      <w:r w:rsidRPr="00144AC9">
        <w:rPr>
          <w:rFonts w:ascii="Times New Roman" w:hAnsi="Times New Roman" w:cs="Times New Roman"/>
          <w:sz w:val="28"/>
          <w:szCs w:val="28"/>
        </w:rPr>
        <w:t>м</w:t>
      </w:r>
      <w:r w:rsidRPr="00144AC9">
        <w:rPr>
          <w:rFonts w:ascii="Times New Roman" w:hAnsi="Times New Roman" w:cs="Times New Roman"/>
          <w:sz w:val="28"/>
          <w:szCs w:val="28"/>
        </w:rPr>
        <w:t>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мере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мо</w:t>
      </w:r>
      <w:r w:rsidR="00EA0CF2">
        <w:rPr>
          <w:rFonts w:ascii="Times New Roman" w:hAnsi="Times New Roman" w:cs="Times New Roman"/>
          <w:sz w:val="28"/>
          <w:szCs w:val="28"/>
        </w:rPr>
        <w:t>же</w:t>
      </w:r>
      <w:r w:rsidR="00EC3AD1" w:rsidRPr="00144AC9">
        <w:rPr>
          <w:rFonts w:ascii="Times New Roman" w:hAnsi="Times New Roman" w:cs="Times New Roman"/>
          <w:sz w:val="28"/>
          <w:szCs w:val="28"/>
        </w:rPr>
        <w:t>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выявлят</w:t>
      </w:r>
      <w:r w:rsidR="00EC3AD1" w:rsidRPr="00144AC9">
        <w:rPr>
          <w:rFonts w:ascii="Times New Roman" w:hAnsi="Times New Roman" w:cs="Times New Roman"/>
          <w:sz w:val="28"/>
          <w:szCs w:val="28"/>
        </w:rPr>
        <w:t>ь</w:t>
      </w:r>
      <w:r w:rsidRPr="00144AC9">
        <w:rPr>
          <w:rFonts w:ascii="Times New Roman" w:hAnsi="Times New Roman" w:cs="Times New Roman"/>
          <w:sz w:val="28"/>
          <w:szCs w:val="28"/>
        </w:rPr>
        <w:t>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относительно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несложными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</w:t>
      </w:r>
      <w:r w:rsidRPr="00144AC9">
        <w:rPr>
          <w:rFonts w:ascii="Times New Roman" w:hAnsi="Times New Roman" w:cs="Times New Roman"/>
          <w:sz w:val="28"/>
          <w:szCs w:val="28"/>
        </w:rPr>
        <w:t>м</w:t>
      </w:r>
      <w:r w:rsidRPr="00144AC9">
        <w:rPr>
          <w:rFonts w:ascii="Times New Roman" w:hAnsi="Times New Roman" w:cs="Times New Roman"/>
          <w:sz w:val="28"/>
          <w:szCs w:val="28"/>
        </w:rPr>
        <w:t>мами,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созданными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распространенных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языках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час</w:t>
      </w:r>
      <w:r w:rsidRPr="00144AC9">
        <w:rPr>
          <w:rFonts w:ascii="Times New Roman" w:hAnsi="Times New Roman" w:cs="Times New Roman"/>
          <w:sz w:val="28"/>
          <w:szCs w:val="28"/>
        </w:rPr>
        <w:t>т</w:t>
      </w:r>
      <w:r w:rsidRPr="00144AC9">
        <w:rPr>
          <w:rFonts w:ascii="Times New Roman" w:hAnsi="Times New Roman" w:cs="Times New Roman"/>
          <w:sz w:val="28"/>
          <w:szCs w:val="28"/>
        </w:rPr>
        <w:t>ности,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A0CF2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которые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смогут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проверить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регистрационные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данные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ре</w:t>
      </w:r>
      <w:r w:rsidR="00EA0CF2">
        <w:rPr>
          <w:rFonts w:ascii="Times New Roman" w:hAnsi="Times New Roman" w:cs="Times New Roman"/>
          <w:sz w:val="28"/>
          <w:szCs w:val="28"/>
        </w:rPr>
        <w:t>й</w:t>
      </w:r>
      <w:r w:rsidR="00EA0CF2">
        <w:rPr>
          <w:rFonts w:ascii="Times New Roman" w:hAnsi="Times New Roman" w:cs="Times New Roman"/>
          <w:sz w:val="28"/>
          <w:szCs w:val="28"/>
        </w:rPr>
        <w:t>тинг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основе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таких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программ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использован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CF2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EA0CF2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осущест</w:t>
      </w:r>
      <w:r w:rsidR="00EA0CF2">
        <w:rPr>
          <w:rFonts w:ascii="Times New Roman" w:hAnsi="Times New Roman" w:cs="Times New Roman"/>
          <w:sz w:val="28"/>
          <w:szCs w:val="28"/>
        </w:rPr>
        <w:t>в</w:t>
      </w:r>
      <w:r w:rsidR="00EA0CF2">
        <w:rPr>
          <w:rFonts w:ascii="Times New Roman" w:hAnsi="Times New Roman" w:cs="Times New Roman"/>
          <w:sz w:val="28"/>
          <w:szCs w:val="28"/>
        </w:rPr>
        <w:t>ляющий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скачивание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необходимых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данных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определенных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A0CF2">
        <w:rPr>
          <w:rFonts w:ascii="Times New Roman" w:hAnsi="Times New Roman" w:cs="Times New Roman"/>
          <w:sz w:val="28"/>
          <w:szCs w:val="28"/>
        </w:rPr>
        <w:t>ресурсов</w:t>
      </w:r>
      <w:r w:rsidR="008500DB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набор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функций,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позволяющих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автоматически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проставить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результат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оценки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пол</w:t>
      </w:r>
      <w:r w:rsidR="008500DB">
        <w:rPr>
          <w:rFonts w:ascii="Times New Roman" w:hAnsi="Times New Roman" w:cs="Times New Roman"/>
          <w:sz w:val="28"/>
          <w:szCs w:val="28"/>
        </w:rPr>
        <w:t>у</w:t>
      </w:r>
      <w:r w:rsidR="008500DB">
        <w:rPr>
          <w:rFonts w:ascii="Times New Roman" w:hAnsi="Times New Roman" w:cs="Times New Roman"/>
          <w:sz w:val="28"/>
          <w:szCs w:val="28"/>
        </w:rPr>
        <w:t>ченных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после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скачивания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данных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соответствии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заданными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8500DB">
        <w:rPr>
          <w:rFonts w:ascii="Times New Roman" w:hAnsi="Times New Roman" w:cs="Times New Roman"/>
          <w:sz w:val="28"/>
          <w:szCs w:val="28"/>
        </w:rPr>
        <w:t>критериями</w:t>
      </w:r>
      <w:r w:rsidR="00EA0CF2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8DE" w:rsidRPr="00144AC9" w:rsidRDefault="006409FF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рамках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исследования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была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разработана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апробирована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подобная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программа.</w:t>
      </w:r>
      <w:r w:rsidR="00B31D4E">
        <w:rPr>
          <w:rStyle w:val="af3"/>
          <w:rFonts w:ascii="Times New Roman" w:hAnsi="Times New Roman" w:cs="Times New Roman"/>
          <w:sz w:val="28"/>
          <w:szCs w:val="28"/>
        </w:rPr>
        <w:footnoteReference w:id="19"/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учетом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того,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разработана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языке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C3AD1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то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она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быть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использована</w:t>
      </w:r>
      <w:r w:rsidR="00C1175A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175A" w:rsidRPr="00144AC9"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локально,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так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</w:rPr>
        <w:t>качестве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EC3AD1" w:rsidRPr="00144AC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C3AD1" w:rsidRPr="00144AC9">
        <w:rPr>
          <w:rFonts w:ascii="Times New Roman" w:hAnsi="Times New Roman" w:cs="Times New Roman"/>
          <w:sz w:val="28"/>
          <w:szCs w:val="28"/>
        </w:rPr>
        <w:t>-сервиса</w:t>
      </w:r>
      <w:r w:rsidR="00C1175A"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175A" w:rsidRPr="00144AC9">
        <w:rPr>
          <w:rFonts w:ascii="Times New Roman" w:hAnsi="Times New Roman" w:cs="Times New Roman"/>
          <w:sz w:val="28"/>
          <w:szCs w:val="28"/>
        </w:rPr>
        <w:t>интегрированного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175A"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175A" w:rsidRPr="00144AC9">
        <w:rPr>
          <w:rFonts w:ascii="Times New Roman" w:hAnsi="Times New Roman" w:cs="Times New Roman"/>
          <w:sz w:val="28"/>
          <w:szCs w:val="28"/>
        </w:rPr>
        <w:t>тематический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C1175A" w:rsidRPr="00144AC9">
        <w:rPr>
          <w:rFonts w:ascii="Times New Roman" w:hAnsi="Times New Roman" w:cs="Times New Roman"/>
          <w:sz w:val="28"/>
          <w:szCs w:val="28"/>
        </w:rPr>
        <w:t>портал</w:t>
      </w:r>
      <w:r w:rsidR="00EC3AD1" w:rsidRPr="00144AC9">
        <w:rPr>
          <w:rFonts w:ascii="Times New Roman" w:hAnsi="Times New Roman" w:cs="Times New Roman"/>
          <w:sz w:val="28"/>
          <w:szCs w:val="28"/>
        </w:rPr>
        <w:t>.</w:t>
      </w:r>
    </w:p>
    <w:p w:rsidR="00EC3AD1" w:rsidRPr="00144AC9" w:rsidRDefault="00EC3AD1" w:rsidP="00EC3A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729" cy="3270738"/>
            <wp:effectExtent l="19050" t="0" r="6871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Рис.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60EC">
        <w:rPr>
          <w:rFonts w:ascii="Times New Roman" w:hAnsi="Times New Roman" w:cs="Times New Roman"/>
          <w:sz w:val="28"/>
          <w:szCs w:val="28"/>
        </w:rPr>
        <w:t>6.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Интерфейс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программы.</w:t>
      </w:r>
    </w:p>
    <w:p w:rsidR="00ED38DE" w:rsidRPr="00144AC9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Алгоритм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работы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предполагает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следующие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</w:t>
      </w:r>
      <w:r w:rsidRPr="00144AC9">
        <w:rPr>
          <w:rFonts w:ascii="Times New Roman" w:hAnsi="Times New Roman" w:cs="Times New Roman"/>
          <w:sz w:val="28"/>
          <w:szCs w:val="28"/>
        </w:rPr>
        <w:t>ь</w:t>
      </w:r>
      <w:r w:rsidRPr="00144AC9">
        <w:rPr>
          <w:rFonts w:ascii="Times New Roman" w:hAnsi="Times New Roman" w:cs="Times New Roman"/>
          <w:sz w:val="28"/>
          <w:szCs w:val="28"/>
        </w:rPr>
        <w:t>зователя</w:t>
      </w:r>
      <w:r w:rsidR="00EC3AD1" w:rsidRPr="00144AC9">
        <w:rPr>
          <w:rFonts w:ascii="Times New Roman" w:hAnsi="Times New Roman" w:cs="Times New Roman"/>
          <w:sz w:val="28"/>
          <w:szCs w:val="28"/>
        </w:rPr>
        <w:t>:</w:t>
      </w:r>
    </w:p>
    <w:p w:rsidR="00ED38DE" w:rsidRPr="00144AC9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Пользователю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предлагается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ввести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название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брокерской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фирмы.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После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осуществляет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поиск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названию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фирмы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трем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сайтам:</w:t>
      </w:r>
    </w:p>
    <w:p w:rsidR="00ED38DE" w:rsidRPr="00144AC9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AC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144A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4AC9">
        <w:rPr>
          <w:rFonts w:ascii="Times New Roman" w:hAnsi="Times New Roman" w:cs="Times New Roman"/>
          <w:sz w:val="28"/>
          <w:szCs w:val="28"/>
          <w:lang w:val="en-US"/>
        </w:rPr>
        <w:t>ratingfx.ru</w:t>
      </w:r>
      <w:proofErr w:type="gramEnd"/>
    </w:p>
    <w:p w:rsidR="00ED38DE" w:rsidRPr="00144AC9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AC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144AC9">
        <w:rPr>
          <w:rFonts w:ascii="Times New Roman" w:hAnsi="Times New Roman" w:cs="Times New Roman"/>
          <w:sz w:val="28"/>
          <w:szCs w:val="28"/>
          <w:lang w:val="en-US"/>
        </w:rPr>
        <w:tab/>
        <w:t>forex-ratings.ru</w:t>
      </w:r>
    </w:p>
    <w:p w:rsidR="00ED38DE" w:rsidRPr="00144AC9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AC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144AC9">
        <w:rPr>
          <w:rFonts w:ascii="Times New Roman" w:hAnsi="Times New Roman" w:cs="Times New Roman"/>
          <w:sz w:val="28"/>
          <w:szCs w:val="28"/>
          <w:lang w:val="en-US"/>
        </w:rPr>
        <w:tab/>
        <w:t>brokers-rating.ru</w:t>
      </w:r>
    </w:p>
    <w:p w:rsidR="00ED38DE" w:rsidRPr="00144AC9" w:rsidRDefault="00ED38DE" w:rsidP="00ED38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процессе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поиска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данным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ресурсам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вычленяет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всей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доступной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рейтинг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описание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введенной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фирмы.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794" w:rsidRDefault="00ED38DE" w:rsidP="00F807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Кроме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рейтинга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осуществляет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поиск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возможных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зн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чений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помощью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сайта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Google.ru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найденному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зн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чению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проверяет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вхождение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реестр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Банка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России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мощи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ресурса: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cbr.ru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Если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невозможно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найти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никакой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информации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</w:t>
      </w:r>
      <w:r w:rsidRPr="00144AC9">
        <w:rPr>
          <w:rFonts w:ascii="Times New Roman" w:hAnsi="Times New Roman" w:cs="Times New Roman"/>
          <w:sz w:val="28"/>
          <w:szCs w:val="28"/>
        </w:rPr>
        <w:t>р</w:t>
      </w:r>
      <w:r w:rsidRPr="00144AC9">
        <w:rPr>
          <w:rFonts w:ascii="Times New Roman" w:hAnsi="Times New Roman" w:cs="Times New Roman"/>
          <w:sz w:val="28"/>
          <w:szCs w:val="28"/>
        </w:rPr>
        <w:lastRenderedPageBreak/>
        <w:t>ме,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уведомляет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пользователя.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Помимо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обозначенного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функционала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предлагаемый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программный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продукт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выявлять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моше</w:t>
      </w:r>
      <w:r w:rsidR="00F80794" w:rsidRPr="00144AC9">
        <w:rPr>
          <w:rFonts w:ascii="Times New Roman" w:hAnsi="Times New Roman" w:cs="Times New Roman"/>
          <w:sz w:val="28"/>
          <w:szCs w:val="28"/>
        </w:rPr>
        <w:t>н</w:t>
      </w:r>
      <w:r w:rsidR="00F80794" w:rsidRPr="00144AC9">
        <w:rPr>
          <w:rFonts w:ascii="Times New Roman" w:hAnsi="Times New Roman" w:cs="Times New Roman"/>
          <w:sz w:val="28"/>
          <w:szCs w:val="28"/>
        </w:rPr>
        <w:t>нические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признакам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скрытых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переходов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другие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сайты,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пре</w:t>
      </w:r>
      <w:r w:rsidR="00F80794" w:rsidRPr="00144AC9">
        <w:rPr>
          <w:rFonts w:ascii="Times New Roman" w:hAnsi="Times New Roman" w:cs="Times New Roman"/>
          <w:sz w:val="28"/>
          <w:szCs w:val="28"/>
        </w:rPr>
        <w:t>д</w:t>
      </w:r>
      <w:r w:rsidR="00F80794" w:rsidRPr="00144AC9">
        <w:rPr>
          <w:rFonts w:ascii="Times New Roman" w:hAnsi="Times New Roman" w:cs="Times New Roman"/>
          <w:sz w:val="28"/>
          <w:szCs w:val="28"/>
        </w:rPr>
        <w:t>полагающих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совершение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финансово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юридически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значимых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 w:rsidRPr="00144AC9">
        <w:rPr>
          <w:rFonts w:ascii="Times New Roman" w:hAnsi="Times New Roman" w:cs="Times New Roman"/>
          <w:sz w:val="28"/>
          <w:szCs w:val="28"/>
        </w:rPr>
        <w:t>действий</w:t>
      </w:r>
      <w:r w:rsidR="00F80794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принадлежность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сайта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перечню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выявленных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94">
        <w:rPr>
          <w:rFonts w:ascii="Times New Roman" w:hAnsi="Times New Roman" w:cs="Times New Roman"/>
          <w:sz w:val="28"/>
          <w:szCs w:val="28"/>
        </w:rPr>
        <w:t>скамовых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F80794">
        <w:rPr>
          <w:rFonts w:ascii="Times New Roman" w:hAnsi="Times New Roman" w:cs="Times New Roman"/>
          <w:sz w:val="28"/>
          <w:szCs w:val="28"/>
        </w:rPr>
        <w:t>проектов.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итоге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после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проверки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программа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выдает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следующий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результат:</w:t>
      </w:r>
    </w:p>
    <w:p w:rsidR="00921CE9" w:rsidRDefault="00921CE9" w:rsidP="00921CE9">
      <w:pPr>
        <w:pStyle w:val="a9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юридического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–р</w:t>
      </w:r>
      <w:proofErr w:type="gramEnd"/>
      <w:r>
        <w:rPr>
          <w:rFonts w:ascii="Times New Roman" w:hAnsi="Times New Roman" w:cs="Times New Roman"/>
          <w:sz w:val="28"/>
          <w:szCs w:val="28"/>
        </w:rPr>
        <w:t>езидента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вхождение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реестр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Банка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России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1CE9" w:rsidRDefault="00921CE9" w:rsidP="00921CE9">
      <w:pPr>
        <w:pStyle w:val="a9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компании;</w:t>
      </w:r>
    </w:p>
    <w:p w:rsidR="00921CE9" w:rsidRDefault="00921CE9" w:rsidP="00921CE9">
      <w:pPr>
        <w:pStyle w:val="a9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сайте,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ведущих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опасности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лок);</w:t>
      </w:r>
    </w:p>
    <w:p w:rsidR="00921CE9" w:rsidRPr="00921CE9" w:rsidRDefault="00921CE9" w:rsidP="00921CE9">
      <w:pPr>
        <w:pStyle w:val="a9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принадлежность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скамовым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проектам.</w:t>
      </w:r>
    </w:p>
    <w:p w:rsidR="00F80794" w:rsidRDefault="00F80794" w:rsidP="00F807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04035"/>
            <wp:effectExtent l="19050" t="0" r="3175" b="0"/>
            <wp:docPr id="18" name="Рисунок 17" descr="скрин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E9" w:rsidRDefault="00921CE9" w:rsidP="00F8079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060EC">
        <w:rPr>
          <w:rFonts w:ascii="Times New Roman" w:hAnsi="Times New Roman" w:cs="Times New Roman"/>
          <w:sz w:val="28"/>
          <w:szCs w:val="28"/>
        </w:rPr>
        <w:t>7.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программой</w:t>
      </w:r>
    </w:p>
    <w:p w:rsidR="00F80794" w:rsidRPr="00144AC9" w:rsidRDefault="00F80794" w:rsidP="00F807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выявляемых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программой</w:t>
      </w:r>
      <w:r w:rsidR="00921CE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подозр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ваемую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мошенничестве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целесообразно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активное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продвижение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услуг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финансовых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инструментов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через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рекламные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каналы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соцмедиа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имеющи</w:t>
      </w:r>
      <w:r w:rsidR="00921CE9">
        <w:rPr>
          <w:rFonts w:ascii="Times New Roman" w:hAnsi="Times New Roman" w:cs="Times New Roman"/>
          <w:sz w:val="28"/>
          <w:szCs w:val="28"/>
        </w:rPr>
        <w:t>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минимальную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цензуру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полное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Pr="00144AC9">
        <w:rPr>
          <w:rFonts w:ascii="Times New Roman" w:hAnsi="Times New Roman" w:cs="Times New Roman"/>
          <w:sz w:val="28"/>
          <w:szCs w:val="28"/>
        </w:rPr>
        <w:t>этому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следующим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этапом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работы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совершенствованию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будет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выявление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такого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рода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рекламы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оценка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степени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опасности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с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использов</w:t>
      </w:r>
      <w:r w:rsidR="00921CE9">
        <w:rPr>
          <w:rFonts w:ascii="Times New Roman" w:hAnsi="Times New Roman" w:cs="Times New Roman"/>
          <w:sz w:val="28"/>
          <w:szCs w:val="28"/>
        </w:rPr>
        <w:t>а</w:t>
      </w:r>
      <w:r w:rsidR="00921CE9">
        <w:rPr>
          <w:rFonts w:ascii="Times New Roman" w:hAnsi="Times New Roman" w:cs="Times New Roman"/>
          <w:sz w:val="28"/>
          <w:szCs w:val="28"/>
        </w:rPr>
        <w:t>нием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инструментов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921CE9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Немаловажным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вопросом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остается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проверка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выявленных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сайте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921CE9">
        <w:rPr>
          <w:rFonts w:ascii="Times New Roman" w:hAnsi="Times New Roman" w:cs="Times New Roman"/>
          <w:sz w:val="28"/>
          <w:szCs w:val="28"/>
        </w:rPr>
        <w:t>ссылок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внешние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ресурсы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предмет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CCF">
        <w:rPr>
          <w:rFonts w:ascii="Times New Roman" w:hAnsi="Times New Roman" w:cs="Times New Roman"/>
          <w:sz w:val="28"/>
          <w:szCs w:val="28"/>
        </w:rPr>
        <w:t>фишинга</w:t>
      </w:r>
      <w:proofErr w:type="spellEnd"/>
      <w:r w:rsidR="005C7CCF">
        <w:rPr>
          <w:rFonts w:ascii="Times New Roman" w:hAnsi="Times New Roman" w:cs="Times New Roman"/>
          <w:sz w:val="28"/>
          <w:szCs w:val="28"/>
        </w:rPr>
        <w:t>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этого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требуется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использование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интеллектуального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инструмента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lastRenderedPageBreak/>
        <w:t>обработки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данных,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который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необходимо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разработать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дополнительно.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После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этих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доработок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программа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5C7CCF">
        <w:rPr>
          <w:rFonts w:ascii="Times New Roman" w:hAnsi="Times New Roman" w:cs="Times New Roman"/>
          <w:sz w:val="28"/>
          <w:szCs w:val="28"/>
        </w:rPr>
        <w:t>сможет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выдать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предупреждение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наличии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или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отсутствии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опасных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ссылок.</w:t>
      </w:r>
    </w:p>
    <w:p w:rsidR="009E4685" w:rsidRDefault="00F80794" w:rsidP="00116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дополнительным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инструментом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разрабатываемой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стать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использование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ней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алгоритмов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интеллектуальной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обработки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данных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предмет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распознавания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текстов,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содержащих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признаки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социои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женерной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атаки,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также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изображений,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ранее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использовавшихся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скамовых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сайтах.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8DE" w:rsidRPr="00144AC9" w:rsidRDefault="00ED38DE" w:rsidP="00ED38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Таким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образом,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предложенный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нами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инструмент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поможет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пользоват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Pr="00144AC9">
        <w:rPr>
          <w:rFonts w:ascii="Times New Roman" w:hAnsi="Times New Roman" w:cs="Times New Roman"/>
          <w:sz w:val="28"/>
          <w:szCs w:val="28"/>
        </w:rPr>
        <w:t>лям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желании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обезопасить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свои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1CD9">
        <w:rPr>
          <w:rFonts w:ascii="Times New Roman" w:hAnsi="Times New Roman" w:cs="Times New Roman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1CD9">
        <w:rPr>
          <w:rFonts w:ascii="Times New Roman" w:hAnsi="Times New Roman" w:cs="Times New Roman"/>
          <w:sz w:val="28"/>
          <w:szCs w:val="28"/>
        </w:rPr>
        <w:t>бумаг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1CD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изб</w:t>
      </w:r>
      <w:r w:rsidRPr="00144AC9">
        <w:rPr>
          <w:rFonts w:ascii="Times New Roman" w:hAnsi="Times New Roman" w:cs="Times New Roman"/>
          <w:sz w:val="28"/>
          <w:szCs w:val="28"/>
        </w:rPr>
        <w:t>е</w:t>
      </w:r>
      <w:r w:rsidR="00A01CD9">
        <w:rPr>
          <w:rFonts w:ascii="Times New Roman" w:hAnsi="Times New Roman" w:cs="Times New Roman"/>
          <w:sz w:val="28"/>
          <w:szCs w:val="28"/>
        </w:rPr>
        <w:t>ж</w:t>
      </w:r>
      <w:r w:rsidRPr="00144AC9">
        <w:rPr>
          <w:rFonts w:ascii="Times New Roman" w:hAnsi="Times New Roman" w:cs="Times New Roman"/>
          <w:sz w:val="28"/>
          <w:szCs w:val="28"/>
        </w:rPr>
        <w:t>ать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A01CD9">
        <w:rPr>
          <w:rFonts w:ascii="Times New Roman" w:hAnsi="Times New Roman" w:cs="Times New Roman"/>
          <w:sz w:val="28"/>
          <w:szCs w:val="28"/>
        </w:rPr>
        <w:t>опасного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воздействия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="001B37D2">
        <w:rPr>
          <w:rFonts w:ascii="Times New Roman" w:hAnsi="Times New Roman" w:cs="Times New Roman"/>
          <w:sz w:val="28"/>
          <w:szCs w:val="28"/>
        </w:rPr>
        <w:t>мошенников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посредством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методов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социальной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инженерии</w:t>
      </w:r>
      <w:r w:rsidR="00A01CD9">
        <w:rPr>
          <w:rFonts w:ascii="Times New Roman" w:hAnsi="Times New Roman" w:cs="Times New Roman"/>
          <w:sz w:val="28"/>
          <w:szCs w:val="28"/>
        </w:rPr>
        <w:t>.</w:t>
      </w:r>
    </w:p>
    <w:p w:rsidR="008F618D" w:rsidRPr="00144AC9" w:rsidRDefault="008F618D" w:rsidP="008F618D"/>
    <w:p w:rsidR="008D2895" w:rsidRPr="00144AC9" w:rsidRDefault="008D2895" w:rsidP="00A01CD9">
      <w:pPr>
        <w:keepNext/>
        <w:keepLines/>
        <w:spacing w:after="0" w:line="360" w:lineRule="auto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6"/>
        </w:rPr>
      </w:pPr>
    </w:p>
    <w:p w:rsidR="00B31D4E" w:rsidRDefault="00B31D4E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39" w:name="_Toc514099673"/>
      <w:bookmarkStart w:id="40" w:name="_Toc532165728"/>
      <w:r>
        <w:rPr>
          <w:rFonts w:ascii="Times New Roman" w:hAnsi="Times New Roman" w:cs="Times New Roman"/>
          <w:b/>
        </w:rPr>
        <w:br w:type="page"/>
      </w:r>
    </w:p>
    <w:p w:rsidR="004310AA" w:rsidRPr="00144AC9" w:rsidRDefault="004310AA" w:rsidP="00500F5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41" w:name="_Toc9869057"/>
      <w:r w:rsidRPr="00144AC9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39"/>
      <w:bookmarkEnd w:id="40"/>
      <w:bookmarkEnd w:id="41"/>
    </w:p>
    <w:p w:rsidR="00D35AD1" w:rsidRDefault="00D35AD1" w:rsidP="00D35AD1">
      <w:pPr>
        <w:pStyle w:val="b-article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D35AD1">
        <w:rPr>
          <w:color w:val="000000" w:themeColor="text1"/>
          <w:sz w:val="28"/>
          <w:szCs w:val="28"/>
        </w:rPr>
        <w:t>В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заключени</w:t>
      </w:r>
      <w:proofErr w:type="gramStart"/>
      <w:r w:rsidRPr="00D35AD1">
        <w:rPr>
          <w:color w:val="000000" w:themeColor="text1"/>
          <w:sz w:val="28"/>
          <w:szCs w:val="28"/>
        </w:rPr>
        <w:t>и</w:t>
      </w:r>
      <w:proofErr w:type="gramEnd"/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научно-исследовательской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работы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можно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подвести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ит</w:t>
      </w:r>
      <w:r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ги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проделанного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исследования:</w:t>
      </w:r>
      <w:r w:rsidR="006A1366">
        <w:rPr>
          <w:color w:val="000000" w:themeColor="text1"/>
          <w:sz w:val="28"/>
          <w:szCs w:val="28"/>
        </w:rPr>
        <w:t xml:space="preserve"> </w:t>
      </w:r>
    </w:p>
    <w:p w:rsidR="00D35AD1" w:rsidRPr="00D35AD1" w:rsidRDefault="00D35AD1" w:rsidP="00D35AD1">
      <w:pPr>
        <w:pStyle w:val="b-article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ходе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работы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были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решены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следующие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задачи:</w:t>
      </w:r>
    </w:p>
    <w:p w:rsidR="00D35AD1" w:rsidRPr="00144AC9" w:rsidRDefault="00D35AD1" w:rsidP="00D35AD1">
      <w:pPr>
        <w:pStyle w:val="a9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Изуч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ены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проанализированы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теоретические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основы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бумаг.</w:t>
      </w:r>
    </w:p>
    <w:p w:rsidR="00D35AD1" w:rsidRPr="00144AC9" w:rsidRDefault="00D35AD1" w:rsidP="00D35AD1">
      <w:pPr>
        <w:pStyle w:val="a9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Проанализирова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иностранный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отечественный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опыт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использов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аналитических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инструментов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предотвращения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</w:t>
      </w:r>
      <w:r w:rsidRPr="00144AC9">
        <w:rPr>
          <w:rFonts w:ascii="Times New Roman" w:hAnsi="Times New Roman" w:cs="Times New Roman"/>
          <w:sz w:val="28"/>
          <w:szCs w:val="28"/>
        </w:rPr>
        <w:t>.</w:t>
      </w:r>
    </w:p>
    <w:p w:rsidR="00D35AD1" w:rsidRPr="00144AC9" w:rsidRDefault="00D35AD1" w:rsidP="00D35AD1">
      <w:pPr>
        <w:pStyle w:val="a9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бумаг.</w:t>
      </w:r>
    </w:p>
    <w:p w:rsidR="00D35AD1" w:rsidRPr="00360675" w:rsidRDefault="00360675" w:rsidP="00360675">
      <w:pPr>
        <w:pStyle w:val="a9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Выработаны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развитию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аналитических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тов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интересах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выявления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предотвращения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недобросовестных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рынке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ценных</w:t>
      </w:r>
      <w:r w:rsidR="006A1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35AD1" w:rsidRPr="00144AC9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бумаг.</w:t>
      </w:r>
    </w:p>
    <w:p w:rsidR="00D35AD1" w:rsidRPr="00D35AD1" w:rsidRDefault="00D35AD1" w:rsidP="00D35AD1">
      <w:pPr>
        <w:pStyle w:val="b-article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D35AD1">
        <w:rPr>
          <w:color w:val="000000" w:themeColor="text1"/>
          <w:sz w:val="28"/>
          <w:szCs w:val="28"/>
        </w:rPr>
        <w:t>Таким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образом,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главная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цель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достигнута,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а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именно</w:t>
      </w:r>
      <w:r w:rsidR="006A1366">
        <w:rPr>
          <w:color w:val="000000" w:themeColor="text1"/>
          <w:sz w:val="28"/>
          <w:szCs w:val="28"/>
        </w:rPr>
        <w:t xml:space="preserve"> </w:t>
      </w:r>
      <w:r w:rsidR="00E0605E">
        <w:rPr>
          <w:color w:val="000000" w:themeColor="text1"/>
          <w:sz w:val="28"/>
          <w:szCs w:val="28"/>
        </w:rPr>
        <w:t>разработаны</w:t>
      </w:r>
      <w:r w:rsidR="006A1366">
        <w:rPr>
          <w:color w:val="000000" w:themeColor="text1"/>
          <w:sz w:val="28"/>
          <w:szCs w:val="28"/>
        </w:rPr>
        <w:t xml:space="preserve"> </w:t>
      </w:r>
      <w:r w:rsidR="00E0605E">
        <w:rPr>
          <w:color w:val="000000" w:themeColor="text1"/>
          <w:sz w:val="28"/>
          <w:szCs w:val="28"/>
        </w:rPr>
        <w:t>пра</w:t>
      </w:r>
      <w:r w:rsidR="00E0605E">
        <w:rPr>
          <w:color w:val="000000" w:themeColor="text1"/>
          <w:sz w:val="28"/>
          <w:szCs w:val="28"/>
        </w:rPr>
        <w:t>к</w:t>
      </w:r>
      <w:r w:rsidR="00E0605E">
        <w:rPr>
          <w:color w:val="000000" w:themeColor="text1"/>
          <w:sz w:val="28"/>
          <w:szCs w:val="28"/>
        </w:rPr>
        <w:t>тические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рекомендаци</w:t>
      </w:r>
      <w:r w:rsidR="00E0605E">
        <w:rPr>
          <w:sz w:val="28"/>
          <w:szCs w:val="28"/>
          <w:shd w:val="clear" w:color="auto" w:fill="FFFFFF"/>
        </w:rPr>
        <w:t>и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по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развитию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аналитических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инструментов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в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интер</w:t>
      </w:r>
      <w:r w:rsidR="00E0605E" w:rsidRPr="00144AC9">
        <w:rPr>
          <w:sz w:val="28"/>
          <w:szCs w:val="28"/>
          <w:shd w:val="clear" w:color="auto" w:fill="FFFFFF"/>
        </w:rPr>
        <w:t>е</w:t>
      </w:r>
      <w:r w:rsidR="00E0605E" w:rsidRPr="00144AC9">
        <w:rPr>
          <w:sz w:val="28"/>
          <w:szCs w:val="28"/>
          <w:shd w:val="clear" w:color="auto" w:fill="FFFFFF"/>
        </w:rPr>
        <w:t>сах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выявления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и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предотвращения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недобросовестных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практик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на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рынке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це</w:t>
      </w:r>
      <w:r w:rsidR="00E0605E" w:rsidRPr="00144AC9">
        <w:rPr>
          <w:sz w:val="28"/>
          <w:szCs w:val="28"/>
          <w:shd w:val="clear" w:color="auto" w:fill="FFFFFF"/>
        </w:rPr>
        <w:t>н</w:t>
      </w:r>
      <w:r w:rsidR="00E0605E" w:rsidRPr="00144AC9">
        <w:rPr>
          <w:sz w:val="28"/>
          <w:szCs w:val="28"/>
          <w:shd w:val="clear" w:color="auto" w:fill="FFFFFF"/>
        </w:rPr>
        <w:t>ных</w:t>
      </w:r>
      <w:r w:rsidR="006A1366">
        <w:rPr>
          <w:sz w:val="28"/>
          <w:szCs w:val="28"/>
          <w:shd w:val="clear" w:color="auto" w:fill="FFFFFF"/>
        </w:rPr>
        <w:t xml:space="preserve"> </w:t>
      </w:r>
      <w:r w:rsidR="00E0605E" w:rsidRPr="00144AC9">
        <w:rPr>
          <w:sz w:val="28"/>
          <w:szCs w:val="28"/>
          <w:shd w:val="clear" w:color="auto" w:fill="FFFFFF"/>
        </w:rPr>
        <w:t>бумаг</w:t>
      </w:r>
      <w:r w:rsidRPr="00D35AD1">
        <w:rPr>
          <w:color w:val="000000" w:themeColor="text1"/>
          <w:sz w:val="28"/>
          <w:szCs w:val="28"/>
        </w:rPr>
        <w:t>.</w:t>
      </w:r>
      <w:r w:rsidR="006A1366">
        <w:rPr>
          <w:color w:val="000000" w:themeColor="text1"/>
          <w:sz w:val="28"/>
          <w:szCs w:val="28"/>
        </w:rPr>
        <w:t xml:space="preserve"> </w:t>
      </w:r>
    </w:p>
    <w:p w:rsidR="00D35AD1" w:rsidRPr="00D35AD1" w:rsidRDefault="00D35AD1" w:rsidP="00D35AD1">
      <w:pPr>
        <w:pStyle w:val="b-article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D35AD1">
        <w:rPr>
          <w:color w:val="000000" w:themeColor="text1"/>
          <w:sz w:val="28"/>
          <w:szCs w:val="28"/>
        </w:rPr>
        <w:t>Разработанные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рекомендации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касаются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следующих</w:t>
      </w:r>
      <w:r w:rsidR="006A1366">
        <w:rPr>
          <w:color w:val="000000" w:themeColor="text1"/>
          <w:sz w:val="28"/>
          <w:szCs w:val="28"/>
        </w:rPr>
        <w:t xml:space="preserve"> </w:t>
      </w:r>
      <w:r w:rsidRPr="00D35AD1">
        <w:rPr>
          <w:color w:val="000000" w:themeColor="text1"/>
          <w:sz w:val="28"/>
          <w:szCs w:val="28"/>
        </w:rPr>
        <w:t>аспектов:</w:t>
      </w:r>
    </w:p>
    <w:p w:rsidR="00D35AD1" w:rsidRPr="00D35AD1" w:rsidRDefault="00E0605E" w:rsidP="00D35AD1">
      <w:pPr>
        <w:pStyle w:val="b-articletext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360675">
        <w:rPr>
          <w:color w:val="000000" w:themeColor="text1"/>
          <w:sz w:val="28"/>
          <w:szCs w:val="28"/>
        </w:rPr>
        <w:t>ля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выявления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недобросовестных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практик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необходимо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использ</w:t>
      </w:r>
      <w:r w:rsidR="00360675">
        <w:rPr>
          <w:color w:val="000000" w:themeColor="text1"/>
          <w:sz w:val="28"/>
          <w:szCs w:val="28"/>
        </w:rPr>
        <w:t>о</w:t>
      </w:r>
      <w:r w:rsidR="00360675">
        <w:rPr>
          <w:color w:val="000000" w:themeColor="text1"/>
          <w:sz w:val="28"/>
          <w:szCs w:val="28"/>
        </w:rPr>
        <w:t>вать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современные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интеллектуальные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инструментальные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средства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анализа</w:t>
      </w:r>
      <w:r w:rsidR="00D35AD1" w:rsidRPr="00D35AD1">
        <w:rPr>
          <w:color w:val="000000" w:themeColor="text1"/>
          <w:sz w:val="28"/>
          <w:szCs w:val="28"/>
        </w:rPr>
        <w:t>;</w:t>
      </w:r>
    </w:p>
    <w:p w:rsidR="00D35AD1" w:rsidRPr="00D35AD1" w:rsidRDefault="00E0605E" w:rsidP="00D35AD1">
      <w:pPr>
        <w:pStyle w:val="b-articletext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60675">
        <w:rPr>
          <w:color w:val="000000" w:themeColor="text1"/>
          <w:sz w:val="28"/>
          <w:szCs w:val="28"/>
        </w:rPr>
        <w:t>спользование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субъектами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и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участниками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рынка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ценных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бумаг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специальных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программ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позволяет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снизить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вероятность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мошеннических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де</w:t>
      </w:r>
      <w:r w:rsidR="00360675">
        <w:rPr>
          <w:color w:val="000000" w:themeColor="text1"/>
          <w:sz w:val="28"/>
          <w:szCs w:val="28"/>
        </w:rPr>
        <w:t>й</w:t>
      </w:r>
      <w:r w:rsidR="00360675">
        <w:rPr>
          <w:color w:val="000000" w:themeColor="text1"/>
          <w:sz w:val="28"/>
          <w:szCs w:val="28"/>
        </w:rPr>
        <w:t>ствий</w:t>
      </w:r>
      <w:r w:rsidR="00D35AD1" w:rsidRPr="00D35AD1">
        <w:rPr>
          <w:color w:val="000000" w:themeColor="text1"/>
          <w:sz w:val="28"/>
          <w:szCs w:val="28"/>
        </w:rPr>
        <w:t>;</w:t>
      </w:r>
    </w:p>
    <w:p w:rsidR="00D35AD1" w:rsidRPr="00D35AD1" w:rsidRDefault="00942927" w:rsidP="00D35AD1">
      <w:pPr>
        <w:pStyle w:val="b-articletext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разработанная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рамках</w:t>
      </w:r>
      <w:r w:rsidR="006A13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исследования</w:t>
      </w:r>
      <w:r w:rsidR="006A1366">
        <w:rPr>
          <w:color w:val="000000" w:themeColor="text1"/>
          <w:sz w:val="28"/>
          <w:szCs w:val="28"/>
        </w:rPr>
        <w:t xml:space="preserve"> </w:t>
      </w:r>
      <w:r w:rsidR="00E0605E">
        <w:rPr>
          <w:color w:val="000000" w:themeColor="text1"/>
          <w:sz w:val="28"/>
          <w:szCs w:val="28"/>
        </w:rPr>
        <w:t>м</w:t>
      </w:r>
      <w:r w:rsidR="00360675">
        <w:rPr>
          <w:color w:val="000000" w:themeColor="text1"/>
          <w:sz w:val="28"/>
          <w:szCs w:val="28"/>
        </w:rPr>
        <w:t>одель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недобросовестных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действий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на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рынке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ценных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бумаг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предполагает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повышение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эффективности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деятельности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государственных,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в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первую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очередь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правоохранительных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орг</w:t>
      </w:r>
      <w:r w:rsidR="00360675">
        <w:rPr>
          <w:color w:val="000000" w:themeColor="text1"/>
          <w:sz w:val="28"/>
          <w:szCs w:val="28"/>
        </w:rPr>
        <w:t>а</w:t>
      </w:r>
      <w:r w:rsidR="00360675">
        <w:rPr>
          <w:color w:val="000000" w:themeColor="text1"/>
          <w:sz w:val="28"/>
          <w:szCs w:val="28"/>
        </w:rPr>
        <w:t>нов,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а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также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установление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тяжести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наказания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на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соразмерном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риску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правон</w:t>
      </w:r>
      <w:r w:rsidR="00360675">
        <w:rPr>
          <w:color w:val="000000" w:themeColor="text1"/>
          <w:sz w:val="28"/>
          <w:szCs w:val="28"/>
        </w:rPr>
        <w:t>а</w:t>
      </w:r>
      <w:r w:rsidR="00360675">
        <w:rPr>
          <w:color w:val="000000" w:themeColor="text1"/>
          <w:sz w:val="28"/>
          <w:szCs w:val="28"/>
        </w:rPr>
        <w:t>рушителя</w:t>
      </w:r>
      <w:r w:rsidR="006A1366">
        <w:rPr>
          <w:color w:val="000000" w:themeColor="text1"/>
          <w:sz w:val="28"/>
          <w:szCs w:val="28"/>
        </w:rPr>
        <w:t xml:space="preserve"> </w:t>
      </w:r>
      <w:r w:rsidR="00360675">
        <w:rPr>
          <w:color w:val="000000" w:themeColor="text1"/>
          <w:sz w:val="28"/>
          <w:szCs w:val="28"/>
        </w:rPr>
        <w:t>уровне</w:t>
      </w:r>
      <w:r w:rsidR="00D35AD1" w:rsidRPr="00D35AD1">
        <w:rPr>
          <w:color w:val="000000" w:themeColor="text1"/>
          <w:sz w:val="28"/>
          <w:szCs w:val="28"/>
        </w:rPr>
        <w:t>.</w:t>
      </w:r>
    </w:p>
    <w:p w:rsidR="004310AA" w:rsidRPr="00D35AD1" w:rsidRDefault="00062A3B" w:rsidP="00D35AD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заинтересованными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лицами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организациями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предложенных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5AD1" w:rsidRPr="00D35AD1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рекомендаций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5AD1" w:rsidRPr="00D35AD1">
        <w:rPr>
          <w:rFonts w:ascii="Times New Roman" w:hAnsi="Times New Roman" w:cs="Times New Roman"/>
          <w:color w:val="000000" w:themeColor="text1"/>
          <w:sz w:val="28"/>
          <w:szCs w:val="28"/>
        </w:rPr>
        <w:t>позволит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5AD1" w:rsidRPr="00D35AD1"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минимизировать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5AD1" w:rsidRPr="00D35AD1">
        <w:rPr>
          <w:rFonts w:ascii="Times New Roman" w:hAnsi="Times New Roman" w:cs="Times New Roman"/>
          <w:color w:val="000000" w:themeColor="text1"/>
          <w:sz w:val="28"/>
          <w:szCs w:val="28"/>
        </w:rPr>
        <w:t>риски,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5AD1" w:rsidRPr="00D35AD1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5AD1" w:rsidRPr="00D35AD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927">
        <w:rPr>
          <w:rFonts w:ascii="Times New Roman" w:hAnsi="Times New Roman" w:cs="Times New Roman"/>
          <w:color w:val="000000" w:themeColor="text1"/>
          <w:sz w:val="28"/>
          <w:szCs w:val="28"/>
        </w:rPr>
        <w:t>недобр</w:t>
      </w:r>
      <w:r w:rsidR="0094292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942927">
        <w:rPr>
          <w:rFonts w:ascii="Times New Roman" w:hAnsi="Times New Roman" w:cs="Times New Roman"/>
          <w:color w:val="000000" w:themeColor="text1"/>
          <w:sz w:val="28"/>
          <w:szCs w:val="28"/>
        </w:rPr>
        <w:t>совестными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927">
        <w:rPr>
          <w:rFonts w:ascii="Times New Roman" w:hAnsi="Times New Roman" w:cs="Times New Roman"/>
          <w:color w:val="000000" w:themeColor="text1"/>
          <w:sz w:val="28"/>
          <w:szCs w:val="28"/>
        </w:rPr>
        <w:t>практиками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92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927">
        <w:rPr>
          <w:rFonts w:ascii="Times New Roman" w:hAnsi="Times New Roman" w:cs="Times New Roman"/>
          <w:color w:val="000000" w:themeColor="text1"/>
          <w:sz w:val="28"/>
          <w:szCs w:val="28"/>
        </w:rPr>
        <w:t>рынке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927">
        <w:rPr>
          <w:rFonts w:ascii="Times New Roman" w:hAnsi="Times New Roman" w:cs="Times New Roman"/>
          <w:color w:val="000000" w:themeColor="text1"/>
          <w:sz w:val="28"/>
          <w:szCs w:val="28"/>
        </w:rPr>
        <w:t>ценных</w:t>
      </w:r>
      <w:r w:rsidR="006A13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927">
        <w:rPr>
          <w:rFonts w:ascii="Times New Roman" w:hAnsi="Times New Roman" w:cs="Times New Roman"/>
          <w:color w:val="000000" w:themeColor="text1"/>
          <w:sz w:val="28"/>
          <w:szCs w:val="28"/>
        </w:rPr>
        <w:t>бумаг</w:t>
      </w:r>
      <w:r w:rsidR="00D35AD1" w:rsidRPr="00D35A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31D4E" w:rsidRDefault="00B31D4E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42" w:name="_Toc514099674"/>
      <w:bookmarkStart w:id="43" w:name="_Toc532165729"/>
      <w:r>
        <w:rPr>
          <w:rFonts w:ascii="Times New Roman" w:hAnsi="Times New Roman" w:cs="Times New Roman"/>
          <w:b/>
        </w:rPr>
        <w:br w:type="page"/>
      </w:r>
    </w:p>
    <w:p w:rsidR="00CB79AC" w:rsidRPr="00144AC9" w:rsidRDefault="004310AA" w:rsidP="008D6F6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44" w:name="_Toc9869058"/>
      <w:r w:rsidRPr="00144AC9">
        <w:rPr>
          <w:rFonts w:ascii="Times New Roman" w:hAnsi="Times New Roman" w:cs="Times New Roman"/>
          <w:b w:val="0"/>
          <w:color w:val="auto"/>
        </w:rPr>
        <w:lastRenderedPageBreak/>
        <w:t>СПИСОК</w:t>
      </w:r>
      <w:r w:rsidR="006A1366">
        <w:rPr>
          <w:rFonts w:ascii="Times New Roman" w:hAnsi="Times New Roman" w:cs="Times New Roman"/>
          <w:b w:val="0"/>
          <w:color w:val="auto"/>
        </w:rPr>
        <w:t xml:space="preserve"> </w:t>
      </w:r>
      <w:r w:rsidRPr="00144AC9">
        <w:rPr>
          <w:rFonts w:ascii="Times New Roman" w:hAnsi="Times New Roman" w:cs="Times New Roman"/>
          <w:b w:val="0"/>
          <w:color w:val="auto"/>
        </w:rPr>
        <w:t>ИСПОЛЬЗ</w:t>
      </w:r>
      <w:r w:rsidR="0022279F" w:rsidRPr="00144AC9">
        <w:rPr>
          <w:rFonts w:ascii="Times New Roman" w:hAnsi="Times New Roman" w:cs="Times New Roman"/>
          <w:b w:val="0"/>
          <w:color w:val="auto"/>
        </w:rPr>
        <w:t>ОВАНН</w:t>
      </w:r>
      <w:r w:rsidRPr="00144AC9">
        <w:rPr>
          <w:rFonts w:ascii="Times New Roman" w:hAnsi="Times New Roman" w:cs="Times New Roman"/>
          <w:b w:val="0"/>
          <w:color w:val="auto"/>
        </w:rPr>
        <w:t>ЫХ</w:t>
      </w:r>
      <w:r w:rsidR="006A1366">
        <w:rPr>
          <w:rFonts w:ascii="Times New Roman" w:hAnsi="Times New Roman" w:cs="Times New Roman"/>
          <w:b w:val="0"/>
          <w:color w:val="auto"/>
        </w:rPr>
        <w:t xml:space="preserve"> </w:t>
      </w:r>
      <w:r w:rsidRPr="00144AC9">
        <w:rPr>
          <w:rFonts w:ascii="Times New Roman" w:hAnsi="Times New Roman" w:cs="Times New Roman"/>
          <w:b w:val="0"/>
          <w:color w:val="auto"/>
        </w:rPr>
        <w:t>ИСТОЧНИКОВ</w:t>
      </w:r>
      <w:bookmarkEnd w:id="42"/>
      <w:bookmarkEnd w:id="43"/>
      <w:bookmarkEnd w:id="44"/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"Уголовный кодекс Российской Федерации" от 13.06.1996 N 63-ФЗ (ред. от 29.07.2017) (с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изм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. и доп., вступ. в силу с 26.08.2017) (дата обр</w:t>
      </w:r>
      <w:r w:rsidRPr="00144AC9">
        <w:rPr>
          <w:rFonts w:ascii="Times New Roman" w:hAnsi="Times New Roman" w:cs="Times New Roman"/>
          <w:sz w:val="28"/>
          <w:szCs w:val="28"/>
        </w:rPr>
        <w:t>а</w:t>
      </w:r>
      <w:r w:rsidRPr="00144AC9">
        <w:rPr>
          <w:rFonts w:ascii="Times New Roman" w:hAnsi="Times New Roman" w:cs="Times New Roman"/>
          <w:sz w:val="28"/>
          <w:szCs w:val="28"/>
        </w:rPr>
        <w:t>щения: 05.11.2017).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C6">
        <w:rPr>
          <w:rFonts w:ascii="Times New Roman" w:hAnsi="Times New Roman" w:cs="Times New Roman"/>
          <w:sz w:val="28"/>
          <w:szCs w:val="28"/>
        </w:rPr>
        <w:t>"Кодекс Российской Федерации об административных правон</w:t>
      </w:r>
      <w:r w:rsidRPr="00BD55C6">
        <w:rPr>
          <w:rFonts w:ascii="Times New Roman" w:hAnsi="Times New Roman" w:cs="Times New Roman"/>
          <w:sz w:val="28"/>
          <w:szCs w:val="28"/>
        </w:rPr>
        <w:t>а</w:t>
      </w:r>
      <w:r w:rsidRPr="00BD55C6">
        <w:rPr>
          <w:rFonts w:ascii="Times New Roman" w:hAnsi="Times New Roman" w:cs="Times New Roman"/>
          <w:sz w:val="28"/>
          <w:szCs w:val="28"/>
        </w:rPr>
        <w:t>рушениях" от 30.12.2001 N 195-ФЗ (ред. от 01.05.2019)</w:t>
      </w:r>
    </w:p>
    <w:p w:rsidR="00A9665A" w:rsidRPr="00BD55C6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C6">
        <w:rPr>
          <w:rFonts w:ascii="Times New Roman" w:hAnsi="Times New Roman" w:cs="Times New Roman"/>
          <w:sz w:val="28"/>
          <w:szCs w:val="28"/>
        </w:rPr>
        <w:t> </w:t>
      </w:r>
      <w:r w:rsidRPr="00144AC9">
        <w:rPr>
          <w:rFonts w:ascii="Times New Roman" w:hAnsi="Times New Roman" w:cs="Times New Roman"/>
          <w:sz w:val="28"/>
          <w:szCs w:val="28"/>
        </w:rPr>
        <w:t>Федеральны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44AC9">
        <w:rPr>
          <w:rFonts w:ascii="Times New Roman" w:hAnsi="Times New Roman" w:cs="Times New Roman"/>
          <w:sz w:val="28"/>
          <w:szCs w:val="28"/>
        </w:rPr>
        <w:t xml:space="preserve"> закон РФ от 22 апреля 1996 года N 39-ФЗ «О ры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ке ценных бумаг»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C6">
        <w:rPr>
          <w:rFonts w:ascii="Times New Roman" w:hAnsi="Times New Roman" w:cs="Times New Roman"/>
          <w:sz w:val="28"/>
          <w:szCs w:val="28"/>
        </w:rPr>
        <w:t>Федеральный 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РФ</w:t>
      </w:r>
      <w:r w:rsidRPr="00BD55C6">
        <w:rPr>
          <w:rFonts w:ascii="Times New Roman" w:hAnsi="Times New Roman" w:cs="Times New Roman"/>
          <w:sz w:val="28"/>
          <w:szCs w:val="28"/>
        </w:rPr>
        <w:t xml:space="preserve"> "О </w:t>
      </w:r>
      <w:proofErr w:type="spellStart"/>
      <w:r w:rsidRPr="00BD55C6">
        <w:rPr>
          <w:rFonts w:ascii="Times New Roman" w:hAnsi="Times New Roman" w:cs="Times New Roman"/>
          <w:sz w:val="28"/>
          <w:szCs w:val="28"/>
        </w:rPr>
        <w:t>саморегулируемых</w:t>
      </w:r>
      <w:proofErr w:type="spellEnd"/>
      <w:r w:rsidRPr="00BD55C6">
        <w:rPr>
          <w:rFonts w:ascii="Times New Roman" w:hAnsi="Times New Roman" w:cs="Times New Roman"/>
          <w:sz w:val="28"/>
          <w:szCs w:val="28"/>
        </w:rPr>
        <w:t xml:space="preserve"> организациях в сфере финансового рынка" от 13.07.2015 N 223-ФЗ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C6">
        <w:rPr>
          <w:rFonts w:ascii="Times New Roman" w:hAnsi="Times New Roman" w:cs="Times New Roman"/>
          <w:sz w:val="28"/>
          <w:szCs w:val="28"/>
        </w:rPr>
        <w:t>Концепция противодействия недобросовестным действиям на финансовом рынке – Центральный Банк Российской Федерации – Москва, 2018 г.</w:t>
      </w:r>
    </w:p>
    <w:p w:rsidR="00A9665A" w:rsidRPr="00896AEF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AEF">
        <w:rPr>
          <w:rFonts w:ascii="Times New Roman" w:hAnsi="Times New Roman" w:cs="Times New Roman"/>
          <w:sz w:val="28"/>
          <w:szCs w:val="28"/>
        </w:rPr>
        <w:t>Латов</w:t>
      </w:r>
      <w:proofErr w:type="spellEnd"/>
      <w:r w:rsidRPr="00896AEF">
        <w:rPr>
          <w:rFonts w:ascii="Times New Roman" w:hAnsi="Times New Roman" w:cs="Times New Roman"/>
          <w:sz w:val="28"/>
          <w:szCs w:val="28"/>
        </w:rPr>
        <w:t xml:space="preserve"> Ю.В. Экономика вне закона: Очерки по теории и истории теневой экономики.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96AEF">
        <w:rPr>
          <w:rFonts w:ascii="Times New Roman" w:hAnsi="Times New Roman" w:cs="Times New Roman"/>
          <w:sz w:val="28"/>
          <w:szCs w:val="28"/>
        </w:rPr>
        <w:t>Московский общественный научный фонд, Москва: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AEF">
        <w:rPr>
          <w:rFonts w:ascii="Times New Roman" w:hAnsi="Times New Roman" w:cs="Times New Roman"/>
          <w:sz w:val="28"/>
          <w:szCs w:val="28"/>
        </w:rPr>
        <w:t xml:space="preserve">2001, 284 </w:t>
      </w:r>
      <w:proofErr w:type="gramStart"/>
      <w:r w:rsidRPr="00896AE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96AEF">
        <w:rPr>
          <w:rFonts w:ascii="Times New Roman" w:hAnsi="Times New Roman" w:cs="Times New Roman"/>
          <w:sz w:val="28"/>
          <w:szCs w:val="28"/>
        </w:rPr>
        <w:t>.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55C6">
        <w:rPr>
          <w:rFonts w:ascii="Times New Roman" w:hAnsi="Times New Roman" w:cs="Times New Roman"/>
          <w:sz w:val="28"/>
          <w:szCs w:val="28"/>
        </w:rPr>
        <w:t>Цвижба</w:t>
      </w:r>
      <w:proofErr w:type="spellEnd"/>
      <w:r w:rsidRPr="00BD55C6">
        <w:rPr>
          <w:rFonts w:ascii="Times New Roman" w:hAnsi="Times New Roman" w:cs="Times New Roman"/>
          <w:sz w:val="28"/>
          <w:szCs w:val="28"/>
        </w:rPr>
        <w:t xml:space="preserve"> Милана </w:t>
      </w:r>
      <w:proofErr w:type="spellStart"/>
      <w:r w:rsidRPr="00BD55C6">
        <w:rPr>
          <w:rFonts w:ascii="Times New Roman" w:hAnsi="Times New Roman" w:cs="Times New Roman"/>
          <w:sz w:val="28"/>
          <w:szCs w:val="28"/>
        </w:rPr>
        <w:t>Беслановна</w:t>
      </w:r>
      <w:proofErr w:type="spellEnd"/>
      <w:r w:rsidRPr="00BD55C6">
        <w:rPr>
          <w:rFonts w:ascii="Times New Roman" w:hAnsi="Times New Roman" w:cs="Times New Roman"/>
          <w:sz w:val="28"/>
          <w:szCs w:val="28"/>
        </w:rPr>
        <w:t>, Система регулирования рынка це</w:t>
      </w:r>
      <w:r w:rsidRPr="00BD55C6">
        <w:rPr>
          <w:rFonts w:ascii="Times New Roman" w:hAnsi="Times New Roman" w:cs="Times New Roman"/>
          <w:sz w:val="28"/>
          <w:szCs w:val="28"/>
        </w:rPr>
        <w:t>н</w:t>
      </w:r>
      <w:r w:rsidRPr="00BD55C6">
        <w:rPr>
          <w:rFonts w:ascii="Times New Roman" w:hAnsi="Times New Roman" w:cs="Times New Roman"/>
          <w:sz w:val="28"/>
          <w:szCs w:val="28"/>
        </w:rPr>
        <w:t xml:space="preserve">ных бумаг США.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55C6">
        <w:rPr>
          <w:rFonts w:ascii="Times New Roman" w:hAnsi="Times New Roman" w:cs="Times New Roman"/>
          <w:sz w:val="28"/>
          <w:szCs w:val="28"/>
        </w:rPr>
        <w:t xml:space="preserve">озможность применения зарубежного опыта в борьбе с неправомерными практиками на рынке ценных бумаг России// Историческая и социально-образовательная мысль. </w:t>
      </w:r>
      <w:proofErr w:type="spellStart"/>
      <w:r w:rsidRPr="00BD55C6">
        <w:rPr>
          <w:rFonts w:ascii="Times New Roman" w:hAnsi="Times New Roman" w:cs="Times New Roman"/>
          <w:sz w:val="28"/>
          <w:szCs w:val="28"/>
        </w:rPr>
        <w:t>To</w:t>
      </w:r>
      <w:proofErr w:type="gramStart"/>
      <w:r w:rsidRPr="00BD55C6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BD55C6">
        <w:rPr>
          <w:rFonts w:ascii="Times New Roman" w:hAnsi="Times New Roman" w:cs="Times New Roman"/>
          <w:sz w:val="28"/>
          <w:szCs w:val="28"/>
        </w:rPr>
        <w:t xml:space="preserve"> 6 №6, Часть 1, 2014</w:t>
      </w:r>
    </w:p>
    <w:p w:rsidR="00A9665A" w:rsidRPr="005414AF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AF">
        <w:rPr>
          <w:rFonts w:ascii="Times New Roman" w:hAnsi="Times New Roman" w:cs="Times New Roman"/>
          <w:sz w:val="28"/>
          <w:szCs w:val="28"/>
        </w:rPr>
        <w:t xml:space="preserve">Соловьев В.И. Анализ данных в экономике: теория вероятностей, прикладная статистика, обработка и визуализация данных в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: учебник /В.И. Соловьев. – Москва: КОНКУРС, 2019. – 498 </w:t>
      </w:r>
      <w:proofErr w:type="gramStart"/>
      <w:r w:rsidRPr="005414A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414AF">
        <w:rPr>
          <w:rFonts w:ascii="Times New Roman" w:hAnsi="Times New Roman" w:cs="Times New Roman"/>
          <w:sz w:val="28"/>
          <w:szCs w:val="28"/>
        </w:rPr>
        <w:t>.</w:t>
      </w:r>
    </w:p>
    <w:p w:rsidR="00A9665A" w:rsidRPr="005414AF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AF">
        <w:rPr>
          <w:rFonts w:ascii="Times New Roman" w:hAnsi="Times New Roman" w:cs="Times New Roman"/>
          <w:sz w:val="28"/>
          <w:szCs w:val="28"/>
        </w:rPr>
        <w:t xml:space="preserve">Кондрашов, Ю.Н. Эффективное использование СУБД MS SQL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Effective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MS SQL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[Электронный ресурс]: учебное пос</w:t>
      </w:r>
      <w:r w:rsidRPr="005414AF">
        <w:rPr>
          <w:rFonts w:ascii="Times New Roman" w:hAnsi="Times New Roman" w:cs="Times New Roman"/>
          <w:sz w:val="28"/>
          <w:szCs w:val="28"/>
        </w:rPr>
        <w:t>о</w:t>
      </w:r>
      <w:r w:rsidRPr="005414AF">
        <w:rPr>
          <w:rFonts w:ascii="Times New Roman" w:hAnsi="Times New Roman" w:cs="Times New Roman"/>
          <w:sz w:val="28"/>
          <w:szCs w:val="28"/>
        </w:rPr>
        <w:t xml:space="preserve">бие / Ю.Н. Кондрашов;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>, Департамент анализа данных, пр</w:t>
      </w:r>
      <w:r w:rsidRPr="005414AF">
        <w:rPr>
          <w:rFonts w:ascii="Times New Roman" w:hAnsi="Times New Roman" w:cs="Times New Roman"/>
          <w:sz w:val="28"/>
          <w:szCs w:val="28"/>
        </w:rPr>
        <w:t>и</w:t>
      </w:r>
      <w:r w:rsidRPr="005414AF">
        <w:rPr>
          <w:rFonts w:ascii="Times New Roman" w:hAnsi="Times New Roman" w:cs="Times New Roman"/>
          <w:sz w:val="28"/>
          <w:szCs w:val="28"/>
        </w:rPr>
        <w:t xml:space="preserve">нятия решений и финансовых технологий. — Электронные данные (1 файл: 1,51 Мб). — Москва: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, 2017 — 1 CD. — Только электронный ресурс. — Доступ из локальной сети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Финуниверситета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(чтение). — &lt;URL:</w:t>
      </w:r>
      <w:hyperlink r:id="rId19" w:history="1">
        <w:r w:rsidRPr="005414AF">
          <w:rPr>
            <w:rFonts w:ascii="Times New Roman" w:hAnsi="Times New Roman" w:cs="Times New Roman"/>
            <w:sz w:val="28"/>
            <w:szCs w:val="28"/>
          </w:rPr>
          <w:t>http://elib.fa.ru/rbook/Kondrashov_1889.pdf</w:t>
        </w:r>
      </w:hyperlink>
      <w:r w:rsidRPr="005414AF">
        <w:rPr>
          <w:rFonts w:ascii="Times New Roman" w:hAnsi="Times New Roman" w:cs="Times New Roman"/>
          <w:sz w:val="28"/>
          <w:szCs w:val="28"/>
        </w:rPr>
        <w:t>&gt;.</w:t>
      </w:r>
    </w:p>
    <w:p w:rsidR="00A9665A" w:rsidRPr="00896AEF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Новые методы работы с большими данными: победные стратегии управления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бизнес-аналитике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Научно-практический сборник. Под реда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цией доктора технических наук, профессора А.В. Шмида. – М.: ПАЛЬМИР, 2016. - 528 с.: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665A" w:rsidRPr="00510203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AEF">
        <w:rPr>
          <w:rFonts w:ascii="Times New Roman" w:hAnsi="Times New Roman" w:cs="Times New Roman"/>
          <w:sz w:val="28"/>
          <w:szCs w:val="28"/>
        </w:rPr>
        <w:t>Мошенничество на фондовом рынке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20" w:history="1">
        <w:r w:rsidRPr="00510203">
          <w:rPr>
            <w:rStyle w:val="ae"/>
            <w:rFonts w:ascii="Times New Roman" w:hAnsi="Times New Roman" w:cs="Times New Roman"/>
            <w:sz w:val="28"/>
            <w:szCs w:val="28"/>
          </w:rPr>
          <w:t>https://investprofit.info/moshennitchestvo-na-fondovom-rnke/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2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DB7">
        <w:rPr>
          <w:rFonts w:ascii="Times New Roman" w:hAnsi="Times New Roman" w:cs="Times New Roman"/>
          <w:sz w:val="28"/>
          <w:szCs w:val="28"/>
        </w:rPr>
        <w:t xml:space="preserve">Екатерина </w:t>
      </w:r>
      <w:proofErr w:type="spellStart"/>
      <w:r w:rsidRPr="00B55DB7">
        <w:rPr>
          <w:rFonts w:ascii="Times New Roman" w:hAnsi="Times New Roman" w:cs="Times New Roman"/>
          <w:sz w:val="28"/>
          <w:szCs w:val="28"/>
        </w:rPr>
        <w:t>Литова</w:t>
      </w:r>
      <w:proofErr w:type="spellEnd"/>
      <w:r w:rsidRPr="00B55DB7">
        <w:rPr>
          <w:rFonts w:ascii="Times New Roman" w:hAnsi="Times New Roman" w:cs="Times New Roman"/>
          <w:sz w:val="28"/>
          <w:szCs w:val="28"/>
        </w:rPr>
        <w:t xml:space="preserve">, Георгий </w:t>
      </w:r>
      <w:proofErr w:type="spellStart"/>
      <w:r w:rsidRPr="00B55DB7">
        <w:rPr>
          <w:rFonts w:ascii="Times New Roman" w:hAnsi="Times New Roman" w:cs="Times New Roman"/>
          <w:sz w:val="28"/>
          <w:szCs w:val="28"/>
        </w:rPr>
        <w:t>Перемитин</w:t>
      </w:r>
      <w:proofErr w:type="spellEnd"/>
      <w:r w:rsidRPr="00B55DB7">
        <w:rPr>
          <w:rFonts w:ascii="Times New Roman" w:hAnsi="Times New Roman" w:cs="Times New Roman"/>
          <w:sz w:val="28"/>
          <w:szCs w:val="28"/>
        </w:rPr>
        <w:t>. Почему десятки тысяч людей поверили финансовой пирамиде «</w:t>
      </w:r>
      <w:proofErr w:type="spellStart"/>
      <w:r w:rsidRPr="00B55DB7">
        <w:rPr>
          <w:rFonts w:ascii="Times New Roman" w:hAnsi="Times New Roman" w:cs="Times New Roman"/>
          <w:sz w:val="28"/>
          <w:szCs w:val="28"/>
        </w:rPr>
        <w:t>Кэшбери</w:t>
      </w:r>
      <w:proofErr w:type="spellEnd"/>
      <w:r w:rsidRPr="00B55DB7">
        <w:rPr>
          <w:rFonts w:ascii="Times New Roman" w:hAnsi="Times New Roman" w:cs="Times New Roman"/>
          <w:sz w:val="28"/>
          <w:szCs w:val="28"/>
        </w:rPr>
        <w:t xml:space="preserve">». </w:t>
      </w:r>
      <w:hyperlink r:id="rId21" w:history="1">
        <w:r w:rsidRPr="00DC7D8F">
          <w:rPr>
            <w:rStyle w:val="ae"/>
            <w:rFonts w:ascii="Times New Roman" w:hAnsi="Times New Roman" w:cs="Times New Roman"/>
            <w:sz w:val="28"/>
            <w:szCs w:val="28"/>
          </w:rPr>
          <w:t>https://www.rbc.ru/finances/26/09/2018/5bab792c9a79473985b84349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4F">
        <w:rPr>
          <w:rFonts w:ascii="Times New Roman" w:hAnsi="Times New Roman" w:cs="Times New Roman"/>
          <w:sz w:val="28"/>
          <w:szCs w:val="28"/>
        </w:rPr>
        <w:t xml:space="preserve">Беккер Г. Преступление и наказание: экономический подход // Истоки. </w:t>
      </w:r>
      <w:proofErr w:type="spellStart"/>
      <w:r w:rsidRPr="00350D4F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350D4F">
        <w:rPr>
          <w:rFonts w:ascii="Times New Roman" w:hAnsi="Times New Roman" w:cs="Times New Roman"/>
          <w:sz w:val="28"/>
          <w:szCs w:val="28"/>
        </w:rPr>
        <w:t>. 4. М.: ГУ-ВШЭ, 2000. С. 28 – 90.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4F">
        <w:rPr>
          <w:rFonts w:ascii="Times New Roman" w:hAnsi="Times New Roman" w:cs="Times New Roman"/>
          <w:sz w:val="28"/>
          <w:szCs w:val="28"/>
        </w:rPr>
        <w:t>Николаева М.И., Шевяков А.Ю. Теневая экономика: методы ан</w:t>
      </w:r>
      <w:r w:rsidRPr="00350D4F">
        <w:rPr>
          <w:rFonts w:ascii="Times New Roman" w:hAnsi="Times New Roman" w:cs="Times New Roman"/>
          <w:sz w:val="28"/>
          <w:szCs w:val="28"/>
        </w:rPr>
        <w:t>а</w:t>
      </w:r>
      <w:r w:rsidRPr="00350D4F">
        <w:rPr>
          <w:rFonts w:ascii="Times New Roman" w:hAnsi="Times New Roman" w:cs="Times New Roman"/>
          <w:sz w:val="28"/>
          <w:szCs w:val="28"/>
        </w:rPr>
        <w:t>лиза и оценки. М.: ЦЭМИ АН СССР, 1987. С.3.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0D4F">
        <w:rPr>
          <w:rFonts w:ascii="Times New Roman" w:hAnsi="Times New Roman" w:cs="Times New Roman"/>
          <w:sz w:val="28"/>
          <w:szCs w:val="28"/>
        </w:rPr>
        <w:t>Сатерленд</w:t>
      </w:r>
      <w:proofErr w:type="spellEnd"/>
      <w:r w:rsidRPr="00350D4F">
        <w:rPr>
          <w:rFonts w:ascii="Times New Roman" w:hAnsi="Times New Roman" w:cs="Times New Roman"/>
          <w:sz w:val="28"/>
          <w:szCs w:val="28"/>
        </w:rPr>
        <w:t xml:space="preserve"> Э.Х. Являются ли преступления людей в белых воро</w:t>
      </w:r>
      <w:r w:rsidRPr="00350D4F">
        <w:rPr>
          <w:rFonts w:ascii="Times New Roman" w:hAnsi="Times New Roman" w:cs="Times New Roman"/>
          <w:sz w:val="28"/>
          <w:szCs w:val="28"/>
        </w:rPr>
        <w:t>т</w:t>
      </w:r>
      <w:r w:rsidRPr="00350D4F">
        <w:rPr>
          <w:rFonts w:ascii="Times New Roman" w:hAnsi="Times New Roman" w:cs="Times New Roman"/>
          <w:sz w:val="28"/>
          <w:szCs w:val="28"/>
        </w:rPr>
        <w:t>ничках преступлениями? // В кн.: Социология преступности. (Современные буржуазные теории.) М.: Прогресс, 1966. С.45-59.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4F">
        <w:rPr>
          <w:rFonts w:ascii="Times New Roman" w:hAnsi="Times New Roman" w:cs="Times New Roman"/>
          <w:sz w:val="28"/>
          <w:szCs w:val="28"/>
        </w:rPr>
        <w:t>Борьба с “отмыванием” денег в мексиканской банковской сист</w:t>
      </w:r>
      <w:r w:rsidRPr="00350D4F">
        <w:rPr>
          <w:rFonts w:ascii="Times New Roman" w:hAnsi="Times New Roman" w:cs="Times New Roman"/>
          <w:sz w:val="28"/>
          <w:szCs w:val="28"/>
        </w:rPr>
        <w:t>е</w:t>
      </w:r>
      <w:r w:rsidRPr="00350D4F">
        <w:rPr>
          <w:rFonts w:ascii="Times New Roman" w:hAnsi="Times New Roman" w:cs="Times New Roman"/>
          <w:sz w:val="28"/>
          <w:szCs w:val="28"/>
        </w:rPr>
        <w:t>ме // Борьба с преступностью за рубежом. 1994. № 9. С.11.</w:t>
      </w:r>
    </w:p>
    <w:p w:rsidR="00A9665A" w:rsidRPr="005414AF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D4F">
        <w:rPr>
          <w:rFonts w:ascii="Times New Roman" w:hAnsi="Times New Roman" w:cs="Times New Roman"/>
          <w:sz w:val="28"/>
          <w:szCs w:val="28"/>
        </w:rPr>
        <w:t>Гуров А.И. Профессиональная преступность: прошлое и совр</w:t>
      </w:r>
      <w:r w:rsidRPr="00350D4F">
        <w:rPr>
          <w:rFonts w:ascii="Times New Roman" w:hAnsi="Times New Roman" w:cs="Times New Roman"/>
          <w:sz w:val="28"/>
          <w:szCs w:val="28"/>
        </w:rPr>
        <w:t>е</w:t>
      </w:r>
      <w:r w:rsidRPr="00350D4F">
        <w:rPr>
          <w:rFonts w:ascii="Times New Roman" w:hAnsi="Times New Roman" w:cs="Times New Roman"/>
          <w:sz w:val="28"/>
          <w:szCs w:val="28"/>
        </w:rPr>
        <w:t>менность. М.: Юридическая литература, 1990. С.169.</w:t>
      </w:r>
      <w:r w:rsidRPr="005414AF">
        <w:t xml:space="preserve"> 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AF">
        <w:rPr>
          <w:rFonts w:ascii="Times New Roman" w:hAnsi="Times New Roman" w:cs="Times New Roman"/>
          <w:sz w:val="28"/>
          <w:szCs w:val="28"/>
        </w:rPr>
        <w:t>Парадигмы цифровой экономики: технологии искусственного и</w:t>
      </w:r>
      <w:r w:rsidRPr="005414AF">
        <w:rPr>
          <w:rFonts w:ascii="Times New Roman" w:hAnsi="Times New Roman" w:cs="Times New Roman"/>
          <w:sz w:val="28"/>
          <w:szCs w:val="28"/>
        </w:rPr>
        <w:t>н</w:t>
      </w:r>
      <w:r w:rsidRPr="005414AF">
        <w:rPr>
          <w:rFonts w:ascii="Times New Roman" w:hAnsi="Times New Roman" w:cs="Times New Roman"/>
          <w:sz w:val="28"/>
          <w:szCs w:val="28"/>
        </w:rPr>
        <w:t xml:space="preserve">теллекта в финансах и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финтехе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: монография / Н.М.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Абдикеев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[и др.];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Фин</w:t>
      </w:r>
      <w:r w:rsidRPr="005414AF">
        <w:rPr>
          <w:rFonts w:ascii="Times New Roman" w:hAnsi="Times New Roman" w:cs="Times New Roman"/>
          <w:sz w:val="28"/>
          <w:szCs w:val="28"/>
        </w:rPr>
        <w:t>у</w:t>
      </w:r>
      <w:r w:rsidRPr="005414AF">
        <w:rPr>
          <w:rFonts w:ascii="Times New Roman" w:hAnsi="Times New Roman" w:cs="Times New Roman"/>
          <w:sz w:val="28"/>
          <w:szCs w:val="28"/>
        </w:rPr>
        <w:t>ниверситет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; под ред. М.А.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Эскиндарова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, В.И. Соловьева. — Москва: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Когито-Центр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, 2019 — 325 </w:t>
      </w:r>
      <w:proofErr w:type="gramStart"/>
      <w:r w:rsidRPr="005414A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414AF">
        <w:rPr>
          <w:rFonts w:ascii="Times New Roman" w:hAnsi="Times New Roman" w:cs="Times New Roman"/>
          <w:sz w:val="28"/>
          <w:szCs w:val="28"/>
        </w:rPr>
        <w:t xml:space="preserve">. — Имеется электронная версия: Электронные данные (1 файл: 12,1 Мб). — Доступ из локальной сети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gramStart"/>
      <w:r w:rsidRPr="005414A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14AF">
        <w:rPr>
          <w:rFonts w:ascii="Times New Roman" w:hAnsi="Times New Roman" w:cs="Times New Roman"/>
          <w:sz w:val="28"/>
          <w:szCs w:val="28"/>
        </w:rPr>
        <w:t xml:space="preserve">чтение). — </w:t>
      </w:r>
      <w:hyperlink r:id="rId22" w:history="1">
        <w:r w:rsidRPr="00DC7D8F">
          <w:rPr>
            <w:rStyle w:val="ae"/>
            <w:rFonts w:ascii="Times New Roman" w:hAnsi="Times New Roman" w:cs="Times New Roman"/>
            <w:sz w:val="28"/>
            <w:szCs w:val="28"/>
          </w:rPr>
          <w:t>URL:http://elib.fa.ru/rbook/Abdikeev_paradigmy.pdf</w:t>
        </w:r>
      </w:hyperlink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AF">
        <w:rPr>
          <w:rFonts w:ascii="Times New Roman" w:hAnsi="Times New Roman" w:cs="Times New Roman"/>
          <w:sz w:val="28"/>
          <w:szCs w:val="28"/>
        </w:rPr>
        <w:t xml:space="preserve">Носко М.М. Создание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для работы с файлами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4AF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5414AF">
        <w:rPr>
          <w:rFonts w:ascii="Times New Roman" w:hAnsi="Times New Roman" w:cs="Times New Roman"/>
          <w:sz w:val="28"/>
          <w:szCs w:val="28"/>
        </w:rPr>
        <w:t xml:space="preserve"> в рамках учебного процесса // Научные записки молодых исследователей, 2018. – № 4.-С.53-59. — Свободный доступ из сети Интернет (чтение, печать, копирование). — </w:t>
      </w:r>
      <w:hyperlink r:id="rId23" w:history="1">
        <w:r w:rsidRPr="00A9665A">
          <w:rPr>
            <w:rStyle w:val="ae"/>
            <w:rFonts w:ascii="Times New Roman" w:hAnsi="Times New Roman" w:cs="Times New Roman"/>
            <w:sz w:val="28"/>
            <w:szCs w:val="28"/>
          </w:rPr>
          <w:t>URL:http://elib.fa.ru/art2018/bv1518.pdf</w:t>
        </w:r>
      </w:hyperlink>
      <w:r w:rsidRPr="00A9665A">
        <w:rPr>
          <w:rStyle w:val="ae"/>
        </w:rPr>
        <w:t xml:space="preserve"> </w:t>
      </w:r>
      <w:r w:rsidRPr="005414AF">
        <w:rPr>
          <w:rFonts w:ascii="Times New Roman" w:hAnsi="Times New Roman" w:cs="Times New Roman"/>
          <w:sz w:val="28"/>
          <w:szCs w:val="28"/>
        </w:rPr>
        <w:t>.</w:t>
      </w:r>
    </w:p>
    <w:p w:rsidR="00A9665A" w:rsidRDefault="00A9665A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Рябова А.Ю. Мошенничество на рынке ценных бумаг. Актуал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ные проблемы российского права. 2012. №3. С.190-197</w:t>
      </w:r>
    </w:p>
    <w:p w:rsidR="00B31D4E" w:rsidRDefault="00B31D4E" w:rsidP="00A9665A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1D4E" w:rsidRPr="00B31D4E" w:rsidRDefault="00B31D4E" w:rsidP="00B31D4E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45" w:name="_Toc9869059"/>
      <w:r w:rsidRPr="00B31D4E"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45"/>
    </w:p>
    <w:p w:rsidR="004310AA" w:rsidRDefault="00B31D4E" w:rsidP="00B31D4E">
      <w:pPr>
        <w:jc w:val="right"/>
        <w:rPr>
          <w:rFonts w:ascii="Times New Roman" w:hAnsi="Times New Roman" w:cs="Times New Roman"/>
          <w:sz w:val="28"/>
          <w:szCs w:val="28"/>
        </w:rPr>
      </w:pPr>
      <w:r w:rsidRPr="00B31D4E">
        <w:rPr>
          <w:rFonts w:ascii="Times New Roman" w:hAnsi="Times New Roman" w:cs="Times New Roman"/>
          <w:sz w:val="28"/>
          <w:szCs w:val="28"/>
        </w:rPr>
        <w:t>Приложение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B31D4E">
        <w:rPr>
          <w:rFonts w:ascii="Times New Roman" w:hAnsi="Times New Roman" w:cs="Times New Roman"/>
          <w:sz w:val="28"/>
          <w:szCs w:val="28"/>
        </w:rPr>
        <w:t>1.</w:t>
      </w:r>
    </w:p>
    <w:p w:rsidR="00B31D4E" w:rsidRPr="00144AC9" w:rsidRDefault="00B31D4E" w:rsidP="00B31D4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Описание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кода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программы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на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языке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для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поиска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рейтинга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определе</w:t>
      </w:r>
      <w:r w:rsidRPr="00144AC9">
        <w:rPr>
          <w:rFonts w:ascii="Times New Roman" w:hAnsi="Times New Roman" w:cs="Times New Roman"/>
          <w:sz w:val="28"/>
          <w:szCs w:val="28"/>
        </w:rPr>
        <w:t>н</w:t>
      </w:r>
      <w:r w:rsidRPr="00144AC9">
        <w:rPr>
          <w:rFonts w:ascii="Times New Roman" w:hAnsi="Times New Roman" w:cs="Times New Roman"/>
          <w:sz w:val="28"/>
          <w:szCs w:val="28"/>
        </w:rPr>
        <w:t>ной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брокерской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фирмы</w:t>
      </w:r>
      <w:r w:rsidR="009E47AF">
        <w:rPr>
          <w:rFonts w:ascii="Times New Roman" w:hAnsi="Times New Roman" w:cs="Times New Roman"/>
          <w:sz w:val="28"/>
          <w:szCs w:val="28"/>
        </w:rPr>
        <w:t xml:space="preserve">, </w:t>
      </w:r>
      <w:r w:rsidRPr="00144AC9">
        <w:rPr>
          <w:rFonts w:ascii="Times New Roman" w:hAnsi="Times New Roman" w:cs="Times New Roman"/>
          <w:sz w:val="28"/>
          <w:szCs w:val="28"/>
        </w:rPr>
        <w:t>проверки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вхождения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ее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в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реестр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Банка</w:t>
      </w:r>
      <w:r w:rsidR="006A1366">
        <w:rPr>
          <w:rFonts w:ascii="Times New Roman" w:hAnsi="Times New Roman" w:cs="Times New Roman"/>
          <w:sz w:val="28"/>
          <w:szCs w:val="28"/>
        </w:rPr>
        <w:t xml:space="preserve"> </w:t>
      </w:r>
      <w:r w:rsidRPr="00144AC9">
        <w:rPr>
          <w:rFonts w:ascii="Times New Roman" w:hAnsi="Times New Roman" w:cs="Times New Roman"/>
          <w:sz w:val="28"/>
          <w:szCs w:val="28"/>
        </w:rPr>
        <w:t>России</w:t>
      </w:r>
      <w:r w:rsidR="009E47AF">
        <w:rPr>
          <w:rFonts w:ascii="Times New Roman" w:hAnsi="Times New Roman" w:cs="Times New Roman"/>
          <w:sz w:val="28"/>
          <w:szCs w:val="28"/>
        </w:rPr>
        <w:t>, нал</w:t>
      </w:r>
      <w:r w:rsidR="009E47AF">
        <w:rPr>
          <w:rFonts w:ascii="Times New Roman" w:hAnsi="Times New Roman" w:cs="Times New Roman"/>
          <w:sz w:val="28"/>
          <w:szCs w:val="28"/>
        </w:rPr>
        <w:t>и</w:t>
      </w:r>
      <w:r w:rsidR="009E47AF">
        <w:rPr>
          <w:rFonts w:ascii="Times New Roman" w:hAnsi="Times New Roman" w:cs="Times New Roman"/>
          <w:sz w:val="28"/>
          <w:szCs w:val="28"/>
        </w:rPr>
        <w:t xml:space="preserve">чия ссылок на внешние сайты и проверка на принадлежность к </w:t>
      </w:r>
      <w:proofErr w:type="spellStart"/>
      <w:r w:rsidR="009E47AF">
        <w:rPr>
          <w:rFonts w:ascii="Times New Roman" w:hAnsi="Times New Roman" w:cs="Times New Roman"/>
          <w:sz w:val="28"/>
          <w:szCs w:val="28"/>
        </w:rPr>
        <w:t>скамовым</w:t>
      </w:r>
      <w:proofErr w:type="spellEnd"/>
      <w:r w:rsidR="009E47AF">
        <w:rPr>
          <w:rFonts w:ascii="Times New Roman" w:hAnsi="Times New Roman" w:cs="Times New Roman"/>
          <w:sz w:val="28"/>
          <w:szCs w:val="28"/>
        </w:rPr>
        <w:t xml:space="preserve"> проектам</w:t>
      </w:r>
    </w:p>
    <w:tbl>
      <w:tblPr>
        <w:tblStyle w:val="ad"/>
        <w:tblW w:w="0" w:type="auto"/>
        <w:tblLook w:val="04A0"/>
      </w:tblPr>
      <w:tblGrid>
        <w:gridCol w:w="9571"/>
      </w:tblGrid>
      <w:tr w:rsidR="00B31D4E" w:rsidRPr="00144AC9" w:rsidTr="00D11F19">
        <w:tc>
          <w:tcPr>
            <w:tcW w:w="9571" w:type="dxa"/>
          </w:tcPr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#!/</w:t>
            </w:r>
            <w:proofErr w:type="spellStart"/>
            <w:r w:rsidRPr="00F80794">
              <w:rPr>
                <w:lang w:val="en-US"/>
              </w:rPr>
              <w:t>usr</w:t>
            </w:r>
            <w:proofErr w:type="spellEnd"/>
            <w:r w:rsidRPr="00F80794">
              <w:rPr>
                <w:lang w:val="en-US"/>
              </w:rPr>
              <w:t>/bin/</w:t>
            </w:r>
            <w:proofErr w:type="spellStart"/>
            <w:r w:rsidRPr="00F80794">
              <w:rPr>
                <w:lang w:val="en-US"/>
              </w:rPr>
              <w:t>env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python3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import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cgi</w:t>
            </w:r>
            <w:proofErr w:type="spellEnd"/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import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html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import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sys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import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codecs</w:t>
            </w:r>
            <w:proofErr w:type="spellEnd"/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import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requests,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bs4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import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urllib</w:t>
            </w:r>
            <w:proofErr w:type="spellEnd"/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import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re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from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itertools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import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groupby</w:t>
            </w:r>
            <w:proofErr w:type="spellEnd"/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sys.stdout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codecs.getwriter</w:t>
            </w:r>
            <w:proofErr w:type="spellEnd"/>
            <w:r w:rsidRPr="00F80794">
              <w:rPr>
                <w:lang w:val="en-US"/>
              </w:rPr>
              <w:t>("utf-8")(</w:t>
            </w:r>
            <w:proofErr w:type="spellStart"/>
            <w:r w:rsidRPr="00F80794">
              <w:rPr>
                <w:lang w:val="en-US"/>
              </w:rPr>
              <w:t>sys.stdout.detach</w:t>
            </w:r>
            <w:proofErr w:type="spellEnd"/>
            <w:r w:rsidRPr="00F80794">
              <w:rPr>
                <w:lang w:val="en-US"/>
              </w:rPr>
              <w:t>())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form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cgi.FieldStorage</w:t>
            </w:r>
            <w:proofErr w:type="spellEnd"/>
            <w:r w:rsidRPr="00F80794">
              <w:rPr>
                <w:lang w:val="en-US"/>
              </w:rPr>
              <w:t>()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a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form.getvalue</w:t>
            </w:r>
            <w:proofErr w:type="spellEnd"/>
            <w:r w:rsidRPr="00F80794">
              <w:rPr>
                <w:lang w:val="en-US"/>
              </w:rPr>
              <w:t>("</w:t>
            </w:r>
            <w:r w:rsidRPr="00F80794">
              <w:t>Название</w:t>
            </w:r>
            <w:r w:rsidRPr="00F80794">
              <w:rPr>
                <w:lang w:val="en-US"/>
              </w:rPr>
              <w:t>")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a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html.escape</w:t>
            </w:r>
            <w:proofErr w:type="spellEnd"/>
            <w:r w:rsidRPr="00F80794">
              <w:rPr>
                <w:lang w:val="en-US"/>
              </w:rPr>
              <w:t>(a)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print("Content-type: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text/html\n")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print("""&lt;!DOCTYPE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HTML&gt;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&lt;html&gt;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&lt;head&gt;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B31D4E" w:rsidRPr="00F80794">
              <w:rPr>
                <w:lang w:val="en-US"/>
              </w:rPr>
              <w:t>&lt;meta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charset</w:t>
            </w:r>
            <w:proofErr w:type="spellEnd"/>
            <w:r w:rsidR="00B31D4E" w:rsidRPr="00F80794">
              <w:rPr>
                <w:lang w:val="en-US"/>
              </w:rPr>
              <w:t>="utf-8"&gt;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B31D4E" w:rsidRPr="00F80794">
              <w:rPr>
                <w:lang w:val="en-US"/>
              </w:rPr>
              <w:t>&lt;title&gt;</w:t>
            </w:r>
            <w:r w:rsidR="00B31D4E" w:rsidRPr="00F80794">
              <w:t>Обработка</w:t>
            </w:r>
            <w:r>
              <w:rPr>
                <w:lang w:val="en-US"/>
              </w:rPr>
              <w:t xml:space="preserve"> </w:t>
            </w:r>
            <w:r w:rsidR="00B31D4E" w:rsidRPr="00F80794">
              <w:t>данных</w:t>
            </w:r>
            <w:r>
              <w:rPr>
                <w:lang w:val="en-US"/>
              </w:rPr>
              <w:t xml:space="preserve"> </w:t>
            </w:r>
            <w:r w:rsidR="00B31D4E" w:rsidRPr="00F80794">
              <w:t>форм</w:t>
            </w:r>
            <w:r w:rsidR="00B31D4E" w:rsidRPr="00F80794">
              <w:rPr>
                <w:lang w:val="en-US"/>
              </w:rPr>
              <w:t>&lt;/title&gt;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&lt;/head&gt;</w:t>
            </w:r>
          </w:p>
          <w:p w:rsidR="00B31D4E" w:rsidRPr="00F80794" w:rsidRDefault="006A1366" w:rsidP="00D11F19">
            <w:r>
              <w:rPr>
                <w:lang w:val="en-US"/>
              </w:rPr>
              <w:t xml:space="preserve">        </w:t>
            </w:r>
            <w:proofErr w:type="gramStart"/>
            <w:r w:rsidR="00B31D4E" w:rsidRPr="00F80794">
              <w:t>&lt;</w:t>
            </w:r>
            <w:proofErr w:type="spellStart"/>
            <w:r w:rsidR="00B31D4E" w:rsidRPr="00F80794">
              <w:t>body</w:t>
            </w:r>
            <w:proofErr w:type="spellEnd"/>
            <w:r w:rsidR="00B31D4E" w:rsidRPr="00F80794">
              <w:t>&gt;""")</w:t>
            </w:r>
            <w:proofErr w:type="gramEnd"/>
          </w:p>
          <w:p w:rsidR="00B31D4E" w:rsidRPr="00F80794" w:rsidRDefault="00B31D4E" w:rsidP="00D11F19"/>
          <w:p w:rsidR="00B31D4E" w:rsidRPr="00F80794" w:rsidRDefault="00B31D4E" w:rsidP="00D11F19">
            <w:proofErr w:type="spellStart"/>
            <w:r w:rsidRPr="00F80794">
              <w:t>print</w:t>
            </w:r>
            <w:proofErr w:type="spellEnd"/>
            <w:r w:rsidRPr="00F80794">
              <w:t>("&lt;h1&gt;Данные</w:t>
            </w:r>
            <w:r w:rsidR="006A1366">
              <w:t xml:space="preserve"> </w:t>
            </w:r>
            <w:r w:rsidRPr="00F80794">
              <w:t>о</w:t>
            </w:r>
            <w:r w:rsidR="006A1366">
              <w:t xml:space="preserve"> </w:t>
            </w:r>
            <w:r w:rsidRPr="00F80794">
              <w:t>компании:&lt;/h1&gt;")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print("&lt;p&gt;</w:t>
            </w:r>
            <w:r w:rsidRPr="00F80794">
              <w:t>Название</w:t>
            </w:r>
            <w:r w:rsidR="006A1366">
              <w:rPr>
                <w:lang w:val="en-US"/>
              </w:rPr>
              <w:t xml:space="preserve"> </w:t>
            </w:r>
            <w:r w:rsidRPr="00F80794">
              <w:t>компании</w:t>
            </w:r>
            <w:r w:rsidRPr="00F80794">
              <w:rPr>
                <w:lang w:val="en-US"/>
              </w:rPr>
              <w:t>: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{}&lt;/p&gt;".format(a))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=============================================================================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url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'https://ratingfx.ru/forex/'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rate1_dict=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{}</w:t>
            </w:r>
            <w:r w:rsidR="006A1366">
              <w:rPr>
                <w:lang w:val="en-US"/>
              </w:rPr>
              <w:t xml:space="preserve">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j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range(1,20):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par=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{'</w:t>
            </w:r>
            <w:proofErr w:type="spellStart"/>
            <w:r w:rsidR="00B31D4E" w:rsidRPr="00F80794">
              <w:rPr>
                <w:lang w:val="en-US"/>
              </w:rPr>
              <w:t>page':j</w:t>
            </w:r>
            <w:proofErr w:type="spellEnd"/>
            <w:r w:rsidR="00B31D4E" w:rsidRPr="00F80794">
              <w:rPr>
                <w:lang w:val="en-US"/>
              </w:rPr>
              <w:t>}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s1=</w:t>
            </w:r>
            <w:proofErr w:type="spellStart"/>
            <w:r w:rsidR="00B31D4E" w:rsidRPr="00F80794">
              <w:rPr>
                <w:lang w:val="en-US"/>
              </w:rPr>
              <w:t>requests.get</w:t>
            </w:r>
            <w:proofErr w:type="spellEnd"/>
            <w:r w:rsidR="00B31D4E" w:rsidRPr="00F80794">
              <w:rPr>
                <w:lang w:val="en-US"/>
              </w:rPr>
              <w:t>(</w:t>
            </w:r>
            <w:proofErr w:type="spellStart"/>
            <w:r w:rsidR="00B31D4E" w:rsidRPr="00F80794">
              <w:rPr>
                <w:lang w:val="en-US"/>
              </w:rPr>
              <w:t>url</w:t>
            </w:r>
            <w:proofErr w:type="spellEnd"/>
            <w:r w:rsidR="00B31D4E" w:rsidRPr="00F80794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params</w:t>
            </w:r>
            <w:proofErr w:type="spellEnd"/>
            <w:r w:rsidR="00B31D4E" w:rsidRPr="00F80794">
              <w:rPr>
                <w:lang w:val="en-US"/>
              </w:rPr>
              <w:t>=par)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b1=bs4.BeautifulSoup(s1.text,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</w:t>
            </w:r>
            <w:proofErr w:type="spellStart"/>
            <w:r w:rsidR="00B31D4E" w:rsidRPr="00F80794">
              <w:rPr>
                <w:lang w:val="en-US"/>
              </w:rPr>
              <w:t>html.parser</w:t>
            </w:r>
            <w:proofErr w:type="spellEnd"/>
            <w:r w:rsidR="00B31D4E" w:rsidRPr="00F80794">
              <w:rPr>
                <w:lang w:val="en-US"/>
              </w:rPr>
              <w:t>')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j==19: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k=2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else: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k=15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range(k):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rate1_title=b1.findAll('div',{'class':'br3'})[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 w:rsidR="00B31D4E" w:rsidRPr="00F80794">
              <w:rPr>
                <w:lang w:val="en-US"/>
              </w:rPr>
              <w:t>].</w:t>
            </w:r>
            <w:proofErr w:type="spellStart"/>
            <w:r w:rsidR="00B31D4E" w:rsidRPr="00F80794">
              <w:rPr>
                <w:lang w:val="en-US"/>
              </w:rPr>
              <w:t>getText</w:t>
            </w:r>
            <w:proofErr w:type="spellEnd"/>
            <w:r w:rsidR="00B31D4E" w:rsidRPr="00F80794">
              <w:rPr>
                <w:lang w:val="en-US"/>
              </w:rPr>
              <w:t>()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rate1_rating=b1.findAll('div',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{'</w:t>
            </w:r>
            <w:proofErr w:type="spellStart"/>
            <w:r w:rsidR="00B31D4E" w:rsidRPr="00F80794">
              <w:rPr>
                <w:lang w:val="en-US"/>
              </w:rPr>
              <w:t>class':'rait</w:t>
            </w:r>
            <w:proofErr w:type="spellEnd"/>
            <w:r w:rsidR="00B31D4E" w:rsidRPr="00F80794">
              <w:rPr>
                <w:lang w:val="en-US"/>
              </w:rPr>
              <w:t>-n'})[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 w:rsidR="00B31D4E" w:rsidRPr="00F80794">
              <w:rPr>
                <w:lang w:val="en-US"/>
              </w:rPr>
              <w:t>].</w:t>
            </w:r>
            <w:proofErr w:type="spellStart"/>
            <w:r w:rsidR="00B31D4E" w:rsidRPr="00F80794">
              <w:rPr>
                <w:lang w:val="en-US"/>
              </w:rPr>
              <w:t>getText</w:t>
            </w:r>
            <w:proofErr w:type="spellEnd"/>
            <w:r w:rsidR="00B31D4E" w:rsidRPr="00F80794">
              <w:rPr>
                <w:lang w:val="en-US"/>
              </w:rPr>
              <w:t>()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rate1_dict[rate1_title]=rate1_rating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 w:rsidR="00B31D4E" w:rsidRPr="00F80794">
              <w:rPr>
                <w:lang w:val="en-US"/>
              </w:rPr>
              <w:t>+=1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j+=1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if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rate1_dict.get(a)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None:</w:t>
            </w:r>
          </w:p>
          <w:p w:rsidR="00B31D4E" w:rsidRPr="00F80794" w:rsidRDefault="006A1366" w:rsidP="00D11F19">
            <w:r>
              <w:rPr>
                <w:lang w:val="en-US"/>
              </w:rPr>
              <w:t xml:space="preserve">    </w:t>
            </w:r>
            <w:proofErr w:type="spellStart"/>
            <w:r w:rsidR="00B31D4E" w:rsidRPr="00F80794">
              <w:t>print</w:t>
            </w:r>
            <w:proofErr w:type="spellEnd"/>
            <w:r w:rsidR="00B31D4E" w:rsidRPr="00F80794">
              <w:t>("&lt;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&gt;Такого</w:t>
            </w:r>
            <w:r>
              <w:t xml:space="preserve"> </w:t>
            </w:r>
            <w:r w:rsidR="00B31D4E" w:rsidRPr="00F80794">
              <w:t>в</w:t>
            </w:r>
            <w:r>
              <w:t xml:space="preserve"> </w:t>
            </w:r>
            <w:r w:rsidR="00B31D4E" w:rsidRPr="00F80794">
              <w:t>списке</w:t>
            </w:r>
            <w:r>
              <w:t xml:space="preserve"> </w:t>
            </w:r>
            <w:proofErr w:type="spellStart"/>
            <w:r w:rsidR="00B31D4E" w:rsidRPr="00F80794">
              <w:t>ratingfx</w:t>
            </w:r>
            <w:proofErr w:type="spellEnd"/>
            <w:r>
              <w:t xml:space="preserve"> </w:t>
            </w:r>
            <w:r w:rsidR="00B31D4E" w:rsidRPr="00F80794">
              <w:t>нет&lt;/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&gt;")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else: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print('&lt;p&gt;</w:t>
            </w:r>
            <w:r w:rsidRPr="00F80794">
              <w:t>Рейтинг</w:t>
            </w:r>
            <w:r w:rsidR="006A1366">
              <w:rPr>
                <w:lang w:val="en-US"/>
              </w:rPr>
              <w:t xml:space="preserve"> </w:t>
            </w:r>
            <w:r w:rsidRPr="00F80794">
              <w:t>по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ratingfx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t>компании</w:t>
            </w:r>
            <w:r w:rsidRPr="00F80794">
              <w:rPr>
                <w:lang w:val="en-US"/>
              </w:rPr>
              <w:t>&lt;p&gt;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'+a+'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-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'+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rate1_dict[a]+'&lt;/p&gt;')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=============================================================================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s2=</w:t>
            </w:r>
            <w:proofErr w:type="spellStart"/>
            <w:r w:rsidRPr="00F80794">
              <w:rPr>
                <w:lang w:val="en-US"/>
              </w:rPr>
              <w:t>requests.get</w:t>
            </w:r>
            <w:proofErr w:type="spellEnd"/>
            <w:r w:rsidRPr="00F80794">
              <w:rPr>
                <w:lang w:val="en-US"/>
              </w:rPr>
              <w:t>('http://forex-ratings.ru/forex-brokers/')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rate2_dict=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{}</w:t>
            </w:r>
            <w:r w:rsidR="006A1366">
              <w:rPr>
                <w:lang w:val="en-US"/>
              </w:rPr>
              <w:t xml:space="preserve">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b2=bs4.BeautifulSoup(s2.text,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</w:t>
            </w:r>
            <w:proofErr w:type="spellStart"/>
            <w:r w:rsidRPr="00F80794">
              <w:rPr>
                <w:lang w:val="en-US"/>
              </w:rPr>
              <w:t>lxml</w:t>
            </w:r>
            <w:proofErr w:type="spellEnd"/>
            <w:r w:rsidRPr="00F80794">
              <w:rPr>
                <w:lang w:val="en-US"/>
              </w:rPr>
              <w:t>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rates2=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b2.find('table',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{'</w:t>
            </w:r>
            <w:proofErr w:type="spellStart"/>
            <w:r w:rsidRPr="00F80794">
              <w:rPr>
                <w:lang w:val="en-US"/>
              </w:rPr>
              <w:t>class':'table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table-responsive'}).</w:t>
            </w:r>
            <w:proofErr w:type="spellStart"/>
            <w:r w:rsidRPr="00F80794">
              <w:rPr>
                <w:lang w:val="en-US"/>
              </w:rPr>
              <w:t>findAll</w:t>
            </w:r>
            <w:proofErr w:type="spellEnd"/>
            <w:r w:rsidRPr="00F80794">
              <w:rPr>
                <w:lang w:val="en-US"/>
              </w:rPr>
              <w:t>('</w:t>
            </w:r>
            <w:proofErr w:type="spellStart"/>
            <w:r w:rsidRPr="00F80794">
              <w:rPr>
                <w:lang w:val="en-US"/>
              </w:rPr>
              <w:t>tr</w:t>
            </w:r>
            <w:proofErr w:type="spellEnd"/>
            <w:r w:rsidRPr="00F80794">
              <w:rPr>
                <w:lang w:val="en-US"/>
              </w:rPr>
              <w:t>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rate2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rates2[1:]: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rate2_title=rate2.find('a',{'</w:t>
            </w:r>
            <w:proofErr w:type="spellStart"/>
            <w:r w:rsidR="00B31D4E" w:rsidRPr="00F80794">
              <w:rPr>
                <w:lang w:val="en-US"/>
              </w:rPr>
              <w:t>class':'blink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h2'}).text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rate2_desc=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rate2.find('span',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{'</w:t>
            </w:r>
            <w:proofErr w:type="spellStart"/>
            <w:r w:rsidR="00B31D4E" w:rsidRPr="00F80794">
              <w:rPr>
                <w:lang w:val="en-US"/>
              </w:rPr>
              <w:t>class':'text</w:t>
            </w:r>
            <w:proofErr w:type="spellEnd"/>
            <w:r w:rsidR="00B31D4E" w:rsidRPr="00F80794">
              <w:rPr>
                <w:lang w:val="en-US"/>
              </w:rPr>
              <w:t>-muted'}).text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rate2_dict[rate2_title]=rate2_desc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if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rate2_dict.get(a)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None:</w:t>
            </w:r>
          </w:p>
          <w:p w:rsidR="00B31D4E" w:rsidRPr="00F80794" w:rsidRDefault="006A1366" w:rsidP="00D11F19">
            <w:r>
              <w:rPr>
                <w:lang w:val="en-US"/>
              </w:rPr>
              <w:t xml:space="preserve">        </w:t>
            </w:r>
            <w:proofErr w:type="spellStart"/>
            <w:r w:rsidR="00B31D4E" w:rsidRPr="00F80794">
              <w:t>print</w:t>
            </w:r>
            <w:proofErr w:type="spellEnd"/>
            <w:r w:rsidR="00B31D4E" w:rsidRPr="00F80794">
              <w:t>('&lt;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&gt;Такого</w:t>
            </w:r>
            <w:r>
              <w:t xml:space="preserve"> </w:t>
            </w:r>
            <w:r w:rsidR="00B31D4E" w:rsidRPr="00F80794">
              <w:t>в</w:t>
            </w:r>
            <w:r>
              <w:t xml:space="preserve"> </w:t>
            </w:r>
            <w:r w:rsidR="00B31D4E" w:rsidRPr="00F80794">
              <w:t>списке</w:t>
            </w:r>
            <w:r>
              <w:t xml:space="preserve"> </w:t>
            </w:r>
            <w:proofErr w:type="spellStart"/>
            <w:r w:rsidR="00B31D4E" w:rsidRPr="00F80794">
              <w:t>forex-ratings</w:t>
            </w:r>
            <w:proofErr w:type="spellEnd"/>
            <w:r>
              <w:t xml:space="preserve"> </w:t>
            </w:r>
            <w:r w:rsidR="00B31D4E" w:rsidRPr="00F80794">
              <w:t>нет&lt;/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else: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print('&lt;p&gt;</w:t>
            </w:r>
            <w:r w:rsidRPr="00F80794">
              <w:t>Описание</w:t>
            </w:r>
            <w:r w:rsidR="006A1366">
              <w:rPr>
                <w:lang w:val="en-US"/>
              </w:rPr>
              <w:t xml:space="preserve"> </w:t>
            </w:r>
            <w:r w:rsidRPr="00F80794">
              <w:t>по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forex</w:t>
            </w:r>
            <w:proofErr w:type="spellEnd"/>
            <w:r w:rsidRPr="00F80794">
              <w:rPr>
                <w:lang w:val="en-US"/>
              </w:rPr>
              <w:t>-ratings</w:t>
            </w:r>
            <w:r w:rsidR="006A1366">
              <w:rPr>
                <w:lang w:val="en-US"/>
              </w:rPr>
              <w:t xml:space="preserve"> </w:t>
            </w:r>
            <w:r w:rsidRPr="00F80794">
              <w:t>компании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'+a+'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-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'+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rate2_dict[a]+'&lt;/p&gt;')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=============================================================================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s=</w:t>
            </w:r>
            <w:proofErr w:type="spellStart"/>
            <w:r w:rsidRPr="00F80794">
              <w:rPr>
                <w:lang w:val="en-US"/>
              </w:rPr>
              <w:t>requests.get</w:t>
            </w:r>
            <w:proofErr w:type="spellEnd"/>
            <w:r w:rsidRPr="00F80794">
              <w:rPr>
                <w:lang w:val="en-US"/>
              </w:rPr>
              <w:t>('http://www.brokers-rating.ru/archive/')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b=bs4.BeautifulSoup(</w:t>
            </w:r>
            <w:proofErr w:type="spellStart"/>
            <w:r w:rsidRPr="00F80794">
              <w:rPr>
                <w:lang w:val="en-US"/>
              </w:rPr>
              <w:t>s.text</w:t>
            </w:r>
            <w:proofErr w:type="spellEnd"/>
            <w:r w:rsidRPr="00F80794">
              <w:rPr>
                <w:lang w:val="en-US"/>
              </w:rPr>
              <w:t>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</w:t>
            </w:r>
            <w:proofErr w:type="spellStart"/>
            <w:r w:rsidRPr="00F80794">
              <w:rPr>
                <w:lang w:val="en-US"/>
              </w:rPr>
              <w:t>lxml</w:t>
            </w:r>
            <w:proofErr w:type="spellEnd"/>
            <w:r w:rsidRPr="00F80794">
              <w:rPr>
                <w:lang w:val="en-US"/>
              </w:rPr>
              <w:t>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rates11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b.getText</w:t>
            </w:r>
            <w:proofErr w:type="spellEnd"/>
            <w:r w:rsidRPr="00F80794">
              <w:rPr>
                <w:lang w:val="en-US"/>
              </w:rPr>
              <w:t>()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nomer</w:t>
            </w:r>
            <w:proofErr w:type="spellEnd"/>
            <w:r w:rsidRPr="00F80794">
              <w:rPr>
                <w:lang w:val="en-US"/>
              </w:rPr>
              <w:t>=rates11.find('№')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rates11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rates11[</w:t>
            </w:r>
            <w:proofErr w:type="spellStart"/>
            <w:r w:rsidRPr="00F80794">
              <w:rPr>
                <w:lang w:val="en-US"/>
              </w:rPr>
              <w:t>nomer</w:t>
            </w:r>
            <w:proofErr w:type="spellEnd"/>
            <w:r w:rsidRPr="00F80794">
              <w:rPr>
                <w:lang w:val="en-US"/>
              </w:rPr>
              <w:t>::]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zvezda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rates11.rfind('*')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rates11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rates11[:</w:t>
            </w:r>
            <w:proofErr w:type="spellStart"/>
            <w:r w:rsidRPr="00F80794">
              <w:rPr>
                <w:lang w:val="en-US"/>
              </w:rPr>
              <w:t>zvezda</w:t>
            </w:r>
            <w:proofErr w:type="spellEnd"/>
            <w:r w:rsidRPr="00F80794">
              <w:rPr>
                <w:lang w:val="en-US"/>
              </w:rPr>
              <w:t>:]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newnew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rates11.count('New')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i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range(0,newnew):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B31D4E" w:rsidRPr="00F80794">
              <w:rPr>
                <w:lang w:val="en-US"/>
              </w:rPr>
              <w:t>nachalonew</w:t>
            </w:r>
            <w:proofErr w:type="spellEnd"/>
            <w:r w:rsidR="00B31D4E" w:rsidRPr="00F80794">
              <w:rPr>
                <w:lang w:val="en-US"/>
              </w:rPr>
              <w:t>=rates11.find('New')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B31D4E" w:rsidRPr="00F80794">
              <w:rPr>
                <w:lang w:val="en-US"/>
              </w:rPr>
              <w:t>koneznew</w:t>
            </w:r>
            <w:proofErr w:type="spellEnd"/>
            <w:r w:rsidR="00B31D4E" w:rsidRPr="00F80794">
              <w:rPr>
                <w:lang w:val="en-US"/>
              </w:rPr>
              <w:t>=nachalonew+3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rates11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rates11[:</w:t>
            </w:r>
            <w:proofErr w:type="spellStart"/>
            <w:r w:rsidR="00B31D4E" w:rsidRPr="00F80794">
              <w:rPr>
                <w:lang w:val="en-US"/>
              </w:rPr>
              <w:t>nachalonew</w:t>
            </w:r>
            <w:proofErr w:type="spellEnd"/>
            <w:r w:rsidR="00B31D4E" w:rsidRPr="00F80794">
              <w:rPr>
                <w:lang w:val="en-US"/>
              </w:rPr>
              <w:t>:]+rates11[</w:t>
            </w:r>
            <w:proofErr w:type="spellStart"/>
            <w:r w:rsidR="00B31D4E" w:rsidRPr="00F80794">
              <w:rPr>
                <w:lang w:val="en-US"/>
              </w:rPr>
              <w:t>koneznew</w:t>
            </w:r>
            <w:proofErr w:type="spellEnd"/>
            <w:r w:rsidR="00B31D4E" w:rsidRPr="00F80794">
              <w:rPr>
                <w:lang w:val="en-US"/>
              </w:rPr>
              <w:t>::]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r w:rsidRPr="00F80794">
              <w:t>#Преобразуем</w:t>
            </w:r>
            <w:r w:rsidR="006A1366">
              <w:t xml:space="preserve"> </w:t>
            </w:r>
            <w:r w:rsidRPr="00F80794">
              <w:t>к</w:t>
            </w:r>
            <w:r w:rsidR="006A1366">
              <w:t xml:space="preserve"> </w:t>
            </w:r>
            <w:r w:rsidRPr="00F80794">
              <w:t>нижнему</w:t>
            </w:r>
            <w:r w:rsidR="006A1366">
              <w:t xml:space="preserve"> </w:t>
            </w:r>
            <w:r w:rsidRPr="00F80794">
              <w:t>регистру</w:t>
            </w:r>
          </w:p>
          <w:p w:rsidR="00B31D4E" w:rsidRPr="00F80794" w:rsidRDefault="00B31D4E" w:rsidP="00D11F19">
            <w:proofErr w:type="spellStart"/>
            <w:r w:rsidRPr="00F80794">
              <w:t>a=a.lower</w:t>
            </w:r>
            <w:proofErr w:type="spellEnd"/>
            <w:r w:rsidRPr="00F80794">
              <w:t>()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rates11=rates11.lower()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nachalonazvania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rates11.find(a)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dlinanazvania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len</w:t>
            </w:r>
            <w:proofErr w:type="spellEnd"/>
            <w:r w:rsidRPr="00F80794">
              <w:rPr>
                <w:lang w:val="en-US"/>
              </w:rPr>
              <w:t>(a)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koneznazvania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nachalonazvania+dlinanazvania</w:t>
            </w:r>
            <w:proofErr w:type="spellEnd"/>
            <w:r w:rsidR="006A1366">
              <w:rPr>
                <w:lang w:val="en-US"/>
              </w:rPr>
              <w:t xml:space="preserve"> 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if</w:t>
            </w:r>
            <w:r w:rsidR="006A1366">
              <w:rPr>
                <w:lang w:val="en-US"/>
              </w:rPr>
              <w:t xml:space="preserve">  </w:t>
            </w:r>
            <w:proofErr w:type="spellStart"/>
            <w:r w:rsidRPr="00F80794">
              <w:rPr>
                <w:lang w:val="en-US"/>
              </w:rPr>
              <w:t>nachalonazvania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-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1: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print('&lt;p&gt;</w:t>
            </w:r>
            <w:r w:rsidR="00B31D4E" w:rsidRPr="00F80794">
              <w:t>Информации</w:t>
            </w:r>
            <w:r>
              <w:rPr>
                <w:lang w:val="en-US"/>
              </w:rPr>
              <w:t xml:space="preserve"> </w:t>
            </w:r>
            <w:r w:rsidR="00B31D4E" w:rsidRPr="00F80794">
              <w:t>о</w:t>
            </w:r>
            <w:r>
              <w:rPr>
                <w:lang w:val="en-US"/>
              </w:rPr>
              <w:t xml:space="preserve"> </w:t>
            </w:r>
            <w:r w:rsidR="00B31D4E" w:rsidRPr="00F80794">
              <w:t>компании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a+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="00B31D4E" w:rsidRPr="00F80794">
              <w:t>в</w:t>
            </w:r>
            <w:r>
              <w:rPr>
                <w:lang w:val="en-US"/>
              </w:rPr>
              <w:t xml:space="preserve"> </w:t>
            </w:r>
            <w:r w:rsidR="00B31D4E" w:rsidRPr="00F80794">
              <w:t>списке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brokers-rating</w:t>
            </w:r>
            <w:r>
              <w:rPr>
                <w:lang w:val="en-US"/>
              </w:rPr>
              <w:t xml:space="preserve"> </w:t>
            </w:r>
            <w:r w:rsidR="00B31D4E" w:rsidRPr="00F80794">
              <w:t>нет</w:t>
            </w:r>
            <w:r w:rsidR="00B31D4E" w:rsidRPr="00F80794">
              <w:rPr>
                <w:lang w:val="en-US"/>
              </w:rPr>
              <w:t>&lt;/p&gt;')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else:</w:t>
            </w:r>
            <w:r w:rsidR="006A1366">
              <w:rPr>
                <w:lang w:val="en-US"/>
              </w:rPr>
              <w:t xml:space="preserve">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spellStart"/>
            <w:r w:rsidR="00B31D4E" w:rsidRPr="00F80794">
              <w:rPr>
                <w:lang w:val="en-US"/>
              </w:rPr>
              <w:t>nachalogoda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koneznazvania+1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rates11[</w:t>
            </w:r>
            <w:proofErr w:type="spellStart"/>
            <w:r w:rsidR="00B31D4E" w:rsidRPr="00F80794">
              <w:rPr>
                <w:lang w:val="en-US"/>
              </w:rPr>
              <w:t>nachalogoda</w:t>
            </w:r>
            <w:proofErr w:type="spellEnd"/>
            <w:r w:rsidR="00B31D4E" w:rsidRPr="00F80794">
              <w:rPr>
                <w:lang w:val="en-US"/>
              </w:rPr>
              <w:t>]</w:t>
            </w:r>
            <w:r>
              <w:rPr>
                <w:lang w:val="en-US"/>
              </w:rPr>
              <w:t xml:space="preserve">  </w:t>
            </w:r>
            <w:r w:rsidR="00B31D4E" w:rsidRPr="00F80794">
              <w:rPr>
                <w:lang w:val="en-US"/>
              </w:rPr>
              <w:t>==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'1'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rates11[</w:t>
            </w:r>
            <w:proofErr w:type="spellStart"/>
            <w:r w:rsidR="00B31D4E" w:rsidRPr="00F80794">
              <w:rPr>
                <w:lang w:val="en-US"/>
              </w:rPr>
              <w:t>nachalogoda</w:t>
            </w:r>
            <w:proofErr w:type="spellEnd"/>
            <w:r w:rsidR="00B31D4E" w:rsidRPr="00F80794">
              <w:rPr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'2'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 w:rsidR="00B31D4E" w:rsidRPr="00F80794">
              <w:rPr>
                <w:lang w:val="en-US"/>
              </w:rPr>
              <w:t>konezgoda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nachalogoda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3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B31D4E" w:rsidRPr="00F80794">
              <w:rPr>
                <w:lang w:val="en-US"/>
              </w:rPr>
              <w:t>else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proofErr w:type="spellStart"/>
            <w:r w:rsidR="00B31D4E" w:rsidRPr="00F80794">
              <w:rPr>
                <w:lang w:val="en-US"/>
              </w:rPr>
              <w:t>konezgoda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koneznazvania</w:t>
            </w:r>
            <w:proofErr w:type="spellEnd"/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B31D4E" w:rsidRPr="00F80794">
              <w:rPr>
                <w:lang w:val="en-US"/>
              </w:rPr>
              <w:t>status=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rates11.find('</w:t>
            </w:r>
            <w:r w:rsidR="00B31D4E" w:rsidRPr="00F80794">
              <w:t>Закрыт</w:t>
            </w:r>
            <w:r w:rsidR="00B31D4E" w:rsidRPr="00F80794">
              <w:rPr>
                <w:lang w:val="en-US"/>
              </w:rPr>
              <w:t>',koneznazvania,koneznazvania+13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status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!=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-1: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B31D4E" w:rsidRPr="00F80794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('&lt;p&gt;</w:t>
            </w:r>
            <w:r w:rsidR="00B31D4E" w:rsidRPr="00F80794">
              <w:t>Компания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a+'</w:t>
            </w:r>
            <w:r>
              <w:rPr>
                <w:lang w:val="en-US"/>
              </w:rPr>
              <w:t xml:space="preserve"> </w:t>
            </w:r>
            <w:r w:rsidR="00B31D4E" w:rsidRPr="00F80794">
              <w:t>закрыта</w:t>
            </w:r>
            <w:r w:rsidR="00B31D4E" w:rsidRPr="00F80794">
              <w:rPr>
                <w:lang w:val="en-US"/>
              </w:rPr>
              <w:t>&lt;/p&gt;')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B31D4E" w:rsidRPr="00F80794">
              <w:rPr>
                <w:lang w:val="en-US"/>
              </w:rPr>
              <w:t>else:</w:t>
            </w:r>
            <w:r>
              <w:rPr>
                <w:lang w:val="en-US"/>
              </w:rPr>
              <w:t xml:space="preserve">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 w:rsidR="00B31D4E" w:rsidRPr="00F80794">
              <w:rPr>
                <w:lang w:val="en-US"/>
              </w:rPr>
              <w:t>nachaloreitinga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konezgoda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3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ord</w:t>
            </w:r>
            <w:proofErr w:type="spellEnd"/>
            <w:r w:rsidR="00B31D4E" w:rsidRPr="00F80794">
              <w:rPr>
                <w:lang w:val="en-US"/>
              </w:rPr>
              <w:t>(rates11[</w:t>
            </w:r>
            <w:proofErr w:type="spellStart"/>
            <w:r w:rsidR="00B31D4E" w:rsidRPr="00F80794">
              <w:rPr>
                <w:lang w:val="en-US"/>
              </w:rPr>
              <w:t>nachaloreitinga</w:t>
            </w:r>
            <w:proofErr w:type="spellEnd"/>
            <w:r w:rsidR="00B31D4E" w:rsidRPr="00F80794">
              <w:rPr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)==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:</w:t>
            </w:r>
          </w:p>
          <w:p w:rsidR="00B31D4E" w:rsidRPr="00F80794" w:rsidRDefault="006A1366" w:rsidP="00D11F19">
            <w:r>
              <w:rPr>
                <w:lang w:val="en-US"/>
              </w:rPr>
              <w:t xml:space="preserve">                </w:t>
            </w:r>
            <w:proofErr w:type="spellStart"/>
            <w:r w:rsidR="00B31D4E" w:rsidRPr="00F80794">
              <w:t>print</w:t>
            </w:r>
            <w:proofErr w:type="spellEnd"/>
            <w:r>
              <w:t xml:space="preserve"> </w:t>
            </w:r>
            <w:r w:rsidR="00B31D4E" w:rsidRPr="00F80794">
              <w:t>('&lt;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&gt;Рейтинг</w:t>
            </w:r>
            <w:r>
              <w:t xml:space="preserve"> </w:t>
            </w:r>
            <w:r w:rsidR="00B31D4E" w:rsidRPr="00F80794">
              <w:t>компании</w:t>
            </w:r>
            <w:r>
              <w:t xml:space="preserve"> </w:t>
            </w:r>
            <w:r w:rsidR="00B31D4E" w:rsidRPr="00F80794">
              <w:t>'+</w:t>
            </w:r>
            <w:r>
              <w:t xml:space="preserve"> </w:t>
            </w:r>
            <w:proofErr w:type="spellStart"/>
            <w:r w:rsidR="00B31D4E" w:rsidRPr="00F80794">
              <w:t>a+</w:t>
            </w:r>
            <w:proofErr w:type="spellEnd"/>
            <w:r w:rsidR="00B31D4E" w:rsidRPr="00F80794">
              <w:t>'</w:t>
            </w:r>
            <w:r>
              <w:t xml:space="preserve"> </w:t>
            </w:r>
            <w:r w:rsidR="00B31D4E" w:rsidRPr="00F80794">
              <w:t>по</w:t>
            </w:r>
            <w:r>
              <w:t xml:space="preserve"> </w:t>
            </w:r>
            <w:r w:rsidR="00B31D4E" w:rsidRPr="00F80794">
              <w:t>списку</w:t>
            </w:r>
            <w:r>
              <w:t xml:space="preserve"> </w:t>
            </w:r>
            <w:proofErr w:type="spellStart"/>
            <w:r w:rsidR="00B31D4E" w:rsidRPr="00F80794">
              <w:t>brokers-rating</w:t>
            </w:r>
            <w:proofErr w:type="spellEnd"/>
            <w:r>
              <w:t xml:space="preserve"> </w:t>
            </w:r>
            <w:r w:rsidR="00B31D4E" w:rsidRPr="00F80794">
              <w:t>неизвестен&lt;/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&gt;')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t xml:space="preserve">            </w:t>
            </w:r>
            <w:r w:rsidR="00B31D4E" w:rsidRPr="00F80794">
              <w:rPr>
                <w:lang w:val="en-US"/>
              </w:rPr>
              <w:t>else:</w:t>
            </w:r>
            <w:r>
              <w:rPr>
                <w:lang w:val="en-US"/>
              </w:rPr>
              <w:t xml:space="preserve">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 w:rsidR="00B31D4E" w:rsidRPr="00F80794">
              <w:rPr>
                <w:lang w:val="en-US"/>
              </w:rPr>
              <w:t>konezreitinga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nachaloreitinga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B31D4E" w:rsidRPr="00F80794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range(2,5):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rates11[</w:t>
            </w:r>
            <w:proofErr w:type="spellStart"/>
            <w:r w:rsidR="00B31D4E" w:rsidRPr="00F80794">
              <w:rPr>
                <w:lang w:val="en-US"/>
              </w:rPr>
              <w:t>nachaloreitinga+i</w:t>
            </w:r>
            <w:proofErr w:type="spellEnd"/>
            <w:r w:rsidR="00B31D4E" w:rsidRPr="00F80794">
              <w:rPr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=='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="00B31D4E" w:rsidRPr="00F80794">
              <w:rPr>
                <w:lang w:val="en-US"/>
              </w:rPr>
              <w:t>break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 w:rsidR="00B31D4E" w:rsidRPr="00F80794">
              <w:rPr>
                <w:lang w:val="en-US"/>
              </w:rPr>
              <w:t>else:</w:t>
            </w:r>
            <w:r>
              <w:rPr>
                <w:lang w:val="en-US"/>
              </w:rPr>
              <w:t xml:space="preserve">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proofErr w:type="spellStart"/>
            <w:r w:rsidR="00B31D4E" w:rsidRPr="00F80794">
              <w:rPr>
                <w:lang w:val="en-US"/>
              </w:rPr>
              <w:t>konezreitinga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konezreitinga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 w:rsidR="00B31D4E" w:rsidRPr="00F80794">
              <w:rPr>
                <w:lang w:val="en-US"/>
              </w:rPr>
              <w:t>rezultat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rates11[</w:t>
            </w:r>
            <w:proofErr w:type="spellStart"/>
            <w:r w:rsidR="00B31D4E" w:rsidRPr="00F80794">
              <w:rPr>
                <w:lang w:val="en-US"/>
              </w:rPr>
              <w:t>nachaloreitinga:konezreitinga</w:t>
            </w:r>
            <w:proofErr w:type="spellEnd"/>
            <w:r w:rsidR="00B31D4E" w:rsidRPr="00F80794">
              <w:rPr>
                <w:lang w:val="en-US"/>
              </w:rPr>
              <w:t>:]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B31D4E" w:rsidRPr="00F80794">
              <w:rPr>
                <w:lang w:val="en-US"/>
              </w:rPr>
              <w:t>print('&lt;p&gt;</w:t>
            </w:r>
            <w:r w:rsidR="00B31D4E" w:rsidRPr="00F80794">
              <w:t>Рейтинг</w:t>
            </w:r>
            <w:r>
              <w:rPr>
                <w:lang w:val="en-US"/>
              </w:rPr>
              <w:t xml:space="preserve"> </w:t>
            </w:r>
            <w:r w:rsidR="00B31D4E" w:rsidRPr="00F80794">
              <w:t>компании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'+a+'</w:t>
            </w:r>
            <w:r>
              <w:rPr>
                <w:lang w:val="en-US"/>
              </w:rPr>
              <w:t xml:space="preserve"> </w:t>
            </w:r>
            <w:r w:rsidR="00B31D4E" w:rsidRPr="00F80794">
              <w:t>по</w:t>
            </w:r>
            <w:r>
              <w:rPr>
                <w:lang w:val="en-US"/>
              </w:rPr>
              <w:t xml:space="preserve"> </w:t>
            </w:r>
            <w:r w:rsidR="00B31D4E" w:rsidRPr="00F80794">
              <w:t>списку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brokers-rating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'+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rezultat.upper</w:t>
            </w:r>
            <w:proofErr w:type="spellEnd"/>
            <w:r w:rsidR="00B31D4E" w:rsidRPr="00F80794">
              <w:rPr>
                <w:lang w:val="en-US"/>
              </w:rPr>
              <w:t>()+'&lt;/p&gt;')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=============================================================================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s=</w:t>
            </w:r>
            <w:proofErr w:type="spellStart"/>
            <w:r w:rsidRPr="00F80794">
              <w:rPr>
                <w:lang w:val="en-US"/>
              </w:rPr>
              <w:t>requests.get</w:t>
            </w:r>
            <w:proofErr w:type="spellEnd"/>
            <w:r w:rsidRPr="00F80794">
              <w:rPr>
                <w:lang w:val="en-US"/>
              </w:rPr>
              <w:t>('https://www.google.com/search?q='+a+'</w:t>
            </w:r>
            <w:proofErr w:type="spellStart"/>
            <w:r w:rsidRPr="00F80794">
              <w:t>инн</w:t>
            </w:r>
            <w:proofErr w:type="spellEnd"/>
            <w:r w:rsidRPr="00F80794">
              <w:rPr>
                <w:lang w:val="en-US"/>
              </w:rPr>
              <w:t>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b=bs4.BeautifulSoup(</w:t>
            </w:r>
            <w:proofErr w:type="spellStart"/>
            <w:r w:rsidRPr="00F80794">
              <w:rPr>
                <w:lang w:val="en-US"/>
              </w:rPr>
              <w:t>s.text</w:t>
            </w:r>
            <w:proofErr w:type="spellEnd"/>
            <w:r w:rsidRPr="00F80794">
              <w:rPr>
                <w:lang w:val="en-US"/>
              </w:rPr>
              <w:t>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</w:t>
            </w:r>
            <w:proofErr w:type="spellStart"/>
            <w:r w:rsidRPr="00F80794">
              <w:rPr>
                <w:lang w:val="en-US"/>
              </w:rPr>
              <w:t>lxml</w:t>
            </w:r>
            <w:proofErr w:type="spellEnd"/>
            <w:r w:rsidRPr="00F80794">
              <w:rPr>
                <w:lang w:val="en-US"/>
              </w:rPr>
              <w:t>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zapros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b.getText</w:t>
            </w:r>
            <w:proofErr w:type="spellEnd"/>
            <w:r w:rsidRPr="00F80794">
              <w:rPr>
                <w:lang w:val="en-US"/>
              </w:rPr>
              <w:t>()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zifr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['0','1','2','3','4','5','6','7','8','9']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inn=[]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#'</w:t>
            </w:r>
            <w:r w:rsidRPr="00F80794">
              <w:t>Код</w:t>
            </w:r>
            <w:r w:rsidRPr="00F80794">
              <w:rPr>
                <w:lang w:val="en-US"/>
              </w:rPr>
              <w:t>'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kolvoinn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zapros.count</w:t>
            </w:r>
            <w:proofErr w:type="spellEnd"/>
            <w:r w:rsidRPr="00F80794">
              <w:rPr>
                <w:lang w:val="en-US"/>
              </w:rPr>
              <w:t>('</w:t>
            </w:r>
            <w:r w:rsidRPr="00F80794">
              <w:t>ИНН</w:t>
            </w:r>
            <w:r w:rsidRPr="00F80794">
              <w:rPr>
                <w:lang w:val="en-US"/>
              </w:rPr>
              <w:t>')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i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range(0,kolvoinn):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 w:rsidR="00B31D4E" w:rsidRPr="00F80794">
              <w:rPr>
                <w:lang w:val="en-US"/>
              </w:rPr>
              <w:t>aa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zapros.find</w:t>
            </w:r>
            <w:proofErr w:type="spellEnd"/>
            <w:r w:rsidR="00B31D4E" w:rsidRPr="00F80794">
              <w:rPr>
                <w:lang w:val="en-US"/>
              </w:rPr>
              <w:t>('</w:t>
            </w:r>
            <w:r w:rsidR="00B31D4E" w:rsidRPr="00F80794">
              <w:t>ИНН</w:t>
            </w:r>
            <w:r w:rsidR="00B31D4E" w:rsidRPr="00F80794">
              <w:rPr>
                <w:lang w:val="en-US"/>
              </w:rPr>
              <w:t>')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b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aa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+14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c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zapros</w:t>
            </w:r>
            <w:proofErr w:type="spellEnd"/>
            <w:r w:rsidR="00B31D4E" w:rsidRPr="00F80794">
              <w:rPr>
                <w:lang w:val="en-US"/>
              </w:rPr>
              <w:t>[</w:t>
            </w:r>
            <w:proofErr w:type="spellStart"/>
            <w:r w:rsidR="00B31D4E" w:rsidRPr="00F80794">
              <w:rPr>
                <w:lang w:val="en-US"/>
              </w:rPr>
              <w:t>aa:b</w:t>
            </w:r>
            <w:proofErr w:type="spellEnd"/>
            <w:r w:rsidR="00B31D4E" w:rsidRPr="00F80794">
              <w:rPr>
                <w:lang w:val="en-US"/>
              </w:rPr>
              <w:t>:]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''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j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range(0,len(c)):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c[j]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zifr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B31D4E" w:rsidRPr="00F80794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=d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+c[j]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len</w:t>
            </w:r>
            <w:proofErr w:type="spellEnd"/>
            <w:r w:rsidR="00B31D4E" w:rsidRPr="00F80794">
              <w:rPr>
                <w:lang w:val="en-US"/>
              </w:rPr>
              <w:t>(d)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10:</w:t>
            </w:r>
            <w:r>
              <w:rPr>
                <w:lang w:val="en-US"/>
              </w:rPr>
              <w:t xml:space="preserve">    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B31D4E" w:rsidRPr="00F80794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int</w:t>
            </w:r>
            <w:proofErr w:type="spellEnd"/>
            <w:r w:rsidR="00B31D4E" w:rsidRPr="00F80794">
              <w:rPr>
                <w:lang w:val="en-US"/>
              </w:rPr>
              <w:t>(d)</w:t>
            </w:r>
            <w:r>
              <w:rPr>
                <w:lang w:val="en-US"/>
              </w:rPr>
              <w:t xml:space="preserve">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 w:rsidR="00B31D4E" w:rsidRPr="00F80794">
              <w:rPr>
                <w:lang w:val="en-US"/>
              </w:rPr>
              <w:t>inn.append</w:t>
            </w:r>
            <w:proofErr w:type="spellEnd"/>
            <w:r w:rsidR="00B31D4E" w:rsidRPr="00F80794">
              <w:rPr>
                <w:lang w:val="en-US"/>
              </w:rPr>
              <w:t>(d)</w:t>
            </w:r>
            <w:r>
              <w:rPr>
                <w:lang w:val="en-US"/>
              </w:rPr>
              <w:t xml:space="preserve">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b=b+1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 w:rsidR="00B31D4E" w:rsidRPr="00F80794">
              <w:rPr>
                <w:lang w:val="en-US"/>
              </w:rPr>
              <w:t>zapros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zapros</w:t>
            </w:r>
            <w:proofErr w:type="spellEnd"/>
            <w:r w:rsidR="00B31D4E" w:rsidRPr="00F80794">
              <w:rPr>
                <w:lang w:val="en-US"/>
              </w:rPr>
              <w:t>[b::]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inn.sort</w:t>
            </w:r>
            <w:proofErr w:type="spellEnd"/>
            <w:r w:rsidRPr="00F80794">
              <w:rPr>
                <w:lang w:val="en-US"/>
              </w:rPr>
              <w:t>()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inn1=inn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inn2=[]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inn1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[el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el,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_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groupby</w:t>
            </w:r>
            <w:proofErr w:type="spellEnd"/>
            <w:r w:rsidRPr="00F80794">
              <w:rPr>
                <w:lang w:val="en-US"/>
              </w:rPr>
              <w:t>(inn1)]</w:t>
            </w:r>
            <w:r w:rsidR="006A1366"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dlivainn1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len</w:t>
            </w:r>
            <w:proofErr w:type="spellEnd"/>
            <w:r w:rsidRPr="00F80794">
              <w:rPr>
                <w:lang w:val="en-US"/>
              </w:rPr>
              <w:t>(inn1)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i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range(0,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dlivainn1):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inn2.append(</w:t>
            </w:r>
            <w:proofErr w:type="spellStart"/>
            <w:r w:rsidR="00B31D4E" w:rsidRPr="00F80794">
              <w:rPr>
                <w:lang w:val="en-US"/>
              </w:rPr>
              <w:t>inn.count</w:t>
            </w:r>
            <w:proofErr w:type="spellEnd"/>
            <w:r w:rsidR="00B31D4E" w:rsidRPr="00F80794">
              <w:rPr>
                <w:lang w:val="en-US"/>
              </w:rPr>
              <w:t>(inn1[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 w:rsidR="00B31D4E" w:rsidRPr="00F80794">
              <w:rPr>
                <w:lang w:val="en-US"/>
              </w:rPr>
              <w:t>]))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maxinn2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0</w:t>
            </w:r>
            <w:r w:rsidR="006A1366">
              <w:rPr>
                <w:lang w:val="en-US"/>
              </w:rPr>
              <w:t xml:space="preserve">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nomermaxinn2</w:t>
            </w:r>
            <w:r w:rsidR="006A1366">
              <w:rPr>
                <w:lang w:val="en-US"/>
              </w:rPr>
              <w:t xml:space="preserve"> 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0</w:t>
            </w:r>
            <w:r w:rsidR="006A1366">
              <w:rPr>
                <w:lang w:val="en-US"/>
              </w:rPr>
              <w:t xml:space="preserve">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j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range(0,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dlivainn1):</w:t>
            </w:r>
            <w:r w:rsidR="006A1366">
              <w:rPr>
                <w:lang w:val="en-US"/>
              </w:rPr>
              <w:t xml:space="preserve">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inn2[j]&gt;maxinn2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B31D4E" w:rsidRPr="00F80794">
              <w:rPr>
                <w:lang w:val="en-US"/>
              </w:rPr>
              <w:t>maxinn2</w:t>
            </w:r>
            <w:r>
              <w:rPr>
                <w:lang w:val="en-US"/>
              </w:rPr>
              <w:t xml:space="preserve"> 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inn2[j]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B31D4E" w:rsidRPr="00F80794">
              <w:rPr>
                <w:lang w:val="en-US"/>
              </w:rPr>
              <w:t>nomermaxinn2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j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maxinn1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inn1[nomermaxinn2]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inn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[el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el,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_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groupby</w:t>
            </w:r>
            <w:proofErr w:type="spellEnd"/>
            <w:r w:rsidRPr="00F80794">
              <w:rPr>
                <w:lang w:val="en-US"/>
              </w:rPr>
              <w:t>(inn)]</w:t>
            </w:r>
            <w:r w:rsidR="006A1366">
              <w:rPr>
                <w:lang w:val="en-US"/>
              </w:rPr>
              <w:t xml:space="preserve">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roofErr w:type="spellStart"/>
            <w:r w:rsidRPr="00F80794">
              <w:t>print</w:t>
            </w:r>
            <w:proofErr w:type="spellEnd"/>
            <w:r w:rsidRPr="00F80794">
              <w:t>('&lt;</w:t>
            </w:r>
            <w:proofErr w:type="spellStart"/>
            <w:r w:rsidRPr="00F80794">
              <w:t>p</w:t>
            </w:r>
            <w:proofErr w:type="spellEnd"/>
            <w:r w:rsidRPr="00F80794">
              <w:t>&gt;Возможные</w:t>
            </w:r>
            <w:r w:rsidR="006A1366">
              <w:t xml:space="preserve"> </w:t>
            </w:r>
            <w:r w:rsidRPr="00F80794">
              <w:t>значения</w:t>
            </w:r>
            <w:r w:rsidR="006A1366">
              <w:t xml:space="preserve"> </w:t>
            </w:r>
            <w:r w:rsidRPr="00F80794">
              <w:t>ИНН</w:t>
            </w:r>
            <w:proofErr w:type="gramStart"/>
            <w:r w:rsidR="006A1366">
              <w:t xml:space="preserve">  </w:t>
            </w:r>
            <w:r w:rsidRPr="00F80794">
              <w:t>:</w:t>
            </w:r>
            <w:proofErr w:type="gramEnd"/>
            <w:r w:rsidR="006A1366">
              <w:t xml:space="preserve"> </w:t>
            </w:r>
            <w:r w:rsidRPr="00F80794">
              <w:t>'+</w:t>
            </w:r>
            <w:r w:rsidR="006A1366">
              <w:t xml:space="preserve"> </w:t>
            </w:r>
            <w:proofErr w:type="spellStart"/>
            <w:r w:rsidRPr="00F80794">
              <w:t>str</w:t>
            </w:r>
            <w:proofErr w:type="spellEnd"/>
            <w:r w:rsidRPr="00F80794">
              <w:t>(</w:t>
            </w:r>
            <w:proofErr w:type="spellStart"/>
            <w:r w:rsidRPr="00F80794">
              <w:t>inn</w:t>
            </w:r>
            <w:proofErr w:type="spellEnd"/>
            <w:r w:rsidRPr="00F80794">
              <w:t>)+'&lt;/</w:t>
            </w:r>
            <w:proofErr w:type="spellStart"/>
            <w:r w:rsidRPr="00F80794">
              <w:t>p</w:t>
            </w:r>
            <w:proofErr w:type="spellEnd"/>
            <w:r w:rsidRPr="00F80794">
              <w:t>&gt;')</w:t>
            </w:r>
            <w:r w:rsidR="006A1366">
              <w:t xml:space="preserve">  </w:t>
            </w:r>
          </w:p>
          <w:p w:rsidR="00B31D4E" w:rsidRPr="00F80794" w:rsidRDefault="00B31D4E" w:rsidP="00D11F19"/>
          <w:p w:rsidR="00B31D4E" w:rsidRPr="00F80794" w:rsidRDefault="00B31D4E" w:rsidP="00D11F19">
            <w:proofErr w:type="spellStart"/>
            <w:r w:rsidRPr="00F80794">
              <w:t>if</w:t>
            </w:r>
            <w:proofErr w:type="spellEnd"/>
            <w:r w:rsidR="006A1366">
              <w:t xml:space="preserve"> </w:t>
            </w:r>
            <w:proofErr w:type="spellStart"/>
            <w:r w:rsidRPr="00F80794">
              <w:t>len</w:t>
            </w:r>
            <w:proofErr w:type="spellEnd"/>
            <w:r w:rsidRPr="00F80794">
              <w:t>(</w:t>
            </w:r>
            <w:proofErr w:type="spellStart"/>
            <w:r w:rsidRPr="00F80794">
              <w:t>inn</w:t>
            </w:r>
            <w:proofErr w:type="spellEnd"/>
            <w:r w:rsidRPr="00F80794">
              <w:t>)</w:t>
            </w:r>
            <w:r w:rsidR="006A1366">
              <w:t xml:space="preserve"> </w:t>
            </w:r>
            <w:r w:rsidRPr="00F80794">
              <w:t>&gt;</w:t>
            </w:r>
            <w:r w:rsidR="006A1366">
              <w:t xml:space="preserve"> </w:t>
            </w:r>
            <w:r w:rsidRPr="00F80794">
              <w:t>1:</w:t>
            </w:r>
          </w:p>
          <w:p w:rsidR="00B31D4E" w:rsidRPr="00F80794" w:rsidRDefault="006A1366" w:rsidP="00D11F19">
            <w:r>
              <w:t xml:space="preserve">        </w:t>
            </w:r>
            <w:proofErr w:type="spellStart"/>
            <w:r w:rsidR="00B31D4E" w:rsidRPr="00F80794">
              <w:t>print</w:t>
            </w:r>
            <w:proofErr w:type="spellEnd"/>
            <w:r w:rsidR="00B31D4E" w:rsidRPr="00F80794">
              <w:t>('&lt;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&gt;Чаще</w:t>
            </w:r>
            <w:r>
              <w:t xml:space="preserve"> </w:t>
            </w:r>
            <w:r w:rsidR="00B31D4E" w:rsidRPr="00F80794">
              <w:t>всего</w:t>
            </w:r>
            <w:r>
              <w:t xml:space="preserve"> </w:t>
            </w:r>
            <w:r w:rsidR="00B31D4E" w:rsidRPr="00F80794">
              <w:t>встречается</w:t>
            </w:r>
            <w:r>
              <w:t xml:space="preserve"> </w:t>
            </w:r>
            <w:proofErr w:type="spellStart"/>
            <w:r w:rsidR="00B31D4E" w:rsidRPr="00F80794">
              <w:t>значение',str</w:t>
            </w:r>
            <w:proofErr w:type="spellEnd"/>
            <w:r w:rsidR="00B31D4E" w:rsidRPr="00F80794">
              <w:t>(maxinn1)+'&lt;/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&gt;')</w:t>
            </w:r>
          </w:p>
          <w:p w:rsidR="00B31D4E" w:rsidRPr="00F80794" w:rsidRDefault="006A1366" w:rsidP="00D11F19">
            <w:r>
              <w:t xml:space="preserve">    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=============================================================================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url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'https://www.cbr.ru/finmarket/nfo/cat_ufr/?Query='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+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str</w:t>
            </w:r>
            <w:proofErr w:type="spellEnd"/>
            <w:r w:rsidRPr="00F80794">
              <w:rPr>
                <w:lang w:val="en-US"/>
              </w:rPr>
              <w:t>(maxinn1)+'&amp;</w:t>
            </w:r>
            <w:proofErr w:type="spellStart"/>
            <w:r w:rsidRPr="00F80794">
              <w:rPr>
                <w:lang w:val="en-US"/>
              </w:rPr>
              <w:t>QueryField</w:t>
            </w:r>
            <w:proofErr w:type="spellEnd"/>
            <w:r w:rsidRPr="00F80794">
              <w:rPr>
                <w:lang w:val="en-US"/>
              </w:rPr>
              <w:t>=inn'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s=</w:t>
            </w:r>
            <w:proofErr w:type="spellStart"/>
            <w:r w:rsidRPr="00F80794">
              <w:rPr>
                <w:lang w:val="en-US"/>
              </w:rPr>
              <w:t>requests.get</w:t>
            </w:r>
            <w:proofErr w:type="spellEnd"/>
            <w:r w:rsidRPr="00F80794">
              <w:rPr>
                <w:lang w:val="en-US"/>
              </w:rPr>
              <w:t>(</w:t>
            </w:r>
            <w:proofErr w:type="spellStart"/>
            <w:r w:rsidRPr="00F80794">
              <w:rPr>
                <w:lang w:val="en-US"/>
              </w:rPr>
              <w:t>url</w:t>
            </w:r>
            <w:proofErr w:type="spellEnd"/>
            <w:r w:rsidRPr="00F80794">
              <w:rPr>
                <w:lang w:val="en-US"/>
              </w:rPr>
              <w:t>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b=bs4.BeautifulSoup(</w:t>
            </w:r>
            <w:proofErr w:type="spellStart"/>
            <w:r w:rsidRPr="00F80794">
              <w:rPr>
                <w:lang w:val="en-US"/>
              </w:rPr>
              <w:t>s.text</w:t>
            </w:r>
            <w:proofErr w:type="spellEnd"/>
            <w:r w:rsidRPr="00F80794">
              <w:rPr>
                <w:lang w:val="en-US"/>
              </w:rPr>
              <w:t>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"</w:t>
            </w:r>
            <w:proofErr w:type="spellStart"/>
            <w:r w:rsidRPr="00F80794">
              <w:rPr>
                <w:lang w:val="en-US"/>
              </w:rPr>
              <w:t>html.parser</w:t>
            </w:r>
            <w:proofErr w:type="spellEnd"/>
            <w:r w:rsidRPr="00F80794">
              <w:rPr>
                <w:lang w:val="en-US"/>
              </w:rPr>
              <w:t>")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p=</w:t>
            </w:r>
            <w:proofErr w:type="spellStart"/>
            <w:r w:rsidRPr="00F80794">
              <w:rPr>
                <w:lang w:val="en-US"/>
              </w:rPr>
              <w:t>b.find_all</w:t>
            </w:r>
            <w:proofErr w:type="spellEnd"/>
            <w:r w:rsidRPr="00F80794">
              <w:rPr>
                <w:lang w:val="en-US"/>
              </w:rPr>
              <w:t>(class_="data")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roofErr w:type="spellStart"/>
            <w:r w:rsidRPr="00F80794">
              <w:t>if</w:t>
            </w:r>
            <w:proofErr w:type="spellEnd"/>
            <w:r w:rsidR="006A1366">
              <w:t xml:space="preserve"> </w:t>
            </w:r>
            <w:proofErr w:type="spellStart"/>
            <w:r w:rsidRPr="00F80794">
              <w:t>len</w:t>
            </w:r>
            <w:proofErr w:type="spellEnd"/>
            <w:r w:rsidRPr="00F80794">
              <w:t>(</w:t>
            </w:r>
            <w:proofErr w:type="spellStart"/>
            <w:r w:rsidRPr="00F80794">
              <w:t>p</w:t>
            </w:r>
            <w:proofErr w:type="spellEnd"/>
            <w:r w:rsidRPr="00F80794">
              <w:t>)</w:t>
            </w:r>
            <w:proofErr w:type="gramStart"/>
            <w:r w:rsidR="006A1366">
              <w:t xml:space="preserve"> </w:t>
            </w:r>
            <w:r w:rsidRPr="00F80794">
              <w:t>!</w:t>
            </w:r>
            <w:proofErr w:type="gramEnd"/>
            <w:r w:rsidRPr="00F80794">
              <w:t>=</w:t>
            </w:r>
            <w:r w:rsidR="006A1366">
              <w:t xml:space="preserve"> </w:t>
            </w:r>
            <w:r w:rsidRPr="00F80794">
              <w:t>0</w:t>
            </w:r>
            <w:r w:rsidR="006A1366">
              <w:t xml:space="preserve"> </w:t>
            </w:r>
            <w:r w:rsidRPr="00F80794">
              <w:t>:</w:t>
            </w:r>
          </w:p>
          <w:p w:rsidR="00B31D4E" w:rsidRPr="00F80794" w:rsidRDefault="006A1366" w:rsidP="00D11F19">
            <w:r>
              <w:t xml:space="preserve">        </w:t>
            </w:r>
            <w:proofErr w:type="spellStart"/>
            <w:r w:rsidR="00B31D4E" w:rsidRPr="00F80794">
              <w:t>print</w:t>
            </w:r>
            <w:proofErr w:type="spellEnd"/>
            <w:r w:rsidR="00B31D4E" w:rsidRPr="00F80794">
              <w:t>('&lt;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&gt;Компания</w:t>
            </w:r>
            <w:r>
              <w:t xml:space="preserve"> </w:t>
            </w:r>
            <w:r w:rsidR="00B31D4E" w:rsidRPr="00F80794">
              <w:t>'+</w:t>
            </w:r>
            <w:proofErr w:type="spellStart"/>
            <w:r w:rsidR="00B31D4E" w:rsidRPr="00F80794">
              <w:t>a+</w:t>
            </w:r>
            <w:proofErr w:type="spellEnd"/>
            <w:r w:rsidR="00B31D4E" w:rsidRPr="00F80794">
              <w:t>'</w:t>
            </w:r>
            <w:r>
              <w:t xml:space="preserve"> </w:t>
            </w:r>
            <w:r w:rsidR="00B31D4E" w:rsidRPr="00F80794">
              <w:t>состоит</w:t>
            </w:r>
            <w:r>
              <w:t xml:space="preserve"> </w:t>
            </w:r>
            <w:r w:rsidR="00B31D4E" w:rsidRPr="00F80794">
              <w:t>в</w:t>
            </w:r>
            <w:r>
              <w:t xml:space="preserve"> </w:t>
            </w:r>
            <w:r w:rsidR="00B31D4E" w:rsidRPr="00F80794">
              <w:t>реестре</w:t>
            </w:r>
            <w:r>
              <w:t xml:space="preserve"> </w:t>
            </w:r>
            <w:r w:rsidR="00B31D4E" w:rsidRPr="00F80794">
              <w:t>Банка</w:t>
            </w:r>
            <w:r>
              <w:t xml:space="preserve"> </w:t>
            </w:r>
            <w:r w:rsidR="00B31D4E" w:rsidRPr="00F80794">
              <w:t>России&lt;/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&gt;')</w:t>
            </w:r>
          </w:p>
          <w:p w:rsidR="00B31D4E" w:rsidRPr="00F80794" w:rsidRDefault="00B31D4E" w:rsidP="00D11F19">
            <w:proofErr w:type="spellStart"/>
            <w:r w:rsidRPr="00F80794">
              <w:t>else</w:t>
            </w:r>
            <w:proofErr w:type="spellEnd"/>
            <w:r w:rsidRPr="00F80794">
              <w:t>:</w:t>
            </w:r>
          </w:p>
          <w:p w:rsidR="00B31D4E" w:rsidRPr="00F80794" w:rsidRDefault="006A1366" w:rsidP="00D11F19">
            <w:r>
              <w:t xml:space="preserve">        </w:t>
            </w:r>
            <w:proofErr w:type="spellStart"/>
            <w:r w:rsidR="00B31D4E" w:rsidRPr="00F80794">
              <w:t>print</w:t>
            </w:r>
            <w:proofErr w:type="spellEnd"/>
            <w:r w:rsidR="00B31D4E" w:rsidRPr="00F80794">
              <w:t>('&lt;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&gt;Данных</w:t>
            </w:r>
            <w:r>
              <w:t xml:space="preserve"> </w:t>
            </w:r>
            <w:r w:rsidR="00B31D4E" w:rsidRPr="00F80794">
              <w:t>о</w:t>
            </w:r>
            <w:r>
              <w:t xml:space="preserve"> </w:t>
            </w:r>
            <w:r w:rsidR="00B31D4E" w:rsidRPr="00F80794">
              <w:t>вхождении</w:t>
            </w:r>
            <w:r>
              <w:t xml:space="preserve"> </w:t>
            </w:r>
            <w:r w:rsidR="00B31D4E" w:rsidRPr="00F80794">
              <w:t>компании</w:t>
            </w:r>
            <w:r>
              <w:t xml:space="preserve"> </w:t>
            </w:r>
            <w:r w:rsidR="00B31D4E" w:rsidRPr="00F80794">
              <w:t>в</w:t>
            </w:r>
            <w:r>
              <w:t xml:space="preserve"> </w:t>
            </w:r>
            <w:r w:rsidR="00B31D4E" w:rsidRPr="00F80794">
              <w:t>реестр</w:t>
            </w:r>
            <w:r>
              <w:t xml:space="preserve"> </w:t>
            </w:r>
            <w:r w:rsidR="00B31D4E" w:rsidRPr="00F80794">
              <w:t>Банка</w:t>
            </w:r>
            <w:r>
              <w:t xml:space="preserve"> </w:t>
            </w:r>
            <w:r w:rsidR="00B31D4E" w:rsidRPr="00F80794">
              <w:t>России</w:t>
            </w:r>
            <w:r>
              <w:t xml:space="preserve"> </w:t>
            </w:r>
            <w:r w:rsidR="00B31D4E" w:rsidRPr="00F80794">
              <w:t>не</w:t>
            </w:r>
            <w:r>
              <w:t xml:space="preserve"> </w:t>
            </w:r>
            <w:r w:rsidR="00B31D4E" w:rsidRPr="00F80794">
              <w:t>обнаружено&lt;/</w:t>
            </w:r>
            <w:proofErr w:type="spellStart"/>
            <w:r w:rsidR="00B31D4E" w:rsidRPr="00F80794">
              <w:t>p</w:t>
            </w:r>
            <w:proofErr w:type="spellEnd"/>
            <w:r w:rsidR="00B31D4E" w:rsidRPr="00F80794">
              <w:t>&gt;')</w:t>
            </w:r>
          </w:p>
          <w:p w:rsidR="00B31D4E" w:rsidRPr="00F80794" w:rsidRDefault="00B31D4E" w:rsidP="00D11F19"/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=============================================================================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a1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a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+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</w:t>
            </w:r>
            <w:r w:rsidR="006A1366">
              <w:rPr>
                <w:lang w:val="en-US"/>
              </w:rPr>
              <w:t xml:space="preserve"> </w:t>
            </w:r>
            <w:r w:rsidRPr="00F80794">
              <w:t>сайт</w:t>
            </w:r>
            <w:r w:rsidRPr="00F80794">
              <w:rPr>
                <w:lang w:val="en-US"/>
              </w:rPr>
              <w:t>'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s=</w:t>
            </w:r>
            <w:proofErr w:type="spellStart"/>
            <w:r w:rsidRPr="00F80794">
              <w:rPr>
                <w:lang w:val="en-US"/>
              </w:rPr>
              <w:t>requests.get</w:t>
            </w:r>
            <w:proofErr w:type="spellEnd"/>
            <w:r w:rsidRPr="00F80794">
              <w:rPr>
                <w:lang w:val="en-US"/>
              </w:rPr>
              <w:t>('https://www.google.com/search?q='+a1)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b=bs4.BeautifulSoup(</w:t>
            </w:r>
            <w:proofErr w:type="spellStart"/>
            <w:r w:rsidRPr="00F80794">
              <w:rPr>
                <w:lang w:val="en-US"/>
              </w:rPr>
              <w:t>s.text</w:t>
            </w:r>
            <w:proofErr w:type="spellEnd"/>
            <w:r w:rsidRPr="00F80794">
              <w:rPr>
                <w:lang w:val="en-US"/>
              </w:rPr>
              <w:t>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</w:t>
            </w:r>
            <w:proofErr w:type="spellStart"/>
            <w:r w:rsidRPr="00F80794">
              <w:rPr>
                <w:lang w:val="en-US"/>
              </w:rPr>
              <w:t>lxml</w:t>
            </w:r>
            <w:proofErr w:type="spellEnd"/>
            <w:r w:rsidRPr="00F80794">
              <w:rPr>
                <w:lang w:val="en-US"/>
              </w:rPr>
              <w:t>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zapros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b.getText</w:t>
            </w:r>
            <w:proofErr w:type="spellEnd"/>
            <w:r w:rsidRPr="00F80794">
              <w:rPr>
                <w:lang w:val="en-US"/>
              </w:rPr>
              <w:t>()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chast1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zapros.find</w:t>
            </w:r>
            <w:proofErr w:type="spellEnd"/>
            <w:r w:rsidRPr="00F80794">
              <w:rPr>
                <w:lang w:val="en-US"/>
              </w:rPr>
              <w:t>('http')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zapros1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 </w:t>
            </w:r>
            <w:proofErr w:type="spellStart"/>
            <w:r w:rsidRPr="00F80794">
              <w:rPr>
                <w:lang w:val="en-US"/>
              </w:rPr>
              <w:t>zapros</w:t>
            </w:r>
            <w:proofErr w:type="spellEnd"/>
            <w:r w:rsidRPr="00F80794">
              <w:rPr>
                <w:lang w:val="en-US"/>
              </w:rPr>
              <w:t>[chast1:]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chast2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zapros1.find('.</w:t>
            </w:r>
            <w:proofErr w:type="spellStart"/>
            <w:r w:rsidRPr="00F80794">
              <w:rPr>
                <w:lang w:val="en-US"/>
              </w:rPr>
              <w:t>ru</w:t>
            </w:r>
            <w:proofErr w:type="spellEnd"/>
            <w:r w:rsidRPr="00F80794">
              <w:rPr>
                <w:lang w:val="en-US"/>
              </w:rPr>
              <w:t>')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zapros2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zapros</w:t>
            </w:r>
            <w:proofErr w:type="spellEnd"/>
            <w:r w:rsidRPr="00F80794">
              <w:rPr>
                <w:lang w:val="en-US"/>
              </w:rPr>
              <w:t>[chast1:chast1+chast2+3]</w:t>
            </w:r>
            <w:r w:rsidR="006A1366">
              <w:rPr>
                <w:lang w:val="en-US"/>
              </w:rPr>
              <w:t xml:space="preserve"> 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print('&lt;p&gt;</w:t>
            </w:r>
            <w:r w:rsidRPr="00F80794">
              <w:t>Сайт</w:t>
            </w:r>
            <w:r w:rsidRPr="00F80794">
              <w:rPr>
                <w:lang w:val="en-US"/>
              </w:rPr>
              <w:t>:',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zapros2+'&lt;/p&gt;')</w:t>
            </w:r>
            <w:r w:rsidR="006A1366">
              <w:rPr>
                <w:lang w:val="en-US"/>
              </w:rPr>
              <w:t xml:space="preserve">    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#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=============================================================================</w:t>
            </w:r>
            <w:r>
              <w:rPr>
                <w:lang w:val="en-US"/>
              </w:rPr>
              <w:t xml:space="preserve">  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html_page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urllib.request.urlopen</w:t>
            </w:r>
            <w:proofErr w:type="spellEnd"/>
            <w:r w:rsidRPr="00F80794">
              <w:rPr>
                <w:lang w:val="en-US"/>
              </w:rPr>
              <w:t>(zapros2)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soup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bs4.BeautifulSoup(</w:t>
            </w:r>
            <w:proofErr w:type="spellStart"/>
            <w:r w:rsidRPr="00F80794">
              <w:rPr>
                <w:lang w:val="en-US"/>
              </w:rPr>
              <w:t>html_page,"html.parser</w:t>
            </w:r>
            <w:proofErr w:type="spellEnd"/>
            <w:r w:rsidRPr="00F80794">
              <w:rPr>
                <w:lang w:val="en-US"/>
              </w:rPr>
              <w:t>"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links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[]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newlinks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[]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gramStart"/>
            <w:r w:rsidRPr="00F80794">
              <w:rPr>
                <w:lang w:val="en-US"/>
              </w:rPr>
              <w:t>for</w:t>
            </w:r>
            <w:proofErr w:type="gram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link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soup.findAll</w:t>
            </w:r>
            <w:proofErr w:type="spellEnd"/>
            <w:r w:rsidRPr="00F80794">
              <w:rPr>
                <w:lang w:val="en-US"/>
              </w:rPr>
              <w:t>('a',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attrs</w:t>
            </w:r>
            <w:proofErr w:type="spellEnd"/>
            <w:r w:rsidRPr="00F80794">
              <w:rPr>
                <w:lang w:val="en-US"/>
              </w:rPr>
              <w:t>={'</w:t>
            </w:r>
            <w:proofErr w:type="spellStart"/>
            <w:r w:rsidRPr="00F80794">
              <w:rPr>
                <w:lang w:val="en-US"/>
              </w:rPr>
              <w:t>href</w:t>
            </w:r>
            <w:proofErr w:type="spellEnd"/>
            <w:r w:rsidRPr="00F80794">
              <w:rPr>
                <w:lang w:val="en-US"/>
              </w:rPr>
              <w:t>':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re.compile</w:t>
            </w:r>
            <w:proofErr w:type="spellEnd"/>
            <w:r w:rsidRPr="00F80794">
              <w:rPr>
                <w:lang w:val="en-US"/>
              </w:rPr>
              <w:t>("^http://")}):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B31D4E" w:rsidRPr="00F80794">
              <w:rPr>
                <w:lang w:val="en-US"/>
              </w:rPr>
              <w:t>links.append</w:t>
            </w:r>
            <w:proofErr w:type="spellEnd"/>
            <w:r w:rsidR="00B31D4E" w:rsidRPr="00F80794">
              <w:rPr>
                <w:lang w:val="en-US"/>
              </w:rPr>
              <w:t>(</w:t>
            </w:r>
            <w:proofErr w:type="spellStart"/>
            <w:r w:rsidR="00B31D4E" w:rsidRPr="00F80794">
              <w:rPr>
                <w:lang w:val="en-US"/>
              </w:rPr>
              <w:t>link.get</w:t>
            </w:r>
            <w:proofErr w:type="spellEnd"/>
            <w:r w:rsidR="00B31D4E" w:rsidRPr="00F80794">
              <w:rPr>
                <w:lang w:val="en-US"/>
              </w:rPr>
              <w:t>('</w:t>
            </w:r>
            <w:proofErr w:type="spellStart"/>
            <w:r w:rsidR="00B31D4E" w:rsidRPr="00F80794">
              <w:rPr>
                <w:lang w:val="en-US"/>
              </w:rPr>
              <w:t>href</w:t>
            </w:r>
            <w:proofErr w:type="spellEnd"/>
            <w:r w:rsidR="00B31D4E" w:rsidRPr="00F80794">
              <w:rPr>
                <w:lang w:val="en-US"/>
              </w:rPr>
              <w:t>'))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i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links: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not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newlinks</w:t>
            </w:r>
            <w:proofErr w:type="spellEnd"/>
            <w:r w:rsidR="00B31D4E" w:rsidRPr="00F80794">
              <w:rPr>
                <w:lang w:val="en-US"/>
              </w:rPr>
              <w:t>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B31D4E" w:rsidRPr="00F80794">
              <w:rPr>
                <w:lang w:val="en-US"/>
              </w:rPr>
              <w:t>newlinks.append</w:t>
            </w:r>
            <w:proofErr w:type="spellEnd"/>
            <w:r w:rsidR="00B31D4E" w:rsidRPr="00F80794">
              <w:rPr>
                <w:lang w:val="en-US"/>
              </w:rPr>
              <w:t>(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 w:rsidR="00B31D4E" w:rsidRPr="00F80794">
              <w:rPr>
                <w:lang w:val="en-US"/>
              </w:rPr>
              <w:t>)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PRINT1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""</w:t>
            </w:r>
            <w:r w:rsidR="006A1366">
              <w:rPr>
                <w:lang w:val="en-US"/>
              </w:rPr>
              <w:t xml:space="preserve">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dlin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proofErr w:type="spellStart"/>
            <w:r w:rsidRPr="00F80794">
              <w:rPr>
                <w:lang w:val="en-US"/>
              </w:rPr>
              <w:t>len</w:t>
            </w:r>
            <w:proofErr w:type="spellEnd"/>
            <w:r w:rsidRPr="00F80794">
              <w:rPr>
                <w:lang w:val="en-US"/>
              </w:rPr>
              <w:t>(</w:t>
            </w:r>
            <w:proofErr w:type="spellStart"/>
            <w:r w:rsidRPr="00F80794">
              <w:rPr>
                <w:lang w:val="en-US"/>
              </w:rPr>
              <w:t>newlinks</w:t>
            </w:r>
            <w:proofErr w:type="spellEnd"/>
            <w:r w:rsidRPr="00F80794">
              <w:rPr>
                <w:lang w:val="en-US"/>
              </w:rPr>
              <w:t>)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i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range(0,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dlin</w:t>
            </w:r>
            <w:proofErr w:type="spellEnd"/>
            <w:r w:rsidRPr="00F80794">
              <w:rPr>
                <w:lang w:val="en-US"/>
              </w:rPr>
              <w:t>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PRINT1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PRINT1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'</w:t>
            </w:r>
            <w:r>
              <w:rPr>
                <w:lang w:val="en-US"/>
              </w:rPr>
              <w:t xml:space="preserve">     </w:t>
            </w:r>
            <w:proofErr w:type="spellStart"/>
            <w:r w:rsidR="00B31D4E" w:rsidRPr="00F80794">
              <w:rPr>
                <w:lang w:val="en-US"/>
              </w:rPr>
              <w:t>'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newlinks</w:t>
            </w:r>
            <w:proofErr w:type="spellEnd"/>
            <w:r w:rsidR="00B31D4E" w:rsidRPr="00F80794">
              <w:rPr>
                <w:lang w:val="en-US"/>
              </w:rPr>
              <w:t>[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 w:rsidR="00B31D4E" w:rsidRPr="00F80794">
              <w:rPr>
                <w:lang w:val="en-US"/>
              </w:rPr>
              <w:t>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roofErr w:type="spellStart"/>
            <w:proofErr w:type="gramStart"/>
            <w:r w:rsidRPr="00F80794">
              <w:t>print</w:t>
            </w:r>
            <w:proofErr w:type="spellEnd"/>
            <w:r w:rsidRPr="00F80794">
              <w:t>('&lt;</w:t>
            </w:r>
            <w:proofErr w:type="spellStart"/>
            <w:r w:rsidRPr="00F80794">
              <w:t>p</w:t>
            </w:r>
            <w:proofErr w:type="spellEnd"/>
            <w:r w:rsidRPr="00F80794">
              <w:t>&gt;Переходы</w:t>
            </w:r>
            <w:r w:rsidR="006A1366">
              <w:t xml:space="preserve"> </w:t>
            </w:r>
            <w:r w:rsidRPr="00F80794">
              <w:t>на</w:t>
            </w:r>
            <w:r w:rsidR="006A1366">
              <w:t xml:space="preserve"> </w:t>
            </w:r>
            <w:r w:rsidRPr="00F80794">
              <w:t>сайте:</w:t>
            </w:r>
            <w:r w:rsidR="006A1366">
              <w:t xml:space="preserve"> </w:t>
            </w:r>
            <w:r w:rsidRPr="00F80794">
              <w:t>'</w:t>
            </w:r>
            <w:proofErr w:type="gramEnd"/>
            <w:r w:rsidRPr="00F80794">
              <w:t>+</w:t>
            </w:r>
            <w:r w:rsidR="006A1366">
              <w:t xml:space="preserve"> </w:t>
            </w:r>
            <w:proofErr w:type="gramStart"/>
            <w:r w:rsidRPr="00F80794">
              <w:t>PRINT1+'&lt;/</w:t>
            </w:r>
            <w:proofErr w:type="spellStart"/>
            <w:r w:rsidRPr="00F80794">
              <w:t>p</w:t>
            </w:r>
            <w:proofErr w:type="spellEnd"/>
            <w:r w:rsidRPr="00F80794">
              <w:t>&gt;')</w:t>
            </w:r>
            <w:r w:rsidR="006A1366">
              <w:t xml:space="preserve">  </w:t>
            </w:r>
            <w:proofErr w:type="gramEnd"/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#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=============================================================================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skam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['https://intrade.me','https://payboom-ltd.com',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'https://senat-capital.pro',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'https://xorrtos.com',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'https://crypto-life.club',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'https://fasaba.biz',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'http://metadollar.ltd',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'https://grengort.com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'https://cryptodon.company',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'https://future-invest.org',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'https://btcqtumltd.com',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'https://over-incomebot.com',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'https://indept-hyip.net',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'https://fxcapmarkets.com',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'https://mig-money.com',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'https://vltinvest.com',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'https://ico-world.company',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'https://fininvestgroup.online/cgi-sys/defaultwebpage.cgi',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'https://cryptotek.org',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'http://depository-investment.com',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'https://mariant-capital.com/',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'https://moneyxfarm.com',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'https://clyoption.com',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'https://digital-lion.pro',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'http://cryptown.org',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'https://mining-cryptomoney.com',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'https://invest-express1.biz',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'https://hourpro.club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'https://stablefinance.top',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'https://investcash.me',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'https://arbitmax.com',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'https://bitcoin5.io',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'https://bitcoinsa.com',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'http://cryptofinance.trade',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'https://aurum-bank.com',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'https://topspiration.me',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'https://www.amaya-finance.com',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'https://sport-trades.net',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'https://cryptex.ltd',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'https://mip.capital',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'https://lithion.io',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'https://livequeue.pro',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'https://hashflare.io',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'https://7skill.space',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'https://iq-solutions.in',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'https://diamonis.com',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'https://genetix.biz',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'https://sianvest.com',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'https://fexfund.net',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'https://monoinvest.com',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'https://diversificator.online',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'https://profpay.biz',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'https://rezcon.cc',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'https://runalinx.org',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'https://zooo.cc',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'https://wikipay.today',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'https://leobacker.com',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'https://tradeex.pro',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'https://mexeer.com'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'https://robocoin.io',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'https://bitcoinworld.biz',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'https://mfo.capital',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'https://tophats.farm',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'https://high-r.biz',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'https://rostcapital.com',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'https://camellia.world',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'https://capitive.biz/cgi-sys/suspendedpage.cgi',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'https://bitrush.cc/cgi-sys/defaultwebpage.cgi',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'https://derglobal.biz',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'https://nexmofound.biz',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'https://trans-continental.org',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'https://bitwiden.com'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'https://www.kirkfelt.com',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'https://my-income.ru',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'https://rabb-it.top',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'https://smartfounds.com',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'https://mmgp.space',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'https://cryptogram.ltd',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'https://investcentre.biz',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'https://moneyworks.pro',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'https://akopium.com',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'https://goex.pro',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'https://www.dailypaying.com',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'https://mining-cryptomoney.com',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'https://cryptobase.cc',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'https://loanbit.net',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'https://bituniverse.io',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'https://true-chain.io',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'https://hashuniversal.biz',</w:t>
            </w:r>
          </w:p>
          <w:p w:rsidR="00B31D4E" w:rsidRPr="00B31D4E" w:rsidRDefault="00B31D4E" w:rsidP="00D11F19">
            <w:pPr>
              <w:rPr>
                <w:lang w:val="en-US"/>
              </w:rPr>
            </w:pPr>
            <w:r w:rsidRPr="00B31D4E">
              <w:rPr>
                <w:lang w:val="en-US"/>
              </w:rPr>
              <w:t>'https://cryptoblitz.io',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'https://www.goldbitcoin.cc',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'https://www.hourinvests.com',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'http://www.miningbot.io',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'https://hashtraders.biz',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'https://www.blueskyinvest.io',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'https://crowdlending.live',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'https://cashcran.biz',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'https://we-pay-every-day.com',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'https://express-partners.com',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'https://inquantum.org',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'https://progressur.biz',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'https://atlanticbtc.com',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'https://openinvestments.biz',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'https://cryptonion.io',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'https://meshmine.online',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'https://tinttadel.com',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'https://lemniscate.su',</w:t>
            </w:r>
          </w:p>
          <w:p w:rsidR="00B31D4E" w:rsidRPr="00F03DB6" w:rsidRDefault="00B31D4E" w:rsidP="00D11F19">
            <w:pPr>
              <w:rPr>
                <w:lang w:val="en-US"/>
              </w:rPr>
            </w:pPr>
            <w:r w:rsidRPr="00F03DB6">
              <w:rPr>
                <w:lang w:val="en-US"/>
              </w:rPr>
              <w:t>'https://cashbery.com',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'https://cashberytrading.com']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sovp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0</w:t>
            </w:r>
            <w:r w:rsidR="006A1366">
              <w:rPr>
                <w:lang w:val="en-US"/>
              </w:rPr>
              <w:t xml:space="preserve">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r w:rsidRPr="00F80794">
              <w:rPr>
                <w:lang w:val="en-US"/>
              </w:rPr>
              <w:t>for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i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in</w:t>
            </w:r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range(0,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len</w:t>
            </w:r>
            <w:proofErr w:type="spellEnd"/>
            <w:r w:rsidRPr="00F80794">
              <w:rPr>
                <w:lang w:val="en-US"/>
              </w:rPr>
              <w:t>(</w:t>
            </w:r>
            <w:proofErr w:type="spellStart"/>
            <w:r w:rsidRPr="00F80794">
              <w:rPr>
                <w:lang w:val="en-US"/>
              </w:rPr>
              <w:t>skam</w:t>
            </w:r>
            <w:proofErr w:type="spellEnd"/>
            <w:r w:rsidRPr="00F80794">
              <w:rPr>
                <w:lang w:val="en-US"/>
              </w:rPr>
              <w:t>)):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31D4E" w:rsidRPr="00F80794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j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range(0,len(</w:t>
            </w:r>
            <w:proofErr w:type="spellStart"/>
            <w:r w:rsidR="00B31D4E" w:rsidRPr="00F80794">
              <w:rPr>
                <w:lang w:val="en-US"/>
              </w:rPr>
              <w:t>newlinks</w:t>
            </w:r>
            <w:proofErr w:type="spellEnd"/>
            <w:r w:rsidR="00B31D4E" w:rsidRPr="00F80794">
              <w:rPr>
                <w:lang w:val="en-US"/>
              </w:rPr>
              <w:t>)):</w:t>
            </w:r>
            <w:r>
              <w:rPr>
                <w:lang w:val="en-US"/>
              </w:rPr>
              <w:t xml:space="preserve"> 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31D4E" w:rsidRPr="00F80794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skam</w:t>
            </w:r>
            <w:proofErr w:type="spellEnd"/>
            <w:r w:rsidR="00B31D4E" w:rsidRPr="00F80794">
              <w:rPr>
                <w:lang w:val="en-US"/>
              </w:rPr>
              <w:t>[</w:t>
            </w:r>
            <w:proofErr w:type="spellStart"/>
            <w:r w:rsidR="00B31D4E" w:rsidRPr="00F80794">
              <w:rPr>
                <w:lang w:val="en-US"/>
              </w:rPr>
              <w:t>i</w:t>
            </w:r>
            <w:proofErr w:type="spellEnd"/>
            <w:r w:rsidR="00B31D4E" w:rsidRPr="00F80794">
              <w:rPr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newlinks</w:t>
            </w:r>
            <w:proofErr w:type="spellEnd"/>
            <w:r w:rsidR="00B31D4E" w:rsidRPr="00F80794">
              <w:rPr>
                <w:lang w:val="en-US"/>
              </w:rPr>
              <w:t>[j]: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 w:rsidR="00B31D4E" w:rsidRPr="00F80794">
              <w:rPr>
                <w:lang w:val="en-US"/>
              </w:rPr>
              <w:t>sovp</w:t>
            </w:r>
            <w:proofErr w:type="spellEnd"/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B31D4E" w:rsidRPr="00F80794">
              <w:rPr>
                <w:lang w:val="en-US"/>
              </w:rPr>
              <w:t>sovp</w:t>
            </w:r>
            <w:proofErr w:type="spellEnd"/>
            <w:r w:rsidR="00B31D4E" w:rsidRPr="00F8079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B31D4E" w:rsidRPr="00F80794">
              <w:rPr>
                <w:lang w:val="en-US"/>
              </w:rPr>
              <w:t>1</w:t>
            </w:r>
          </w:p>
          <w:p w:rsidR="00B31D4E" w:rsidRPr="00F80794" w:rsidRDefault="006A1366" w:rsidP="00D11F1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</w:p>
          <w:p w:rsidR="00B31D4E" w:rsidRPr="00F80794" w:rsidRDefault="00B31D4E" w:rsidP="00D11F19">
            <w:pPr>
              <w:rPr>
                <w:lang w:val="en-US"/>
              </w:rPr>
            </w:pPr>
            <w:proofErr w:type="spellStart"/>
            <w:r w:rsidRPr="00F80794">
              <w:rPr>
                <w:lang w:val="en-US"/>
              </w:rPr>
              <w:t>sovp</w:t>
            </w:r>
            <w:proofErr w:type="spellEnd"/>
            <w:r w:rsidR="006A1366">
              <w:rPr>
                <w:lang w:val="en-US"/>
              </w:rPr>
              <w:t xml:space="preserve"> </w:t>
            </w:r>
            <w:r w:rsidRPr="00F80794">
              <w:rPr>
                <w:lang w:val="en-US"/>
              </w:rPr>
              <w:t>=</w:t>
            </w:r>
            <w:r w:rsidR="006A1366">
              <w:rPr>
                <w:lang w:val="en-US"/>
              </w:rPr>
              <w:t xml:space="preserve"> </w:t>
            </w:r>
            <w:proofErr w:type="spellStart"/>
            <w:r w:rsidRPr="00F80794">
              <w:rPr>
                <w:lang w:val="en-US"/>
              </w:rPr>
              <w:t>str</w:t>
            </w:r>
            <w:proofErr w:type="spellEnd"/>
            <w:r w:rsidRPr="00F80794">
              <w:rPr>
                <w:lang w:val="en-US"/>
              </w:rPr>
              <w:t>(</w:t>
            </w:r>
            <w:proofErr w:type="spellStart"/>
            <w:r w:rsidRPr="00F80794">
              <w:rPr>
                <w:lang w:val="en-US"/>
              </w:rPr>
              <w:t>sovp</w:t>
            </w:r>
            <w:proofErr w:type="spellEnd"/>
            <w:r w:rsidRPr="00F80794">
              <w:rPr>
                <w:lang w:val="en-US"/>
              </w:rPr>
              <w:t>)</w:t>
            </w:r>
            <w:r w:rsidR="006A1366">
              <w:rPr>
                <w:lang w:val="en-US"/>
              </w:rPr>
              <w:t xml:space="preserve">            </w:t>
            </w:r>
          </w:p>
          <w:p w:rsidR="00B31D4E" w:rsidRPr="00F80794" w:rsidRDefault="00B31D4E" w:rsidP="00D11F19">
            <w:proofErr w:type="spellStart"/>
            <w:r w:rsidRPr="00F80794">
              <w:t>print</w:t>
            </w:r>
            <w:proofErr w:type="spellEnd"/>
            <w:r w:rsidRPr="00F80794">
              <w:t>('&lt;</w:t>
            </w:r>
            <w:proofErr w:type="spellStart"/>
            <w:r w:rsidRPr="00F80794">
              <w:t>p</w:t>
            </w:r>
            <w:proofErr w:type="spellEnd"/>
            <w:r w:rsidRPr="00F80794">
              <w:t>&gt;Кол-во</w:t>
            </w:r>
            <w:r w:rsidR="006A1366">
              <w:t xml:space="preserve"> </w:t>
            </w:r>
            <w:r w:rsidRPr="00F80794">
              <w:t>ссылок</w:t>
            </w:r>
            <w:r w:rsidR="006A1366">
              <w:t xml:space="preserve"> </w:t>
            </w:r>
            <w:r w:rsidRPr="00F80794">
              <w:t>на</w:t>
            </w:r>
            <w:r w:rsidR="006A1366">
              <w:t xml:space="preserve"> </w:t>
            </w:r>
            <w:proofErr w:type="spellStart"/>
            <w:r w:rsidRPr="00F80794">
              <w:t>скам:',sovp+</w:t>
            </w:r>
            <w:proofErr w:type="spellEnd"/>
            <w:r w:rsidRPr="00F80794">
              <w:t>'&lt;/</w:t>
            </w:r>
            <w:proofErr w:type="spellStart"/>
            <w:r w:rsidRPr="00F80794">
              <w:t>p</w:t>
            </w:r>
            <w:proofErr w:type="spellEnd"/>
            <w:r w:rsidRPr="00F80794">
              <w:t>&gt;')</w:t>
            </w:r>
            <w:r w:rsidR="006A1366">
              <w:t xml:space="preserve">            </w:t>
            </w:r>
          </w:p>
          <w:p w:rsidR="00B31D4E" w:rsidRPr="00F80794" w:rsidRDefault="00B31D4E" w:rsidP="00D11F19"/>
          <w:p w:rsidR="00B31D4E" w:rsidRPr="00F80794" w:rsidRDefault="00B31D4E" w:rsidP="00D11F19"/>
          <w:p w:rsidR="00B31D4E" w:rsidRPr="00F80794" w:rsidRDefault="00B31D4E" w:rsidP="00D11F19"/>
          <w:p w:rsidR="00B31D4E" w:rsidRPr="00F80794" w:rsidRDefault="00B31D4E" w:rsidP="00D11F19"/>
          <w:p w:rsidR="00B31D4E" w:rsidRPr="00F80794" w:rsidRDefault="00B31D4E" w:rsidP="00D11F19"/>
          <w:p w:rsidR="00B31D4E" w:rsidRPr="00F80794" w:rsidRDefault="00B31D4E" w:rsidP="00D11F19"/>
          <w:p w:rsidR="00B31D4E" w:rsidRPr="00F80794" w:rsidRDefault="00B31D4E" w:rsidP="00D11F19">
            <w:proofErr w:type="spellStart"/>
            <w:proofErr w:type="gramStart"/>
            <w:r w:rsidRPr="00F80794">
              <w:t>print</w:t>
            </w:r>
            <w:proofErr w:type="spellEnd"/>
            <w:r w:rsidRPr="00F80794">
              <w:t>("""&lt;/</w:t>
            </w:r>
            <w:proofErr w:type="spellStart"/>
            <w:r w:rsidRPr="00F80794">
              <w:t>body</w:t>
            </w:r>
            <w:proofErr w:type="spellEnd"/>
            <w:r w:rsidRPr="00F80794">
              <w:t>&gt;</w:t>
            </w:r>
            <w:proofErr w:type="gramEnd"/>
          </w:p>
          <w:p w:rsidR="00B31D4E" w:rsidRPr="00F80794" w:rsidRDefault="006A1366" w:rsidP="00D11F19">
            <w:r>
              <w:t xml:space="preserve">        </w:t>
            </w:r>
            <w:proofErr w:type="gramStart"/>
            <w:r w:rsidR="00B31D4E" w:rsidRPr="00F80794">
              <w:t>&lt;/</w:t>
            </w:r>
            <w:proofErr w:type="spellStart"/>
            <w:r w:rsidR="00B31D4E" w:rsidRPr="00F80794">
              <w:t>html</w:t>
            </w:r>
            <w:proofErr w:type="spellEnd"/>
            <w:r w:rsidR="00B31D4E" w:rsidRPr="00F80794">
              <w:t>&gt;""")</w:t>
            </w:r>
            <w:proofErr w:type="gramEnd"/>
          </w:p>
          <w:p w:rsidR="00B31D4E" w:rsidRPr="00144AC9" w:rsidRDefault="00B31D4E" w:rsidP="00D11F19"/>
        </w:tc>
      </w:tr>
    </w:tbl>
    <w:p w:rsidR="00B31D4E" w:rsidRPr="00B31D4E" w:rsidRDefault="00B31D4E" w:rsidP="00B31D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1D4E" w:rsidRPr="00B31D4E" w:rsidSect="0032077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7BB" w:rsidRDefault="008A47BB" w:rsidP="0032077E">
      <w:pPr>
        <w:spacing w:after="0" w:line="240" w:lineRule="auto"/>
      </w:pPr>
      <w:r>
        <w:separator/>
      </w:r>
    </w:p>
  </w:endnote>
  <w:endnote w:type="continuationSeparator" w:id="0">
    <w:p w:rsidR="008A47BB" w:rsidRDefault="008A47BB" w:rsidP="0032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UnicodeMS">
    <w:altName w:val="Arial Unicode MS"/>
    <w:panose1 w:val="00000000000000000000"/>
    <w:charset w:val="81"/>
    <w:family w:val="swiss"/>
    <w:notTrueType/>
    <w:pitch w:val="default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A87" w:usb1="00000000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-1403048469"/>
      <w:docPartObj>
        <w:docPartGallery w:val="Page Numbers (Bottom of Page)"/>
        <w:docPartUnique/>
      </w:docPartObj>
    </w:sdtPr>
    <w:sdtContent>
      <w:p w:rsidR="008A47BB" w:rsidRPr="0032077E" w:rsidRDefault="008A47BB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32077E">
          <w:rPr>
            <w:rFonts w:ascii="Times New Roman" w:hAnsi="Times New Roman" w:cs="Times New Roman"/>
            <w:sz w:val="24"/>
          </w:rPr>
          <w:fldChar w:fldCharType="begin"/>
        </w:r>
        <w:r w:rsidRPr="0032077E">
          <w:rPr>
            <w:rFonts w:ascii="Times New Roman" w:hAnsi="Times New Roman" w:cs="Times New Roman"/>
            <w:sz w:val="24"/>
          </w:rPr>
          <w:instrText>PAGE   \* MERGEFORMAT</w:instrText>
        </w:r>
        <w:r w:rsidRPr="0032077E">
          <w:rPr>
            <w:rFonts w:ascii="Times New Roman" w:hAnsi="Times New Roman" w:cs="Times New Roman"/>
            <w:sz w:val="24"/>
          </w:rPr>
          <w:fldChar w:fldCharType="separate"/>
        </w:r>
        <w:r w:rsidR="003872B4">
          <w:rPr>
            <w:rFonts w:ascii="Times New Roman" w:hAnsi="Times New Roman" w:cs="Times New Roman"/>
            <w:noProof/>
            <w:sz w:val="24"/>
          </w:rPr>
          <w:t>4</w:t>
        </w:r>
        <w:r w:rsidRPr="0032077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8A47BB" w:rsidRDefault="008A47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7BB" w:rsidRDefault="008A47BB" w:rsidP="0032077E">
      <w:pPr>
        <w:spacing w:after="0" w:line="240" w:lineRule="auto"/>
      </w:pPr>
      <w:r>
        <w:separator/>
      </w:r>
    </w:p>
  </w:footnote>
  <w:footnote w:type="continuationSeparator" w:id="0">
    <w:p w:rsidR="008A47BB" w:rsidRDefault="008A47BB" w:rsidP="0032077E">
      <w:pPr>
        <w:spacing w:after="0" w:line="240" w:lineRule="auto"/>
      </w:pPr>
      <w:r>
        <w:continuationSeparator/>
      </w:r>
    </w:p>
  </w:footnote>
  <w:footnote w:id="1">
    <w:p w:rsidR="008A47BB" w:rsidRPr="005A6EF1" w:rsidRDefault="008A47BB" w:rsidP="001B031C">
      <w:pPr>
        <w:pStyle w:val="af1"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П</w:t>
      </w:r>
      <w:r w:rsidRPr="005A6EF1">
        <w:rPr>
          <w:rFonts w:ascii="Times New Roman" w:hAnsi="Times New Roman" w:cs="Times New Roman"/>
          <w:lang w:val="ru-RU"/>
        </w:rPr>
        <w:t>роцесс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превращения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6EF1">
        <w:rPr>
          <w:rFonts w:ascii="Times New Roman" w:hAnsi="Times New Roman" w:cs="Times New Roman"/>
          <w:lang w:val="ru-RU"/>
        </w:rPr>
        <w:t>необращаемой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задолженности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обращаемые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ценные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бумаги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(прим.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автора)</w:t>
      </w:r>
    </w:p>
  </w:footnote>
  <w:footnote w:id="2">
    <w:p w:rsidR="008A47BB" w:rsidRPr="005A6EF1" w:rsidRDefault="008A47BB" w:rsidP="001B031C">
      <w:pPr>
        <w:pStyle w:val="af1"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У</w:t>
      </w:r>
      <w:r w:rsidRPr="005A6EF1">
        <w:rPr>
          <w:rFonts w:ascii="Times New Roman" w:hAnsi="Times New Roman" w:cs="Times New Roman"/>
          <w:lang w:val="ru-RU"/>
        </w:rPr>
        <w:t>странение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посредника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(прим.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автора)</w:t>
      </w:r>
    </w:p>
  </w:footnote>
  <w:footnote w:id="3"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Концепция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противодействия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недобросовестным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действиям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финансовом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рынке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Центральный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Банк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Российской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Федерации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Москва,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2018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г.</w:t>
      </w:r>
    </w:p>
  </w:footnote>
  <w:footnote w:id="4">
    <w:p w:rsidR="008A47BB" w:rsidRPr="005A6EF1" w:rsidRDefault="008A47BB" w:rsidP="00CE206B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Федеральный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закон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"О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5241B">
        <w:rPr>
          <w:rFonts w:ascii="Times New Roman" w:hAnsi="Times New Roman" w:cs="Times New Roman"/>
          <w:lang w:val="ru-RU"/>
        </w:rPr>
        <w:t>саморегулируемых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организациях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сфере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финансового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рынка"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от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13.07.2015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N</w:t>
      </w:r>
      <w:r>
        <w:rPr>
          <w:rFonts w:ascii="Times New Roman" w:hAnsi="Times New Roman" w:cs="Times New Roman"/>
          <w:lang w:val="ru-RU"/>
        </w:rPr>
        <w:t xml:space="preserve"> </w:t>
      </w:r>
      <w:r w:rsidRPr="00B5241B">
        <w:rPr>
          <w:rFonts w:ascii="Times New Roman" w:hAnsi="Times New Roman" w:cs="Times New Roman"/>
          <w:lang w:val="ru-RU"/>
        </w:rPr>
        <w:t>223-ФЗ</w:t>
      </w:r>
    </w:p>
  </w:footnote>
  <w:footnote w:id="5"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Под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«</w:t>
      </w:r>
      <w:proofErr w:type="spellStart"/>
      <w:r w:rsidRPr="005A6EF1">
        <w:rPr>
          <w:rFonts w:ascii="Times New Roman" w:hAnsi="Times New Roman" w:cs="Times New Roman"/>
          <w:lang w:val="ru-RU"/>
        </w:rPr>
        <w:t>кибермошенничеством</w:t>
      </w:r>
      <w:proofErr w:type="spellEnd"/>
      <w:r w:rsidRPr="005A6EF1">
        <w:rPr>
          <w:rFonts w:ascii="Times New Roman" w:hAnsi="Times New Roman" w:cs="Times New Roman"/>
          <w:lang w:val="ru-RU"/>
        </w:rPr>
        <w:t>»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Концепции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понимается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вид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мошеннических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действий,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связанный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ди</w:t>
      </w:r>
      <w:r w:rsidRPr="005A6EF1">
        <w:rPr>
          <w:rFonts w:ascii="Times New Roman" w:hAnsi="Times New Roman" w:cs="Times New Roman"/>
          <w:lang w:val="ru-RU"/>
        </w:rPr>
        <w:t>с</w:t>
      </w:r>
      <w:r w:rsidRPr="005A6EF1">
        <w:rPr>
          <w:rFonts w:ascii="Times New Roman" w:hAnsi="Times New Roman" w:cs="Times New Roman"/>
          <w:lang w:val="ru-RU"/>
        </w:rPr>
        <w:t>танционным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хищением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организации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или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средств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потребителей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персональных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да</w:t>
      </w:r>
      <w:r w:rsidRPr="005A6EF1">
        <w:rPr>
          <w:rFonts w:ascii="Times New Roman" w:hAnsi="Times New Roman" w:cs="Times New Roman"/>
          <w:lang w:val="ru-RU"/>
        </w:rPr>
        <w:t>н</w:t>
      </w:r>
      <w:r w:rsidRPr="005A6EF1">
        <w:rPr>
          <w:rFonts w:ascii="Times New Roman" w:hAnsi="Times New Roman" w:cs="Times New Roman"/>
          <w:lang w:val="ru-RU"/>
        </w:rPr>
        <w:t>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использованием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средств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электронно-вычислительной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техники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телекоммуникационных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сетей.</w:t>
      </w:r>
      <w:r>
        <w:rPr>
          <w:rFonts w:ascii="Times New Roman" w:hAnsi="Times New Roman" w:cs="Times New Roman"/>
          <w:lang w:val="ru-RU"/>
        </w:rPr>
        <w:t xml:space="preserve"> </w:t>
      </w:r>
    </w:p>
  </w:footnote>
  <w:footnote w:id="6"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Под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«безлицензионной»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деятельностью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понимается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осуществление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определенного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вида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</w:t>
      </w:r>
      <w:r w:rsidRPr="005A6EF1">
        <w:rPr>
          <w:rFonts w:ascii="Times New Roman" w:hAnsi="Times New Roman" w:cs="Times New Roman"/>
          <w:lang w:val="ru-RU"/>
        </w:rPr>
        <w:t>я</w:t>
      </w:r>
      <w:r w:rsidRPr="005A6EF1">
        <w:rPr>
          <w:rFonts w:ascii="Times New Roman" w:hAnsi="Times New Roman" w:cs="Times New Roman"/>
          <w:lang w:val="ru-RU"/>
        </w:rPr>
        <w:t>тельности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без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государственной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регистрации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или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без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специального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разрешения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(лицензии),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когда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такое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ра</w:t>
      </w:r>
      <w:r w:rsidRPr="005A6EF1">
        <w:rPr>
          <w:rFonts w:ascii="Times New Roman" w:hAnsi="Times New Roman" w:cs="Times New Roman"/>
          <w:lang w:val="ru-RU"/>
        </w:rPr>
        <w:t>з</w:t>
      </w:r>
      <w:r w:rsidRPr="005A6EF1">
        <w:rPr>
          <w:rFonts w:ascii="Times New Roman" w:hAnsi="Times New Roman" w:cs="Times New Roman"/>
          <w:lang w:val="ru-RU"/>
        </w:rPr>
        <w:t>решение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является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обязательным.</w:t>
      </w:r>
      <w:r>
        <w:rPr>
          <w:rFonts w:ascii="Times New Roman" w:hAnsi="Times New Roman" w:cs="Times New Roman"/>
          <w:lang w:val="ru-RU"/>
        </w:rPr>
        <w:t xml:space="preserve"> </w:t>
      </w:r>
    </w:p>
  </w:footnote>
  <w:footnote w:id="7"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Направление,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связанное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недобросовестной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практикой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продаж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услуг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НФО,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том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5A6EF1">
        <w:rPr>
          <w:rFonts w:ascii="Times New Roman" w:hAnsi="Times New Roman" w:cs="Times New Roman"/>
          <w:lang w:val="ru-RU"/>
        </w:rPr>
        <w:t>числе</w:t>
      </w:r>
      <w:proofErr w:type="gramEnd"/>
      <w:r w:rsidRPr="005A6EF1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навязыванию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потребителю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услуг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(так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называемый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«</w:t>
      </w:r>
      <w:proofErr w:type="spellStart"/>
      <w:r w:rsidRPr="005A6EF1">
        <w:rPr>
          <w:rFonts w:ascii="Times New Roman" w:hAnsi="Times New Roman" w:cs="Times New Roman"/>
          <w:lang w:val="ru-RU"/>
        </w:rPr>
        <w:t>мисселинг</w:t>
      </w:r>
      <w:proofErr w:type="spellEnd"/>
      <w:r w:rsidRPr="005A6EF1">
        <w:rPr>
          <w:rFonts w:ascii="Times New Roman" w:hAnsi="Times New Roman" w:cs="Times New Roman"/>
          <w:lang w:val="ru-RU"/>
        </w:rPr>
        <w:t>»).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сфере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рынка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ценных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бумаг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отмечаются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недобросовестные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практики,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связанные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предложением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услуг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иностранных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орг</w:t>
      </w:r>
      <w:r w:rsidRPr="005A6EF1">
        <w:rPr>
          <w:rFonts w:ascii="Times New Roman" w:hAnsi="Times New Roman" w:cs="Times New Roman"/>
          <w:lang w:val="ru-RU"/>
        </w:rPr>
        <w:t>а</w:t>
      </w:r>
      <w:r w:rsidRPr="005A6EF1">
        <w:rPr>
          <w:rFonts w:ascii="Times New Roman" w:hAnsi="Times New Roman" w:cs="Times New Roman"/>
          <w:lang w:val="ru-RU"/>
        </w:rPr>
        <w:t>низаций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(как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офисах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поднадзорных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Банку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России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организаций,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так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консалтинговых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об</w:t>
      </w:r>
      <w:r w:rsidRPr="005A6EF1">
        <w:rPr>
          <w:rFonts w:ascii="Times New Roman" w:hAnsi="Times New Roman" w:cs="Times New Roman"/>
          <w:lang w:val="ru-RU"/>
        </w:rPr>
        <w:t>у</w:t>
      </w:r>
      <w:r w:rsidRPr="005A6EF1">
        <w:rPr>
          <w:rFonts w:ascii="Times New Roman" w:hAnsi="Times New Roman" w:cs="Times New Roman"/>
          <w:lang w:val="ru-RU"/>
        </w:rPr>
        <w:t>чающих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центрах).</w:t>
      </w:r>
    </w:p>
  </w:footnote>
  <w:footnote w:id="8"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Риски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формирования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фиктивных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фальсификации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отчетности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или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иной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степени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присущи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всем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сегментам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рынка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НФО.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Подобные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действия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могут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быть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классифицированы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как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деяние,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предусмотре</w:t>
      </w:r>
      <w:r w:rsidRPr="005A6EF1">
        <w:rPr>
          <w:rFonts w:ascii="Times New Roman" w:hAnsi="Times New Roman" w:cs="Times New Roman"/>
          <w:lang w:val="ru-RU"/>
        </w:rPr>
        <w:t>н</w:t>
      </w:r>
      <w:r w:rsidRPr="005A6EF1">
        <w:rPr>
          <w:rFonts w:ascii="Times New Roman" w:hAnsi="Times New Roman" w:cs="Times New Roman"/>
          <w:lang w:val="ru-RU"/>
        </w:rPr>
        <w:t>ное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ст.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172.1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РФ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«Фальсификация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документов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учета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отчетности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организ</w:t>
      </w:r>
      <w:r w:rsidRPr="005A6EF1">
        <w:rPr>
          <w:rFonts w:ascii="Times New Roman" w:hAnsi="Times New Roman" w:cs="Times New Roman"/>
          <w:lang w:val="ru-RU"/>
        </w:rPr>
        <w:t>а</w:t>
      </w:r>
      <w:r w:rsidRPr="005A6EF1">
        <w:rPr>
          <w:rFonts w:ascii="Times New Roman" w:hAnsi="Times New Roman" w:cs="Times New Roman"/>
          <w:lang w:val="ru-RU"/>
        </w:rPr>
        <w:t>ции».</w:t>
      </w:r>
    </w:p>
  </w:footnote>
  <w:footnote w:id="9">
    <w:p w:rsidR="008A47BB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В соответствии с Концепцией: </w:t>
      </w:r>
    </w:p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осуществляется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недобросовестными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профессиональными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участниками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возможным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сговором,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участием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менеджмента,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собственника,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третьих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лиц)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путем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злоупотребления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доверием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или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введения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заблуждение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клиентов;</w:t>
      </w:r>
    </w:p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осуществляется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третьими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лицами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возможным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сговором,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участием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менеджмента)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путем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предоставления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профессиональному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участнику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подложных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документов.</w:t>
      </w:r>
    </w:p>
  </w:footnote>
  <w:footnote w:id="10">
    <w:p w:rsidR="008A47BB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В соответствии с Концепцией: </w:t>
      </w:r>
    </w:p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использование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ПУРЦБ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(ценных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бумаг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денежных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средств)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интересах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собственников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6EF1">
        <w:rPr>
          <w:rFonts w:ascii="Times New Roman" w:hAnsi="Times New Roman" w:cs="Times New Roman"/>
          <w:lang w:val="ru-RU"/>
        </w:rPr>
        <w:t>аффилированных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лиц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(при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диверсификации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бизнеса,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когда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профессиональный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участник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является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орган</w:t>
      </w:r>
      <w:r w:rsidRPr="005A6EF1">
        <w:rPr>
          <w:rFonts w:ascii="Times New Roman" w:hAnsi="Times New Roman" w:cs="Times New Roman"/>
          <w:lang w:val="ru-RU"/>
        </w:rPr>
        <w:t>и</w:t>
      </w:r>
      <w:r w:rsidRPr="005A6EF1">
        <w:rPr>
          <w:rFonts w:ascii="Times New Roman" w:hAnsi="Times New Roman" w:cs="Times New Roman"/>
          <w:lang w:val="ru-RU"/>
        </w:rPr>
        <w:t>зацией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составе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группы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активы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могут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быть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инвестирован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проекты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других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организаций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группы);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потенциальная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угроза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правам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профессионального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участника.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6EF1">
        <w:rPr>
          <w:rFonts w:ascii="Times New Roman" w:hAnsi="Times New Roman" w:cs="Times New Roman"/>
          <w:lang w:val="ru-RU"/>
        </w:rPr>
        <w:t>Высокорисковая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инвестиционная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политика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группы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способна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привести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неблагоприятным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последствиям,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профессиональный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участник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сможет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ответить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своим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обязательствам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перед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клиентами;</w:t>
      </w:r>
    </w:p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передача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ПУРЦБ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«</w:t>
      </w:r>
      <w:proofErr w:type="spellStart"/>
      <w:r w:rsidRPr="005A6EF1">
        <w:rPr>
          <w:rFonts w:ascii="Times New Roman" w:hAnsi="Times New Roman" w:cs="Times New Roman"/>
          <w:lang w:val="ru-RU"/>
        </w:rPr>
        <w:t>псевдодоверительное</w:t>
      </w:r>
      <w:proofErr w:type="spellEnd"/>
      <w:r w:rsidRPr="005A6EF1">
        <w:rPr>
          <w:rFonts w:ascii="Times New Roman" w:hAnsi="Times New Roman" w:cs="Times New Roman"/>
          <w:lang w:val="ru-RU"/>
        </w:rPr>
        <w:t>»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управление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третьим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лицам,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предусматр</w:t>
      </w:r>
      <w:r w:rsidRPr="005A6EF1">
        <w:rPr>
          <w:rFonts w:ascii="Times New Roman" w:hAnsi="Times New Roman" w:cs="Times New Roman"/>
          <w:lang w:val="ru-RU"/>
        </w:rPr>
        <w:t>и</w:t>
      </w:r>
      <w:r w:rsidRPr="005A6EF1">
        <w:rPr>
          <w:rFonts w:ascii="Times New Roman" w:hAnsi="Times New Roman" w:cs="Times New Roman"/>
          <w:lang w:val="ru-RU"/>
        </w:rPr>
        <w:t>вающая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варианты:</w:t>
      </w:r>
    </w:p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Fonts w:ascii="Times New Roman" w:hAnsi="Times New Roman" w:cs="Times New Roman"/>
          <w:lang w:val="ru-RU"/>
        </w:rPr>
        <w:t>а)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ПУРЦБ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заключает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договор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поручения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управление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счетом,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открытым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компании-нерезиденте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участнике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финансового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рынка),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одновременным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заключением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договора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присо</w:t>
      </w:r>
      <w:r w:rsidRPr="005A6EF1">
        <w:rPr>
          <w:rFonts w:ascii="Times New Roman" w:hAnsi="Times New Roman" w:cs="Times New Roman"/>
          <w:lang w:val="ru-RU"/>
        </w:rPr>
        <w:t>е</w:t>
      </w:r>
      <w:r w:rsidRPr="005A6EF1">
        <w:rPr>
          <w:rFonts w:ascii="Times New Roman" w:hAnsi="Times New Roman" w:cs="Times New Roman"/>
          <w:lang w:val="ru-RU"/>
        </w:rPr>
        <w:t>динения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условиям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деятельности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компании-нерезидента,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дальнейшем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денежные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средства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</w:t>
      </w:r>
      <w:r w:rsidRPr="005A6EF1">
        <w:rPr>
          <w:rFonts w:ascii="Times New Roman" w:hAnsi="Times New Roman" w:cs="Times New Roman"/>
          <w:lang w:val="ru-RU"/>
        </w:rPr>
        <w:t>о</w:t>
      </w:r>
      <w:r w:rsidRPr="005A6EF1">
        <w:rPr>
          <w:rFonts w:ascii="Times New Roman" w:hAnsi="Times New Roman" w:cs="Times New Roman"/>
          <w:lang w:val="ru-RU"/>
        </w:rPr>
        <w:t>ступают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напрямую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5A6EF1">
        <w:rPr>
          <w:rFonts w:ascii="Times New Roman" w:hAnsi="Times New Roman" w:cs="Times New Roman"/>
          <w:lang w:val="ru-RU"/>
        </w:rPr>
        <w:t>компанию-нерезидент</w:t>
      </w:r>
      <w:proofErr w:type="spellEnd"/>
      <w:proofErr w:type="gramEnd"/>
      <w:r w:rsidRPr="005A6EF1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ПУРЦБ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факту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осуществляет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управление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активами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своих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рамках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доверительного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управления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потенциальная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угроза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правам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профессиональный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5A6EF1">
        <w:rPr>
          <w:rFonts w:ascii="Times New Roman" w:hAnsi="Times New Roman" w:cs="Times New Roman"/>
          <w:lang w:val="ru-RU"/>
        </w:rPr>
        <w:t>участник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сути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является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стороной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взаимоотношениях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своих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компании-нерезидента;</w:t>
      </w:r>
    </w:p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Fonts w:ascii="Times New Roman" w:hAnsi="Times New Roman" w:cs="Times New Roman"/>
          <w:lang w:val="ru-RU"/>
        </w:rPr>
        <w:t>б)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ПУРЦБ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заключает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договор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брокерское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обслуживание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одновременным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оформлением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</w:t>
      </w:r>
      <w:r w:rsidRPr="005A6EF1">
        <w:rPr>
          <w:rFonts w:ascii="Times New Roman" w:hAnsi="Times New Roman" w:cs="Times New Roman"/>
          <w:lang w:val="ru-RU"/>
        </w:rPr>
        <w:t>о</w:t>
      </w:r>
      <w:r w:rsidRPr="005A6EF1">
        <w:rPr>
          <w:rFonts w:ascii="Times New Roman" w:hAnsi="Times New Roman" w:cs="Times New Roman"/>
          <w:lang w:val="ru-RU"/>
        </w:rPr>
        <w:t>веренности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сотрудника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брокера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</w:t>
      </w:r>
      <w:proofErr w:type="spellStart"/>
      <w:r w:rsidRPr="005A6EF1">
        <w:rPr>
          <w:rFonts w:ascii="Times New Roman" w:hAnsi="Times New Roman" w:cs="Times New Roman"/>
          <w:lang w:val="ru-RU"/>
        </w:rPr>
        <w:t>трейдера</w:t>
      </w:r>
      <w:proofErr w:type="spellEnd"/>
      <w:r w:rsidRPr="005A6EF1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совершение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сделок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операций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потенциальная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угроза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правам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ПУРЦБ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получает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полный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контроль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над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активами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согласия;</w:t>
      </w:r>
    </w:p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«утеря»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случае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аннулирования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лицензий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ПУРЦБ,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когда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предусмотренный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законод</w:t>
      </w:r>
      <w:r w:rsidRPr="005A6EF1">
        <w:rPr>
          <w:rFonts w:ascii="Times New Roman" w:hAnsi="Times New Roman" w:cs="Times New Roman"/>
          <w:lang w:val="ru-RU"/>
        </w:rPr>
        <w:t>а</w:t>
      </w:r>
      <w:r w:rsidRPr="005A6EF1">
        <w:rPr>
          <w:rFonts w:ascii="Times New Roman" w:hAnsi="Times New Roman" w:cs="Times New Roman"/>
          <w:lang w:val="ru-RU"/>
        </w:rPr>
        <w:t>тельством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возврат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активов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клиентам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осуществляется,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этом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происходит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хищения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ценных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бумаг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угроза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правам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клиентов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части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невозможности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дальнейшего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подтверждения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прав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ценные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бумаги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как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следствие,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невозможность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реализации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прав,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закрепленных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ценными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бумагами.</w:t>
      </w:r>
    </w:p>
  </w:footnote>
  <w:footnote w:id="11">
    <w:p w:rsidR="008A47BB" w:rsidRPr="005A6EF1" w:rsidRDefault="008A47BB" w:rsidP="005A6EF1">
      <w:pPr>
        <w:pStyle w:val="af1"/>
        <w:keepNext/>
        <w:keepLines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данном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случае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«риск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мошенничества»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используется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качестве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устоявшегося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профессионального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те</w:t>
      </w:r>
      <w:r w:rsidRPr="005A6EF1">
        <w:rPr>
          <w:rFonts w:ascii="Times New Roman" w:hAnsi="Times New Roman" w:cs="Times New Roman"/>
          <w:lang w:val="ru-RU"/>
        </w:rPr>
        <w:t>р</w:t>
      </w:r>
      <w:r w:rsidRPr="005A6EF1">
        <w:rPr>
          <w:rFonts w:ascii="Times New Roman" w:hAnsi="Times New Roman" w:cs="Times New Roman"/>
          <w:lang w:val="ru-RU"/>
        </w:rPr>
        <w:t>мина,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как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юридическое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понятие.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(Прим.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автора)</w:t>
      </w:r>
    </w:p>
  </w:footnote>
  <w:footnote w:id="12">
    <w:p w:rsidR="008A47BB" w:rsidRPr="005A6EF1" w:rsidRDefault="008A47BB" w:rsidP="005A6EF1">
      <w:pPr>
        <w:pStyle w:val="af1"/>
        <w:jc w:val="both"/>
        <w:rPr>
          <w:rFonts w:ascii="Times New Roman" w:hAnsi="Times New Roman" w:cs="Times New Roman"/>
          <w:lang w:val="ru-RU"/>
        </w:rPr>
      </w:pPr>
      <w:r w:rsidRPr="005A6EF1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Здесь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следует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понимать,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что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один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интеллектуальный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инструмент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может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быть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избавлен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от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пороков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субъективности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силу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того,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что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программирует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его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человек,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который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лишен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недостатков.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(Прим.</w:t>
      </w:r>
      <w:r>
        <w:rPr>
          <w:rFonts w:ascii="Times New Roman" w:hAnsi="Times New Roman" w:cs="Times New Roman"/>
          <w:lang w:val="ru-RU"/>
        </w:rPr>
        <w:t xml:space="preserve"> </w:t>
      </w:r>
      <w:r w:rsidRPr="005A6EF1">
        <w:rPr>
          <w:rFonts w:ascii="Times New Roman" w:hAnsi="Times New Roman" w:cs="Times New Roman"/>
          <w:lang w:val="ru-RU"/>
        </w:rPr>
        <w:t>автора)</w:t>
      </w:r>
    </w:p>
  </w:footnote>
  <w:footnote w:id="13">
    <w:p w:rsidR="008A47BB" w:rsidRPr="00D47C5C" w:rsidRDefault="008A47BB" w:rsidP="00D47C5C">
      <w:pPr>
        <w:pStyle w:val="af1"/>
        <w:jc w:val="both"/>
        <w:rPr>
          <w:rFonts w:ascii="Times New Roman" w:hAnsi="Times New Roman" w:cs="Times New Roman"/>
          <w:lang w:val="ru-RU"/>
        </w:rPr>
      </w:pPr>
      <w:r w:rsidRPr="00D47C5C">
        <w:rPr>
          <w:rStyle w:val="af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Следует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отметить,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что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обработка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распознавание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изображений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при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выявлении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недобросовестных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практик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рынке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ценных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бумаг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не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является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чем-то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избыточным,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так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как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благодаря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сравнению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фотографий,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испол</w:t>
      </w:r>
      <w:r w:rsidRPr="00D47C5C">
        <w:rPr>
          <w:rFonts w:ascii="Times New Roman" w:hAnsi="Times New Roman" w:cs="Times New Roman"/>
          <w:lang w:val="ru-RU"/>
        </w:rPr>
        <w:t>ь</w:t>
      </w:r>
      <w:r w:rsidRPr="00D47C5C">
        <w:rPr>
          <w:rFonts w:ascii="Times New Roman" w:hAnsi="Times New Roman" w:cs="Times New Roman"/>
          <w:lang w:val="ru-RU"/>
        </w:rPr>
        <w:t>зуемых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47C5C">
        <w:rPr>
          <w:rFonts w:ascii="Times New Roman" w:hAnsi="Times New Roman" w:cs="Times New Roman"/>
          <w:lang w:val="ru-RU"/>
        </w:rPr>
        <w:t>скамовых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сайтах,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появляется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возможность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своевременного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выявления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D47C5C">
        <w:rPr>
          <w:rFonts w:ascii="Times New Roman" w:hAnsi="Times New Roman" w:cs="Times New Roman"/>
          <w:lang w:val="ru-RU"/>
        </w:rPr>
        <w:t>на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вновь</w:t>
      </w:r>
      <w:r>
        <w:rPr>
          <w:rFonts w:ascii="Times New Roman" w:hAnsi="Times New Roman" w:cs="Times New Roman"/>
          <w:lang w:val="ru-RU"/>
        </w:rPr>
        <w:t xml:space="preserve"> </w:t>
      </w:r>
      <w:r w:rsidRPr="00D47C5C">
        <w:rPr>
          <w:rFonts w:ascii="Times New Roman" w:hAnsi="Times New Roman" w:cs="Times New Roman"/>
          <w:lang w:val="ru-RU"/>
        </w:rPr>
        <w:t>запущенных.</w:t>
      </w:r>
    </w:p>
  </w:footnote>
  <w:footnote w:id="14">
    <w:p w:rsidR="008A47BB" w:rsidRPr="00122A22" w:rsidRDefault="008A47BB" w:rsidP="00F03DB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Style w:val="af3"/>
        </w:rPr>
        <w:footnoteRef/>
      </w:r>
      <w:r>
        <w:t xml:space="preserve"> </w:t>
      </w:r>
      <w:proofErr w:type="spellStart"/>
      <w:r w:rsidRPr="00122A22">
        <w:rPr>
          <w:rFonts w:ascii="Times New Roman" w:hAnsi="Times New Roman" w:cs="Times New Roman"/>
          <w:sz w:val="20"/>
          <w:szCs w:val="20"/>
        </w:rPr>
        <w:t>Цвижба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Милана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A22">
        <w:rPr>
          <w:rFonts w:ascii="Times New Roman" w:hAnsi="Times New Roman" w:cs="Times New Roman"/>
          <w:sz w:val="20"/>
          <w:szCs w:val="20"/>
        </w:rPr>
        <w:t>Беслановна</w:t>
      </w:r>
      <w:proofErr w:type="spellEnd"/>
      <w:r w:rsidRPr="00122A2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122A22">
        <w:rPr>
          <w:rFonts w:ascii="Times New Roman" w:hAnsi="Times New Roman" w:cs="Times New Roman"/>
          <w:sz w:val="20"/>
          <w:szCs w:val="20"/>
        </w:rPr>
        <w:t>истема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регулирования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рынка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ценных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бумаг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США</w:t>
      </w:r>
      <w:proofErr w:type="gramStart"/>
      <w:r w:rsidRPr="00122A22"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22A22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122A22">
        <w:rPr>
          <w:rFonts w:ascii="Times New Roman" w:hAnsi="Times New Roman" w:cs="Times New Roman"/>
          <w:sz w:val="20"/>
          <w:szCs w:val="20"/>
        </w:rPr>
        <w:t>озможность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примен</w:t>
      </w:r>
      <w:r w:rsidRPr="00122A22">
        <w:rPr>
          <w:rFonts w:ascii="Times New Roman" w:hAnsi="Times New Roman" w:cs="Times New Roman"/>
          <w:sz w:val="20"/>
          <w:szCs w:val="20"/>
        </w:rPr>
        <w:t>е</w:t>
      </w:r>
      <w:r w:rsidRPr="00122A22">
        <w:rPr>
          <w:rFonts w:ascii="Times New Roman" w:hAnsi="Times New Roman" w:cs="Times New Roman"/>
          <w:sz w:val="20"/>
          <w:szCs w:val="20"/>
        </w:rPr>
        <w:t>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зарубежного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опыта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борьбе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неправомерными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практиками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рынке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ценных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бумаг</w:t>
      </w:r>
      <w:r>
        <w:rPr>
          <w:rFonts w:ascii="Times New Roman" w:hAnsi="Times New Roman" w:cs="Times New Roman"/>
          <w:sz w:val="20"/>
          <w:szCs w:val="20"/>
        </w:rPr>
        <w:t xml:space="preserve"> Р</w:t>
      </w:r>
      <w:r w:rsidRPr="00122A22">
        <w:rPr>
          <w:rFonts w:ascii="Times New Roman" w:hAnsi="Times New Roman" w:cs="Times New Roman"/>
          <w:sz w:val="20"/>
          <w:szCs w:val="20"/>
        </w:rPr>
        <w:t>оссии</w:t>
      </w:r>
      <w:r>
        <w:rPr>
          <w:rFonts w:ascii="Times New Roman" w:hAnsi="Times New Roman" w:cs="Times New Roman"/>
          <w:sz w:val="20"/>
          <w:szCs w:val="20"/>
        </w:rPr>
        <w:t xml:space="preserve">// </w:t>
      </w:r>
      <w:r w:rsidRPr="00122A22">
        <w:rPr>
          <w:rFonts w:ascii="Times New Roman" w:hAnsi="Times New Roman" w:cs="Times New Roman"/>
          <w:sz w:val="20"/>
          <w:szCs w:val="20"/>
        </w:rPr>
        <w:t>Историч</w:t>
      </w:r>
      <w:r w:rsidRPr="00122A22">
        <w:rPr>
          <w:rFonts w:ascii="Times New Roman" w:hAnsi="Times New Roman" w:cs="Times New Roman"/>
          <w:sz w:val="20"/>
          <w:szCs w:val="20"/>
        </w:rPr>
        <w:t>е</w:t>
      </w:r>
      <w:r w:rsidRPr="00122A22">
        <w:rPr>
          <w:rFonts w:ascii="Times New Roman" w:hAnsi="Times New Roman" w:cs="Times New Roman"/>
          <w:sz w:val="20"/>
          <w:szCs w:val="20"/>
        </w:rPr>
        <w:t>ская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социально-образовательная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мысль.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A22">
        <w:rPr>
          <w:rFonts w:ascii="Times New Roman" w:hAnsi="Times New Roman" w:cs="Times New Roman"/>
          <w:sz w:val="20"/>
          <w:szCs w:val="20"/>
        </w:rPr>
        <w:t>To</w:t>
      </w:r>
      <w:proofErr w:type="gramStart"/>
      <w:r w:rsidRPr="00122A22">
        <w:rPr>
          <w:rFonts w:ascii="Times New Roman" w:hAnsi="Times New Roman" w:cs="Times New Roman"/>
          <w:sz w:val="20"/>
          <w:szCs w:val="20"/>
        </w:rPr>
        <w:t>м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№6,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Часть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2A22">
        <w:rPr>
          <w:rFonts w:ascii="Times New Roman" w:hAnsi="Times New Roman" w:cs="Times New Roman"/>
          <w:sz w:val="20"/>
          <w:szCs w:val="20"/>
        </w:rPr>
        <w:t>2014</w:t>
      </w:r>
    </w:p>
  </w:footnote>
  <w:footnote w:id="15">
    <w:p w:rsidR="008A47BB" w:rsidRPr="00544CD4" w:rsidRDefault="008A47BB">
      <w:pPr>
        <w:pStyle w:val="af1"/>
        <w:rPr>
          <w:lang w:val="ru-RU"/>
        </w:rPr>
      </w:pPr>
      <w:r>
        <w:rPr>
          <w:rStyle w:val="af3"/>
        </w:rPr>
        <w:footnoteRef/>
      </w:r>
      <w:r>
        <w:rPr>
          <w:lang w:val="ru-RU"/>
        </w:rPr>
        <w:t xml:space="preserve"> </w:t>
      </w:r>
      <w:r w:rsidRPr="00122A22">
        <w:rPr>
          <w:rFonts w:ascii="Times New Roman" w:hAnsi="Times New Roman" w:cs="Times New Roman"/>
          <w:lang w:val="ru-RU"/>
        </w:rPr>
        <w:t>Источник:</w:t>
      </w:r>
      <w:r>
        <w:rPr>
          <w:rFonts w:ascii="Times New Roman" w:hAnsi="Times New Roman" w:cs="Times New Roman"/>
          <w:lang w:val="ru-RU"/>
        </w:rPr>
        <w:t xml:space="preserve"> </w:t>
      </w:r>
      <w:r>
        <w:fldChar w:fldCharType="begin"/>
      </w:r>
      <w:r>
        <w:instrText>HYPERLINK</w:instrText>
      </w:r>
      <w:r w:rsidRPr="0087403B">
        <w:rPr>
          <w:lang w:val="ru-RU"/>
        </w:rPr>
        <w:instrText xml:space="preserve"> "</w:instrText>
      </w:r>
      <w:r>
        <w:instrText>https</w:instrText>
      </w:r>
      <w:r w:rsidRPr="0087403B">
        <w:rPr>
          <w:lang w:val="ru-RU"/>
        </w:rPr>
        <w:instrText>://</w:instrText>
      </w:r>
      <w:r>
        <w:instrText>ru</w:instrText>
      </w:r>
      <w:r w:rsidRPr="0087403B">
        <w:rPr>
          <w:lang w:val="ru-RU"/>
        </w:rPr>
        <w:instrText>.</w:instrText>
      </w:r>
      <w:r>
        <w:instrText>ihodl</w:instrText>
      </w:r>
      <w:r w:rsidRPr="0087403B">
        <w:rPr>
          <w:lang w:val="ru-RU"/>
        </w:rPr>
        <w:instrText>.</w:instrText>
      </w:r>
      <w:r>
        <w:instrText>com</w:instrText>
      </w:r>
      <w:r w:rsidRPr="0087403B">
        <w:rPr>
          <w:lang w:val="ru-RU"/>
        </w:rPr>
        <w:instrText>/</w:instrText>
      </w:r>
      <w:r>
        <w:instrText>investment</w:instrText>
      </w:r>
      <w:r w:rsidRPr="0087403B">
        <w:rPr>
          <w:lang w:val="ru-RU"/>
        </w:rPr>
        <w:instrText>/2014-11-18/</w:instrText>
      </w:r>
      <w:r>
        <w:instrText>kak</w:instrText>
      </w:r>
      <w:r w:rsidRPr="0087403B">
        <w:rPr>
          <w:lang w:val="ru-RU"/>
        </w:rPr>
        <w:instrText>-</w:instrText>
      </w:r>
      <w:r>
        <w:instrText>investirovat</w:instrText>
      </w:r>
      <w:r w:rsidRPr="0087403B">
        <w:rPr>
          <w:lang w:val="ru-RU"/>
        </w:rPr>
        <w:instrText>-</w:instrText>
      </w:r>
      <w:r>
        <w:instrText>v</w:instrText>
      </w:r>
      <w:r w:rsidRPr="0087403B">
        <w:rPr>
          <w:lang w:val="ru-RU"/>
        </w:rPr>
        <w:instrText>-</w:instrText>
      </w:r>
      <w:r>
        <w:instrText>kitaiskii</w:instrText>
      </w:r>
      <w:r w:rsidRPr="0087403B">
        <w:rPr>
          <w:lang w:val="ru-RU"/>
        </w:rPr>
        <w:instrText>-</w:instrText>
      </w:r>
      <w:r>
        <w:instrText>rynok</w:instrText>
      </w:r>
      <w:r w:rsidRPr="0087403B">
        <w:rPr>
          <w:lang w:val="ru-RU"/>
        </w:rPr>
        <w:instrText>-</w:instrText>
      </w:r>
      <w:r>
        <w:instrText>aktsii</w:instrText>
      </w:r>
      <w:r w:rsidRPr="0087403B">
        <w:rPr>
          <w:lang w:val="ru-RU"/>
        </w:rPr>
        <w:instrText>/"</w:instrText>
      </w:r>
      <w:r>
        <w:fldChar w:fldCharType="separate"/>
      </w:r>
      <w:r w:rsidRPr="00DC7D8F">
        <w:rPr>
          <w:rStyle w:val="ae"/>
          <w:lang w:val="ru-RU"/>
        </w:rPr>
        <w:t>https://ru.ihodl.com/investment/2014-11-18/kak-investirovat-v-kitaiskii-rynok-aktsii/</w:t>
      </w:r>
      <w:r>
        <w:fldChar w:fldCharType="end"/>
      </w:r>
      <w:r>
        <w:rPr>
          <w:lang w:val="ru-RU"/>
        </w:rPr>
        <w:t xml:space="preserve"> </w:t>
      </w:r>
    </w:p>
  </w:footnote>
  <w:footnote w:id="16">
    <w:p w:rsidR="008A47BB" w:rsidRPr="00C137A1" w:rsidRDefault="008A47BB" w:rsidP="00C137A1">
      <w:pPr>
        <w:pStyle w:val="af1"/>
        <w:rPr>
          <w:lang w:val="ru-RU"/>
        </w:rPr>
      </w:pPr>
      <w:r>
        <w:rPr>
          <w:rStyle w:val="af3"/>
        </w:rPr>
        <w:footnoteRef/>
      </w:r>
      <w:r>
        <w:rPr>
          <w:lang w:val="ru-RU"/>
        </w:rPr>
        <w:t xml:space="preserve"> </w:t>
      </w:r>
      <w:r w:rsidRPr="00122A22">
        <w:rPr>
          <w:rFonts w:ascii="Times New Roman" w:hAnsi="Times New Roman" w:cs="Times New Roman"/>
          <w:lang w:val="ru-RU"/>
        </w:rPr>
        <w:t>Источник:</w:t>
      </w:r>
      <w:r>
        <w:rPr>
          <w:rFonts w:ascii="Times New Roman" w:hAnsi="Times New Roman" w:cs="Times New Roman"/>
          <w:lang w:val="ru-RU"/>
        </w:rPr>
        <w:t xml:space="preserve"> </w:t>
      </w:r>
      <w:r>
        <w:fldChar w:fldCharType="begin"/>
      </w:r>
      <w:r>
        <w:instrText>HYPERLINK</w:instrText>
      </w:r>
      <w:r w:rsidRPr="0087403B">
        <w:rPr>
          <w:lang w:val="ru-RU"/>
        </w:rPr>
        <w:instrText xml:space="preserve"> "</w:instrText>
      </w:r>
      <w:r>
        <w:instrText>https</w:instrText>
      </w:r>
      <w:r w:rsidRPr="0087403B">
        <w:rPr>
          <w:lang w:val="ru-RU"/>
        </w:rPr>
        <w:instrText>://</w:instrText>
      </w:r>
      <w:r>
        <w:instrText>investassist</w:instrText>
      </w:r>
      <w:r w:rsidRPr="0087403B">
        <w:rPr>
          <w:lang w:val="ru-RU"/>
        </w:rPr>
        <w:instrText>.</w:instrText>
      </w:r>
      <w:r>
        <w:instrText>ru</w:instrText>
      </w:r>
      <w:r w:rsidRPr="0087403B">
        <w:rPr>
          <w:lang w:val="ru-RU"/>
        </w:rPr>
        <w:instrText>/</w:instrText>
      </w:r>
      <w:r>
        <w:instrText>terms</w:instrText>
      </w:r>
      <w:r w:rsidRPr="0087403B">
        <w:rPr>
          <w:lang w:val="ru-RU"/>
        </w:rPr>
        <w:instrText>/</w:instrText>
      </w:r>
      <w:r>
        <w:instrText>china</w:instrText>
      </w:r>
      <w:r w:rsidRPr="0087403B">
        <w:rPr>
          <w:lang w:val="ru-RU"/>
        </w:rPr>
        <w:instrText>-</w:instrText>
      </w:r>
      <w:r>
        <w:instrText>securities</w:instrText>
      </w:r>
      <w:r w:rsidRPr="0087403B">
        <w:rPr>
          <w:lang w:val="ru-RU"/>
        </w:rPr>
        <w:instrText>-</w:instrText>
      </w:r>
      <w:r>
        <w:instrText>regulatory</w:instrText>
      </w:r>
      <w:r w:rsidRPr="0087403B">
        <w:rPr>
          <w:lang w:val="ru-RU"/>
        </w:rPr>
        <w:instrText>-</w:instrText>
      </w:r>
      <w:r>
        <w:instrText>commission</w:instrText>
      </w:r>
      <w:r w:rsidRPr="0087403B">
        <w:rPr>
          <w:lang w:val="ru-RU"/>
        </w:rPr>
        <w:instrText>-</w:instrText>
      </w:r>
      <w:r>
        <w:instrText>csrc</w:instrText>
      </w:r>
      <w:r w:rsidRPr="0087403B">
        <w:rPr>
          <w:lang w:val="ru-RU"/>
        </w:rPr>
        <w:instrText>"</w:instrText>
      </w:r>
      <w:r>
        <w:fldChar w:fldCharType="separate"/>
      </w:r>
      <w:r w:rsidRPr="00DC7D8F">
        <w:rPr>
          <w:rStyle w:val="ae"/>
          <w:rFonts w:ascii="Times New Roman" w:hAnsi="Times New Roman" w:cs="Times New Roman"/>
        </w:rPr>
        <w:t>https</w:t>
      </w:r>
      <w:r w:rsidRPr="00DC7D8F">
        <w:rPr>
          <w:rStyle w:val="ae"/>
          <w:rFonts w:ascii="Times New Roman" w:hAnsi="Times New Roman" w:cs="Times New Roman"/>
          <w:lang w:val="ru-RU"/>
        </w:rPr>
        <w:t>://</w:t>
      </w:r>
      <w:proofErr w:type="spellStart"/>
      <w:r w:rsidRPr="00DC7D8F">
        <w:rPr>
          <w:rStyle w:val="ae"/>
          <w:rFonts w:ascii="Times New Roman" w:hAnsi="Times New Roman" w:cs="Times New Roman"/>
        </w:rPr>
        <w:t>investassist</w:t>
      </w:r>
      <w:proofErr w:type="spellEnd"/>
      <w:r w:rsidRPr="00DC7D8F">
        <w:rPr>
          <w:rStyle w:val="ae"/>
          <w:rFonts w:ascii="Times New Roman" w:hAnsi="Times New Roman" w:cs="Times New Roman"/>
          <w:lang w:val="ru-RU"/>
        </w:rPr>
        <w:t>.</w:t>
      </w:r>
      <w:proofErr w:type="spellStart"/>
      <w:r w:rsidRPr="00DC7D8F">
        <w:rPr>
          <w:rStyle w:val="ae"/>
          <w:rFonts w:ascii="Times New Roman" w:hAnsi="Times New Roman" w:cs="Times New Roman"/>
        </w:rPr>
        <w:t>ru</w:t>
      </w:r>
      <w:proofErr w:type="spellEnd"/>
      <w:r w:rsidRPr="00DC7D8F">
        <w:rPr>
          <w:rStyle w:val="ae"/>
          <w:rFonts w:ascii="Times New Roman" w:hAnsi="Times New Roman" w:cs="Times New Roman"/>
          <w:lang w:val="ru-RU"/>
        </w:rPr>
        <w:t>/</w:t>
      </w:r>
      <w:r w:rsidRPr="00DC7D8F">
        <w:rPr>
          <w:rStyle w:val="ae"/>
          <w:rFonts w:ascii="Times New Roman" w:hAnsi="Times New Roman" w:cs="Times New Roman"/>
        </w:rPr>
        <w:t>terms</w:t>
      </w:r>
      <w:r w:rsidRPr="00DC7D8F">
        <w:rPr>
          <w:rStyle w:val="ae"/>
          <w:rFonts w:ascii="Times New Roman" w:hAnsi="Times New Roman" w:cs="Times New Roman"/>
          <w:lang w:val="ru-RU"/>
        </w:rPr>
        <w:t>/</w:t>
      </w:r>
      <w:r w:rsidRPr="00DC7D8F">
        <w:rPr>
          <w:rStyle w:val="ae"/>
          <w:rFonts w:ascii="Times New Roman" w:hAnsi="Times New Roman" w:cs="Times New Roman"/>
        </w:rPr>
        <w:t>china</w:t>
      </w:r>
      <w:r w:rsidRPr="00DC7D8F">
        <w:rPr>
          <w:rStyle w:val="ae"/>
          <w:rFonts w:ascii="Times New Roman" w:hAnsi="Times New Roman" w:cs="Times New Roman"/>
          <w:lang w:val="ru-RU"/>
        </w:rPr>
        <w:t>-</w:t>
      </w:r>
      <w:r w:rsidRPr="00DC7D8F">
        <w:rPr>
          <w:rStyle w:val="ae"/>
          <w:rFonts w:ascii="Times New Roman" w:hAnsi="Times New Roman" w:cs="Times New Roman"/>
        </w:rPr>
        <w:t>securities</w:t>
      </w:r>
      <w:r w:rsidRPr="00DC7D8F">
        <w:rPr>
          <w:rStyle w:val="ae"/>
          <w:rFonts w:ascii="Times New Roman" w:hAnsi="Times New Roman" w:cs="Times New Roman"/>
          <w:lang w:val="ru-RU"/>
        </w:rPr>
        <w:t>-</w:t>
      </w:r>
      <w:r w:rsidRPr="00DC7D8F">
        <w:rPr>
          <w:rStyle w:val="ae"/>
          <w:rFonts w:ascii="Times New Roman" w:hAnsi="Times New Roman" w:cs="Times New Roman"/>
        </w:rPr>
        <w:t>regulatory</w:t>
      </w:r>
      <w:r w:rsidRPr="00DC7D8F">
        <w:rPr>
          <w:rStyle w:val="ae"/>
          <w:rFonts w:ascii="Times New Roman" w:hAnsi="Times New Roman" w:cs="Times New Roman"/>
          <w:lang w:val="ru-RU"/>
        </w:rPr>
        <w:t>-</w:t>
      </w:r>
      <w:r w:rsidRPr="00DC7D8F">
        <w:rPr>
          <w:rStyle w:val="ae"/>
          <w:rFonts w:ascii="Times New Roman" w:hAnsi="Times New Roman" w:cs="Times New Roman"/>
        </w:rPr>
        <w:t>commission</w:t>
      </w:r>
      <w:r w:rsidRPr="00DC7D8F">
        <w:rPr>
          <w:rStyle w:val="ae"/>
          <w:rFonts w:ascii="Times New Roman" w:hAnsi="Times New Roman" w:cs="Times New Roman"/>
          <w:lang w:val="ru-RU"/>
        </w:rPr>
        <w:t>-</w:t>
      </w:r>
      <w:proofErr w:type="spellStart"/>
      <w:r w:rsidRPr="00DC7D8F">
        <w:rPr>
          <w:rStyle w:val="ae"/>
          <w:rFonts w:ascii="Times New Roman" w:hAnsi="Times New Roman" w:cs="Times New Roman"/>
        </w:rPr>
        <w:t>csrc</w:t>
      </w:r>
      <w:proofErr w:type="spellEnd"/>
      <w:r>
        <w:fldChar w:fldCharType="end"/>
      </w:r>
      <w:r>
        <w:rPr>
          <w:rFonts w:ascii="Times New Roman" w:hAnsi="Times New Roman" w:cs="Times New Roman"/>
          <w:lang w:val="ru-RU"/>
        </w:rPr>
        <w:t xml:space="preserve"> </w:t>
      </w:r>
    </w:p>
  </w:footnote>
  <w:footnote w:id="17">
    <w:p w:rsidR="008A47BB" w:rsidRPr="00D42EF1" w:rsidRDefault="008A47BB">
      <w:pPr>
        <w:pStyle w:val="af1"/>
        <w:rPr>
          <w:lang w:val="ru-RU"/>
        </w:rPr>
      </w:pPr>
      <w:r>
        <w:rPr>
          <w:rStyle w:val="af3"/>
        </w:rPr>
        <w:footnoteRef/>
      </w:r>
      <w:r>
        <w:rPr>
          <w:lang w:val="ru-RU"/>
        </w:rPr>
        <w:t xml:space="preserve"> Источник: </w:t>
      </w:r>
      <w:r>
        <w:fldChar w:fldCharType="begin"/>
      </w:r>
      <w:r>
        <w:instrText>HYPERLINK</w:instrText>
      </w:r>
      <w:r w:rsidRPr="0087403B">
        <w:rPr>
          <w:lang w:val="ru-RU"/>
        </w:rPr>
        <w:instrText xml:space="preserve"> "</w:instrText>
      </w:r>
      <w:r>
        <w:instrText>https</w:instrText>
      </w:r>
      <w:r w:rsidRPr="0087403B">
        <w:rPr>
          <w:lang w:val="ru-RU"/>
        </w:rPr>
        <w:instrText>://</w:instrText>
      </w:r>
      <w:r>
        <w:instrText>www</w:instrText>
      </w:r>
      <w:r w:rsidRPr="0087403B">
        <w:rPr>
          <w:lang w:val="ru-RU"/>
        </w:rPr>
        <w:instrText>.</w:instrText>
      </w:r>
      <w:r>
        <w:instrText>rbc</w:instrText>
      </w:r>
      <w:r w:rsidRPr="0087403B">
        <w:rPr>
          <w:lang w:val="ru-RU"/>
        </w:rPr>
        <w:instrText>.</w:instrText>
      </w:r>
      <w:r>
        <w:instrText>ru</w:instrText>
      </w:r>
      <w:r w:rsidRPr="0087403B">
        <w:rPr>
          <w:lang w:val="ru-RU"/>
        </w:rPr>
        <w:instrText>/</w:instrText>
      </w:r>
      <w:r>
        <w:instrText>finances</w:instrText>
      </w:r>
      <w:r w:rsidRPr="0087403B">
        <w:rPr>
          <w:lang w:val="ru-RU"/>
        </w:rPr>
        <w:instrText>/26/09/2018/5</w:instrText>
      </w:r>
      <w:r>
        <w:instrText>bab</w:instrText>
      </w:r>
      <w:r w:rsidRPr="0087403B">
        <w:rPr>
          <w:lang w:val="ru-RU"/>
        </w:rPr>
        <w:instrText>792</w:instrText>
      </w:r>
      <w:r>
        <w:instrText>c</w:instrText>
      </w:r>
      <w:r w:rsidRPr="0087403B">
        <w:rPr>
          <w:lang w:val="ru-RU"/>
        </w:rPr>
        <w:instrText>9</w:instrText>
      </w:r>
      <w:r>
        <w:instrText>a</w:instrText>
      </w:r>
      <w:r w:rsidRPr="0087403B">
        <w:rPr>
          <w:lang w:val="ru-RU"/>
        </w:rPr>
        <w:instrText>79473985</w:instrText>
      </w:r>
      <w:r>
        <w:instrText>b</w:instrText>
      </w:r>
      <w:r w:rsidRPr="0087403B">
        <w:rPr>
          <w:lang w:val="ru-RU"/>
        </w:rPr>
        <w:instrText>84349"</w:instrText>
      </w:r>
      <w:r>
        <w:fldChar w:fldCharType="separate"/>
      </w:r>
      <w:r w:rsidRPr="00D66E5B">
        <w:rPr>
          <w:rStyle w:val="ae"/>
        </w:rPr>
        <w:t>https</w:t>
      </w:r>
      <w:r w:rsidRPr="00D42EF1">
        <w:rPr>
          <w:rStyle w:val="ae"/>
          <w:lang w:val="ru-RU"/>
        </w:rPr>
        <w:t>://</w:t>
      </w:r>
      <w:r w:rsidRPr="00D66E5B">
        <w:rPr>
          <w:rStyle w:val="ae"/>
        </w:rPr>
        <w:t>www</w:t>
      </w:r>
      <w:r w:rsidRPr="00D42EF1">
        <w:rPr>
          <w:rStyle w:val="ae"/>
          <w:lang w:val="ru-RU"/>
        </w:rPr>
        <w:t>.</w:t>
      </w:r>
      <w:proofErr w:type="spellStart"/>
      <w:r w:rsidRPr="00D66E5B">
        <w:rPr>
          <w:rStyle w:val="ae"/>
        </w:rPr>
        <w:t>rbc</w:t>
      </w:r>
      <w:proofErr w:type="spellEnd"/>
      <w:r w:rsidRPr="00D42EF1">
        <w:rPr>
          <w:rStyle w:val="ae"/>
          <w:lang w:val="ru-RU"/>
        </w:rPr>
        <w:t>.</w:t>
      </w:r>
      <w:proofErr w:type="spellStart"/>
      <w:r w:rsidRPr="00D66E5B">
        <w:rPr>
          <w:rStyle w:val="ae"/>
        </w:rPr>
        <w:t>ru</w:t>
      </w:r>
      <w:proofErr w:type="spellEnd"/>
      <w:r w:rsidRPr="00D42EF1">
        <w:rPr>
          <w:rStyle w:val="ae"/>
          <w:lang w:val="ru-RU"/>
        </w:rPr>
        <w:t>/</w:t>
      </w:r>
      <w:r w:rsidRPr="00D66E5B">
        <w:rPr>
          <w:rStyle w:val="ae"/>
        </w:rPr>
        <w:t>finances</w:t>
      </w:r>
      <w:r w:rsidRPr="00D42EF1">
        <w:rPr>
          <w:rStyle w:val="ae"/>
          <w:lang w:val="ru-RU"/>
        </w:rPr>
        <w:t>/26/09/2018/5</w:t>
      </w:r>
      <w:proofErr w:type="spellStart"/>
      <w:r w:rsidRPr="00D66E5B">
        <w:rPr>
          <w:rStyle w:val="ae"/>
        </w:rPr>
        <w:t>bab</w:t>
      </w:r>
      <w:proofErr w:type="spellEnd"/>
      <w:r w:rsidRPr="00D42EF1">
        <w:rPr>
          <w:rStyle w:val="ae"/>
          <w:lang w:val="ru-RU"/>
        </w:rPr>
        <w:t>792</w:t>
      </w:r>
      <w:r w:rsidRPr="00D66E5B">
        <w:rPr>
          <w:rStyle w:val="ae"/>
        </w:rPr>
        <w:t>c</w:t>
      </w:r>
      <w:r w:rsidRPr="00D42EF1">
        <w:rPr>
          <w:rStyle w:val="ae"/>
          <w:lang w:val="ru-RU"/>
        </w:rPr>
        <w:t>9</w:t>
      </w:r>
      <w:r w:rsidRPr="00D66E5B">
        <w:rPr>
          <w:rStyle w:val="ae"/>
        </w:rPr>
        <w:t>a</w:t>
      </w:r>
      <w:r w:rsidRPr="00D42EF1">
        <w:rPr>
          <w:rStyle w:val="ae"/>
          <w:lang w:val="ru-RU"/>
        </w:rPr>
        <w:t>79473985</w:t>
      </w:r>
      <w:r w:rsidRPr="00D66E5B">
        <w:rPr>
          <w:rStyle w:val="ae"/>
        </w:rPr>
        <w:t>b</w:t>
      </w:r>
      <w:r w:rsidRPr="00D42EF1">
        <w:rPr>
          <w:rStyle w:val="ae"/>
          <w:lang w:val="ru-RU"/>
        </w:rPr>
        <w:t>84349</w:t>
      </w:r>
      <w:r>
        <w:fldChar w:fldCharType="end"/>
      </w:r>
    </w:p>
  </w:footnote>
  <w:footnote w:id="18">
    <w:p w:rsidR="008A47BB" w:rsidRPr="00D64363" w:rsidRDefault="008A47BB">
      <w:pPr>
        <w:pStyle w:val="af1"/>
        <w:rPr>
          <w:rFonts w:ascii="Times New Roman" w:hAnsi="Times New Roman" w:cs="Times New Roman"/>
          <w:lang w:val="ru-RU"/>
        </w:rPr>
      </w:pPr>
      <w:r>
        <w:rPr>
          <w:rStyle w:val="af3"/>
        </w:rPr>
        <w:footnoteRef/>
      </w:r>
      <w:r>
        <w:rPr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Представленная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статистика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основывается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на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данных,</w:t>
      </w:r>
      <w:r>
        <w:rPr>
          <w:rFonts w:ascii="Times New Roman" w:hAnsi="Times New Roman" w:cs="Times New Roman"/>
          <w:lang w:val="ru-RU"/>
        </w:rPr>
        <w:t xml:space="preserve"> полученных </w:t>
      </w:r>
      <w:r w:rsidRPr="00D64363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официального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сайта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ЦБ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России.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(Прим.</w:t>
      </w:r>
      <w:r>
        <w:rPr>
          <w:rFonts w:ascii="Times New Roman" w:hAnsi="Times New Roman" w:cs="Times New Roman"/>
          <w:lang w:val="ru-RU"/>
        </w:rPr>
        <w:t xml:space="preserve"> </w:t>
      </w:r>
      <w:r w:rsidRPr="00D64363">
        <w:rPr>
          <w:rFonts w:ascii="Times New Roman" w:hAnsi="Times New Roman" w:cs="Times New Roman"/>
          <w:lang w:val="ru-RU"/>
        </w:rPr>
        <w:t>автора)</w:t>
      </w:r>
    </w:p>
  </w:footnote>
  <w:footnote w:id="19">
    <w:p w:rsidR="008A47BB" w:rsidRPr="00B31D4E" w:rsidRDefault="008A47BB">
      <w:pPr>
        <w:pStyle w:val="af1"/>
        <w:rPr>
          <w:rFonts w:ascii="Times New Roman" w:hAnsi="Times New Roman" w:cs="Times New Roman"/>
          <w:lang w:val="ru-RU"/>
        </w:rPr>
      </w:pPr>
      <w:r w:rsidRPr="00B31D4E">
        <w:rPr>
          <w:rStyle w:val="af3"/>
          <w:rFonts w:ascii="Times New Roman" w:hAnsi="Times New Roman" w:cs="Times New Roman"/>
        </w:rPr>
        <w:footnoteRef/>
      </w:r>
      <w:r w:rsidRPr="00A60BA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Приложение 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589"/>
    <w:multiLevelType w:val="hybridMultilevel"/>
    <w:tmpl w:val="B7F245A6"/>
    <w:lvl w:ilvl="0" w:tplc="04D4AF9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E1925"/>
    <w:multiLevelType w:val="hybridMultilevel"/>
    <w:tmpl w:val="2DE0352A"/>
    <w:lvl w:ilvl="0" w:tplc="8C5AD10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9D6DED"/>
    <w:multiLevelType w:val="hybridMultilevel"/>
    <w:tmpl w:val="6BFC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B74B7"/>
    <w:multiLevelType w:val="hybridMultilevel"/>
    <w:tmpl w:val="D61A4CC2"/>
    <w:lvl w:ilvl="0" w:tplc="8C5AD10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AAA4501"/>
    <w:multiLevelType w:val="hybridMultilevel"/>
    <w:tmpl w:val="42AE5AFC"/>
    <w:lvl w:ilvl="0" w:tplc="93EC54FA">
      <w:start w:val="3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>
    <w:nsid w:val="0C8E59F8"/>
    <w:multiLevelType w:val="hybridMultilevel"/>
    <w:tmpl w:val="760C2F9E"/>
    <w:lvl w:ilvl="0" w:tplc="04190011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>
    <w:nsid w:val="0EFB63B0"/>
    <w:multiLevelType w:val="multilevel"/>
    <w:tmpl w:val="F4CA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F9859F9"/>
    <w:multiLevelType w:val="hybridMultilevel"/>
    <w:tmpl w:val="B1C41F56"/>
    <w:lvl w:ilvl="0" w:tplc="5A8E7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9A4536"/>
    <w:multiLevelType w:val="hybridMultilevel"/>
    <w:tmpl w:val="F8F20B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03860EF"/>
    <w:multiLevelType w:val="hybridMultilevel"/>
    <w:tmpl w:val="7D8495FA"/>
    <w:lvl w:ilvl="0" w:tplc="3334A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4A6665F"/>
    <w:multiLevelType w:val="hybridMultilevel"/>
    <w:tmpl w:val="18F24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572CAC"/>
    <w:multiLevelType w:val="hybridMultilevel"/>
    <w:tmpl w:val="6BFAF82A"/>
    <w:lvl w:ilvl="0" w:tplc="23C0060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E7D6B56"/>
    <w:multiLevelType w:val="hybridMultilevel"/>
    <w:tmpl w:val="3BDA9DDC"/>
    <w:lvl w:ilvl="0" w:tplc="5A8E7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D41BD0"/>
    <w:multiLevelType w:val="hybridMultilevel"/>
    <w:tmpl w:val="665663D2"/>
    <w:lvl w:ilvl="0" w:tplc="04D4AF9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13F1D7F"/>
    <w:multiLevelType w:val="hybridMultilevel"/>
    <w:tmpl w:val="F95A86C8"/>
    <w:lvl w:ilvl="0" w:tplc="93EC54F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5">
    <w:nsid w:val="249C23CA"/>
    <w:multiLevelType w:val="hybridMultilevel"/>
    <w:tmpl w:val="D9AEA58A"/>
    <w:lvl w:ilvl="0" w:tplc="3EA0EEF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AB23644"/>
    <w:multiLevelType w:val="hybridMultilevel"/>
    <w:tmpl w:val="01C2D348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C84644"/>
    <w:multiLevelType w:val="hybridMultilevel"/>
    <w:tmpl w:val="DA744F9A"/>
    <w:lvl w:ilvl="0" w:tplc="04D4AF9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BF16AD3"/>
    <w:multiLevelType w:val="hybridMultilevel"/>
    <w:tmpl w:val="13AC19DE"/>
    <w:lvl w:ilvl="0" w:tplc="DA1E4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8A5FCE"/>
    <w:multiLevelType w:val="hybridMultilevel"/>
    <w:tmpl w:val="7BD63C5A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C8B047C"/>
    <w:multiLevelType w:val="hybridMultilevel"/>
    <w:tmpl w:val="A9BADDD6"/>
    <w:lvl w:ilvl="0" w:tplc="164A75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1E4AAE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3B31422"/>
    <w:multiLevelType w:val="hybridMultilevel"/>
    <w:tmpl w:val="F864A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40135CD"/>
    <w:multiLevelType w:val="hybridMultilevel"/>
    <w:tmpl w:val="5ECE8F90"/>
    <w:lvl w:ilvl="0" w:tplc="23C0060E">
      <w:start w:val="1"/>
      <w:numFmt w:val="decimal"/>
      <w:lvlText w:val="%1."/>
      <w:lvlJc w:val="left"/>
      <w:pPr>
        <w:ind w:left="177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7527E25"/>
    <w:multiLevelType w:val="hybridMultilevel"/>
    <w:tmpl w:val="59C8DA88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94B20E8"/>
    <w:multiLevelType w:val="hybridMultilevel"/>
    <w:tmpl w:val="442A4C98"/>
    <w:lvl w:ilvl="0" w:tplc="04D4A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C2C36E3"/>
    <w:multiLevelType w:val="hybridMultilevel"/>
    <w:tmpl w:val="16FE5D3A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A8E77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756A69"/>
    <w:multiLevelType w:val="hybridMultilevel"/>
    <w:tmpl w:val="F9360D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31B304A"/>
    <w:multiLevelType w:val="hybridMultilevel"/>
    <w:tmpl w:val="64B861EE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7E55507"/>
    <w:multiLevelType w:val="hybridMultilevel"/>
    <w:tmpl w:val="57909A60"/>
    <w:lvl w:ilvl="0" w:tplc="5A8E7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FEC4BC4"/>
    <w:multiLevelType w:val="hybridMultilevel"/>
    <w:tmpl w:val="BDD62FB8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2B5240C"/>
    <w:multiLevelType w:val="hybridMultilevel"/>
    <w:tmpl w:val="20B8B852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3912E9A"/>
    <w:multiLevelType w:val="hybridMultilevel"/>
    <w:tmpl w:val="FAF8A5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64131BA"/>
    <w:multiLevelType w:val="hybridMultilevel"/>
    <w:tmpl w:val="6096D466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A96832E">
      <w:numFmt w:val="bullet"/>
      <w:lvlText w:val=""/>
      <w:lvlJc w:val="left"/>
      <w:pPr>
        <w:ind w:left="2055" w:hanging="97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B348A"/>
    <w:multiLevelType w:val="hybridMultilevel"/>
    <w:tmpl w:val="B70E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12C57"/>
    <w:multiLevelType w:val="hybridMultilevel"/>
    <w:tmpl w:val="8F368FF4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BFE780F"/>
    <w:multiLevelType w:val="hybridMultilevel"/>
    <w:tmpl w:val="68E0F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ED71A1D"/>
    <w:multiLevelType w:val="hybridMultilevel"/>
    <w:tmpl w:val="6BFAF82A"/>
    <w:lvl w:ilvl="0" w:tplc="23C0060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42233BD"/>
    <w:multiLevelType w:val="hybridMultilevel"/>
    <w:tmpl w:val="F864A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B1E37B6"/>
    <w:multiLevelType w:val="hybridMultilevel"/>
    <w:tmpl w:val="6BFC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2359F8"/>
    <w:multiLevelType w:val="hybridMultilevel"/>
    <w:tmpl w:val="6F266624"/>
    <w:lvl w:ilvl="0" w:tplc="04D4A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730C6E"/>
    <w:multiLevelType w:val="hybridMultilevel"/>
    <w:tmpl w:val="5256388A"/>
    <w:lvl w:ilvl="0" w:tplc="04D4AF9E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1">
    <w:nsid w:val="7A740124"/>
    <w:multiLevelType w:val="hybridMultilevel"/>
    <w:tmpl w:val="6F929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6"/>
  </w:num>
  <w:num w:numId="3">
    <w:abstractNumId w:val="11"/>
  </w:num>
  <w:num w:numId="4">
    <w:abstractNumId w:val="32"/>
  </w:num>
  <w:num w:numId="5">
    <w:abstractNumId w:val="18"/>
  </w:num>
  <w:num w:numId="6">
    <w:abstractNumId w:val="40"/>
  </w:num>
  <w:num w:numId="7">
    <w:abstractNumId w:val="37"/>
  </w:num>
  <w:num w:numId="8">
    <w:abstractNumId w:val="30"/>
  </w:num>
  <w:num w:numId="9">
    <w:abstractNumId w:val="21"/>
  </w:num>
  <w:num w:numId="10">
    <w:abstractNumId w:val="34"/>
  </w:num>
  <w:num w:numId="11">
    <w:abstractNumId w:val="39"/>
  </w:num>
  <w:num w:numId="12">
    <w:abstractNumId w:val="16"/>
  </w:num>
  <w:num w:numId="13">
    <w:abstractNumId w:val="27"/>
  </w:num>
  <w:num w:numId="14">
    <w:abstractNumId w:val="3"/>
  </w:num>
  <w:num w:numId="15">
    <w:abstractNumId w:val="1"/>
  </w:num>
  <w:num w:numId="16">
    <w:abstractNumId w:val="6"/>
  </w:num>
  <w:num w:numId="17">
    <w:abstractNumId w:val="20"/>
  </w:num>
  <w:num w:numId="18">
    <w:abstractNumId w:val="15"/>
  </w:num>
  <w:num w:numId="19">
    <w:abstractNumId w:val="8"/>
  </w:num>
  <w:num w:numId="20">
    <w:abstractNumId w:val="19"/>
  </w:num>
  <w:num w:numId="21">
    <w:abstractNumId w:val="23"/>
  </w:num>
  <w:num w:numId="22">
    <w:abstractNumId w:val="29"/>
  </w:num>
  <w:num w:numId="23">
    <w:abstractNumId w:val="24"/>
  </w:num>
  <w:num w:numId="24">
    <w:abstractNumId w:val="7"/>
  </w:num>
  <w:num w:numId="25">
    <w:abstractNumId w:val="28"/>
  </w:num>
  <w:num w:numId="26">
    <w:abstractNumId w:val="13"/>
  </w:num>
  <w:num w:numId="27">
    <w:abstractNumId w:val="0"/>
  </w:num>
  <w:num w:numId="28">
    <w:abstractNumId w:val="17"/>
  </w:num>
  <w:num w:numId="29">
    <w:abstractNumId w:val="25"/>
  </w:num>
  <w:num w:numId="30">
    <w:abstractNumId w:val="26"/>
  </w:num>
  <w:num w:numId="31">
    <w:abstractNumId w:val="12"/>
  </w:num>
  <w:num w:numId="32">
    <w:abstractNumId w:val="31"/>
  </w:num>
  <w:num w:numId="33">
    <w:abstractNumId w:val="9"/>
  </w:num>
  <w:num w:numId="34">
    <w:abstractNumId w:val="22"/>
  </w:num>
  <w:num w:numId="35">
    <w:abstractNumId w:val="10"/>
  </w:num>
  <w:num w:numId="36">
    <w:abstractNumId w:val="2"/>
  </w:num>
  <w:num w:numId="37">
    <w:abstractNumId w:val="41"/>
  </w:num>
  <w:num w:numId="38">
    <w:abstractNumId w:val="14"/>
  </w:num>
  <w:num w:numId="39">
    <w:abstractNumId w:val="5"/>
  </w:num>
  <w:num w:numId="40">
    <w:abstractNumId w:val="4"/>
  </w:num>
  <w:num w:numId="41">
    <w:abstractNumId w:val="35"/>
  </w:num>
  <w:num w:numId="42">
    <w:abstractNumId w:val="3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B84624"/>
    <w:rsid w:val="00000D14"/>
    <w:rsid w:val="0001716A"/>
    <w:rsid w:val="00026FC3"/>
    <w:rsid w:val="00030F33"/>
    <w:rsid w:val="00032F37"/>
    <w:rsid w:val="00033070"/>
    <w:rsid w:val="000339AD"/>
    <w:rsid w:val="00041F9B"/>
    <w:rsid w:val="00042051"/>
    <w:rsid w:val="0004397D"/>
    <w:rsid w:val="00043C96"/>
    <w:rsid w:val="00047864"/>
    <w:rsid w:val="00050DF6"/>
    <w:rsid w:val="0005392B"/>
    <w:rsid w:val="00056790"/>
    <w:rsid w:val="000575CF"/>
    <w:rsid w:val="00057EC1"/>
    <w:rsid w:val="000621B6"/>
    <w:rsid w:val="00062A3B"/>
    <w:rsid w:val="000632B3"/>
    <w:rsid w:val="00063A4D"/>
    <w:rsid w:val="000646B1"/>
    <w:rsid w:val="00067178"/>
    <w:rsid w:val="00067F59"/>
    <w:rsid w:val="0007126A"/>
    <w:rsid w:val="00072E52"/>
    <w:rsid w:val="000749FD"/>
    <w:rsid w:val="00080EE0"/>
    <w:rsid w:val="000815F9"/>
    <w:rsid w:val="00090745"/>
    <w:rsid w:val="000919F0"/>
    <w:rsid w:val="00091DDA"/>
    <w:rsid w:val="000A08CD"/>
    <w:rsid w:val="000A42DA"/>
    <w:rsid w:val="000A6830"/>
    <w:rsid w:val="000A68BA"/>
    <w:rsid w:val="000B1B7C"/>
    <w:rsid w:val="000B2183"/>
    <w:rsid w:val="000B5A1E"/>
    <w:rsid w:val="000E0B91"/>
    <w:rsid w:val="000F069A"/>
    <w:rsid w:val="000F0CAF"/>
    <w:rsid w:val="000F2CFE"/>
    <w:rsid w:val="000F4306"/>
    <w:rsid w:val="00100B71"/>
    <w:rsid w:val="00104605"/>
    <w:rsid w:val="001060ED"/>
    <w:rsid w:val="00106A84"/>
    <w:rsid w:val="00110193"/>
    <w:rsid w:val="001106CD"/>
    <w:rsid w:val="00114507"/>
    <w:rsid w:val="00115FC7"/>
    <w:rsid w:val="00116E66"/>
    <w:rsid w:val="00121BD8"/>
    <w:rsid w:val="00122906"/>
    <w:rsid w:val="00122A22"/>
    <w:rsid w:val="00132763"/>
    <w:rsid w:val="001427A2"/>
    <w:rsid w:val="00144AC9"/>
    <w:rsid w:val="00144D52"/>
    <w:rsid w:val="00145D64"/>
    <w:rsid w:val="0015051A"/>
    <w:rsid w:val="0015664A"/>
    <w:rsid w:val="00156F33"/>
    <w:rsid w:val="00157235"/>
    <w:rsid w:val="0015746F"/>
    <w:rsid w:val="001617EC"/>
    <w:rsid w:val="001642B5"/>
    <w:rsid w:val="0016651E"/>
    <w:rsid w:val="00177C94"/>
    <w:rsid w:val="001816A3"/>
    <w:rsid w:val="00184ABB"/>
    <w:rsid w:val="001872C7"/>
    <w:rsid w:val="001920B9"/>
    <w:rsid w:val="001A19E4"/>
    <w:rsid w:val="001A300D"/>
    <w:rsid w:val="001A3225"/>
    <w:rsid w:val="001A346B"/>
    <w:rsid w:val="001A5C3E"/>
    <w:rsid w:val="001A5CD9"/>
    <w:rsid w:val="001B031C"/>
    <w:rsid w:val="001B2318"/>
    <w:rsid w:val="001B2329"/>
    <w:rsid w:val="001B37D2"/>
    <w:rsid w:val="001B4F8C"/>
    <w:rsid w:val="001B5A2B"/>
    <w:rsid w:val="001C21D8"/>
    <w:rsid w:val="001C4B4C"/>
    <w:rsid w:val="001C6C42"/>
    <w:rsid w:val="001D5B59"/>
    <w:rsid w:val="001E10F9"/>
    <w:rsid w:val="001E2F74"/>
    <w:rsid w:val="001F4685"/>
    <w:rsid w:val="001F4C76"/>
    <w:rsid w:val="00203041"/>
    <w:rsid w:val="002059BE"/>
    <w:rsid w:val="0021681B"/>
    <w:rsid w:val="002169F5"/>
    <w:rsid w:val="00217F9F"/>
    <w:rsid w:val="00220224"/>
    <w:rsid w:val="00220261"/>
    <w:rsid w:val="00221755"/>
    <w:rsid w:val="0022279F"/>
    <w:rsid w:val="00223118"/>
    <w:rsid w:val="00224DE5"/>
    <w:rsid w:val="00225F94"/>
    <w:rsid w:val="00227F3E"/>
    <w:rsid w:val="0023162A"/>
    <w:rsid w:val="00235DEE"/>
    <w:rsid w:val="002506C1"/>
    <w:rsid w:val="00253A3E"/>
    <w:rsid w:val="002604E0"/>
    <w:rsid w:val="00261CDF"/>
    <w:rsid w:val="00261ED6"/>
    <w:rsid w:val="0026659B"/>
    <w:rsid w:val="002758B7"/>
    <w:rsid w:val="002831BF"/>
    <w:rsid w:val="00287F88"/>
    <w:rsid w:val="00295EE3"/>
    <w:rsid w:val="002A0894"/>
    <w:rsid w:val="002A660E"/>
    <w:rsid w:val="002B4F28"/>
    <w:rsid w:val="002B602C"/>
    <w:rsid w:val="002C1505"/>
    <w:rsid w:val="002C1711"/>
    <w:rsid w:val="002C1E8F"/>
    <w:rsid w:val="002C6705"/>
    <w:rsid w:val="002D59FE"/>
    <w:rsid w:val="002D66DE"/>
    <w:rsid w:val="002D791A"/>
    <w:rsid w:val="002E4BEF"/>
    <w:rsid w:val="002F3708"/>
    <w:rsid w:val="002F753E"/>
    <w:rsid w:val="00303F92"/>
    <w:rsid w:val="00307E4D"/>
    <w:rsid w:val="00316439"/>
    <w:rsid w:val="0032077E"/>
    <w:rsid w:val="00327669"/>
    <w:rsid w:val="00336D43"/>
    <w:rsid w:val="00340C28"/>
    <w:rsid w:val="0034167E"/>
    <w:rsid w:val="00342241"/>
    <w:rsid w:val="0034791C"/>
    <w:rsid w:val="00360675"/>
    <w:rsid w:val="00365F69"/>
    <w:rsid w:val="00372FA1"/>
    <w:rsid w:val="00382248"/>
    <w:rsid w:val="00382A0B"/>
    <w:rsid w:val="003865BE"/>
    <w:rsid w:val="003872B4"/>
    <w:rsid w:val="003944EB"/>
    <w:rsid w:val="003A6FF6"/>
    <w:rsid w:val="003B0DAB"/>
    <w:rsid w:val="003B0ED7"/>
    <w:rsid w:val="003B2BE4"/>
    <w:rsid w:val="003C21CD"/>
    <w:rsid w:val="003D0897"/>
    <w:rsid w:val="003D655E"/>
    <w:rsid w:val="003D7579"/>
    <w:rsid w:val="003F2294"/>
    <w:rsid w:val="00400CDF"/>
    <w:rsid w:val="00410AAE"/>
    <w:rsid w:val="004126EE"/>
    <w:rsid w:val="00412E21"/>
    <w:rsid w:val="004138A5"/>
    <w:rsid w:val="00413BAC"/>
    <w:rsid w:val="00413F5E"/>
    <w:rsid w:val="004163DC"/>
    <w:rsid w:val="00417A56"/>
    <w:rsid w:val="00420F14"/>
    <w:rsid w:val="00427575"/>
    <w:rsid w:val="004310AA"/>
    <w:rsid w:val="00446898"/>
    <w:rsid w:val="00447463"/>
    <w:rsid w:val="00462ABB"/>
    <w:rsid w:val="00465CC9"/>
    <w:rsid w:val="0047324E"/>
    <w:rsid w:val="00473652"/>
    <w:rsid w:val="00475A3E"/>
    <w:rsid w:val="00477104"/>
    <w:rsid w:val="004815CD"/>
    <w:rsid w:val="00487015"/>
    <w:rsid w:val="00490C49"/>
    <w:rsid w:val="00492A92"/>
    <w:rsid w:val="00493524"/>
    <w:rsid w:val="00495ACB"/>
    <w:rsid w:val="00495BC0"/>
    <w:rsid w:val="004A081F"/>
    <w:rsid w:val="004A789B"/>
    <w:rsid w:val="004B12E6"/>
    <w:rsid w:val="004B4677"/>
    <w:rsid w:val="004C03A0"/>
    <w:rsid w:val="004C345C"/>
    <w:rsid w:val="004C51EA"/>
    <w:rsid w:val="004C7798"/>
    <w:rsid w:val="004D3D09"/>
    <w:rsid w:val="004D3F09"/>
    <w:rsid w:val="004D7D60"/>
    <w:rsid w:val="004E48D6"/>
    <w:rsid w:val="004E4C8B"/>
    <w:rsid w:val="004F1292"/>
    <w:rsid w:val="004F2303"/>
    <w:rsid w:val="0050077A"/>
    <w:rsid w:val="00500F5D"/>
    <w:rsid w:val="00501814"/>
    <w:rsid w:val="00501B7E"/>
    <w:rsid w:val="005051BC"/>
    <w:rsid w:val="00505A30"/>
    <w:rsid w:val="005060EC"/>
    <w:rsid w:val="00507AEB"/>
    <w:rsid w:val="0051388D"/>
    <w:rsid w:val="005168D4"/>
    <w:rsid w:val="00523337"/>
    <w:rsid w:val="00523663"/>
    <w:rsid w:val="00523BAC"/>
    <w:rsid w:val="0053050D"/>
    <w:rsid w:val="0053764F"/>
    <w:rsid w:val="0053770C"/>
    <w:rsid w:val="00541DF2"/>
    <w:rsid w:val="00544CD4"/>
    <w:rsid w:val="005452E8"/>
    <w:rsid w:val="00547256"/>
    <w:rsid w:val="00552E56"/>
    <w:rsid w:val="00553D48"/>
    <w:rsid w:val="00555594"/>
    <w:rsid w:val="00557688"/>
    <w:rsid w:val="00561B2C"/>
    <w:rsid w:val="00562C00"/>
    <w:rsid w:val="00566810"/>
    <w:rsid w:val="00566D44"/>
    <w:rsid w:val="00566FAB"/>
    <w:rsid w:val="00572266"/>
    <w:rsid w:val="00573CF2"/>
    <w:rsid w:val="0057536C"/>
    <w:rsid w:val="005827A2"/>
    <w:rsid w:val="00586076"/>
    <w:rsid w:val="005864BE"/>
    <w:rsid w:val="00590415"/>
    <w:rsid w:val="00597172"/>
    <w:rsid w:val="005A56C0"/>
    <w:rsid w:val="005A6EF1"/>
    <w:rsid w:val="005B6C0A"/>
    <w:rsid w:val="005C7CCF"/>
    <w:rsid w:val="005D28AE"/>
    <w:rsid w:val="005E4780"/>
    <w:rsid w:val="005E58EC"/>
    <w:rsid w:val="005E72C0"/>
    <w:rsid w:val="005F07C0"/>
    <w:rsid w:val="00600002"/>
    <w:rsid w:val="00601402"/>
    <w:rsid w:val="00602ADD"/>
    <w:rsid w:val="00605EA6"/>
    <w:rsid w:val="0061351C"/>
    <w:rsid w:val="00613FE5"/>
    <w:rsid w:val="00616C99"/>
    <w:rsid w:val="00623196"/>
    <w:rsid w:val="00623E78"/>
    <w:rsid w:val="006322A8"/>
    <w:rsid w:val="0063382A"/>
    <w:rsid w:val="00640937"/>
    <w:rsid w:val="006409FF"/>
    <w:rsid w:val="006438F6"/>
    <w:rsid w:val="00653E03"/>
    <w:rsid w:val="00662941"/>
    <w:rsid w:val="00664A98"/>
    <w:rsid w:val="006650A0"/>
    <w:rsid w:val="00667A18"/>
    <w:rsid w:val="00674817"/>
    <w:rsid w:val="00675236"/>
    <w:rsid w:val="00682369"/>
    <w:rsid w:val="006911A7"/>
    <w:rsid w:val="00693081"/>
    <w:rsid w:val="006A00E5"/>
    <w:rsid w:val="006A0C84"/>
    <w:rsid w:val="006A1366"/>
    <w:rsid w:val="006A165C"/>
    <w:rsid w:val="006A381E"/>
    <w:rsid w:val="006A57FA"/>
    <w:rsid w:val="006B125C"/>
    <w:rsid w:val="006B262A"/>
    <w:rsid w:val="006B3A20"/>
    <w:rsid w:val="006D4871"/>
    <w:rsid w:val="006D638A"/>
    <w:rsid w:val="006E371F"/>
    <w:rsid w:val="006E526C"/>
    <w:rsid w:val="006E6C62"/>
    <w:rsid w:val="006F5F79"/>
    <w:rsid w:val="00707DDB"/>
    <w:rsid w:val="007140FD"/>
    <w:rsid w:val="0071506B"/>
    <w:rsid w:val="007164AA"/>
    <w:rsid w:val="00716EE9"/>
    <w:rsid w:val="00721AE6"/>
    <w:rsid w:val="00723356"/>
    <w:rsid w:val="00737485"/>
    <w:rsid w:val="007407D3"/>
    <w:rsid w:val="0074747E"/>
    <w:rsid w:val="00751123"/>
    <w:rsid w:val="0076437A"/>
    <w:rsid w:val="00770B1A"/>
    <w:rsid w:val="00772BD0"/>
    <w:rsid w:val="00773C31"/>
    <w:rsid w:val="0077485C"/>
    <w:rsid w:val="007756E2"/>
    <w:rsid w:val="00776769"/>
    <w:rsid w:val="00777BA1"/>
    <w:rsid w:val="00783FA5"/>
    <w:rsid w:val="00791288"/>
    <w:rsid w:val="00794D89"/>
    <w:rsid w:val="00797040"/>
    <w:rsid w:val="00797A16"/>
    <w:rsid w:val="007A4271"/>
    <w:rsid w:val="007B04B7"/>
    <w:rsid w:val="007B1C98"/>
    <w:rsid w:val="007B2E39"/>
    <w:rsid w:val="007B45B6"/>
    <w:rsid w:val="007C32B9"/>
    <w:rsid w:val="007C3F24"/>
    <w:rsid w:val="007C417F"/>
    <w:rsid w:val="007C5500"/>
    <w:rsid w:val="007C6520"/>
    <w:rsid w:val="007D131F"/>
    <w:rsid w:val="007D1517"/>
    <w:rsid w:val="007D1525"/>
    <w:rsid w:val="007D2781"/>
    <w:rsid w:val="007E0E01"/>
    <w:rsid w:val="007E180F"/>
    <w:rsid w:val="007E5227"/>
    <w:rsid w:val="007E6874"/>
    <w:rsid w:val="007F042E"/>
    <w:rsid w:val="007F1676"/>
    <w:rsid w:val="007F44BF"/>
    <w:rsid w:val="007F6947"/>
    <w:rsid w:val="00800090"/>
    <w:rsid w:val="00803D5C"/>
    <w:rsid w:val="008042D7"/>
    <w:rsid w:val="00813C56"/>
    <w:rsid w:val="00814590"/>
    <w:rsid w:val="00815567"/>
    <w:rsid w:val="00815C22"/>
    <w:rsid w:val="008338AF"/>
    <w:rsid w:val="00843971"/>
    <w:rsid w:val="00847332"/>
    <w:rsid w:val="00847FBE"/>
    <w:rsid w:val="008500DB"/>
    <w:rsid w:val="00850AA7"/>
    <w:rsid w:val="00851500"/>
    <w:rsid w:val="008557C0"/>
    <w:rsid w:val="00862872"/>
    <w:rsid w:val="00864C6D"/>
    <w:rsid w:val="0087163D"/>
    <w:rsid w:val="0087403B"/>
    <w:rsid w:val="00882D39"/>
    <w:rsid w:val="008840BF"/>
    <w:rsid w:val="00885446"/>
    <w:rsid w:val="00886224"/>
    <w:rsid w:val="00896466"/>
    <w:rsid w:val="008A0074"/>
    <w:rsid w:val="008A47BB"/>
    <w:rsid w:val="008B4A49"/>
    <w:rsid w:val="008B4D6F"/>
    <w:rsid w:val="008C01F3"/>
    <w:rsid w:val="008C0CCB"/>
    <w:rsid w:val="008C397C"/>
    <w:rsid w:val="008C45AC"/>
    <w:rsid w:val="008C75D4"/>
    <w:rsid w:val="008D2895"/>
    <w:rsid w:val="008D638D"/>
    <w:rsid w:val="008D6F6D"/>
    <w:rsid w:val="008E5EFC"/>
    <w:rsid w:val="008E7DE2"/>
    <w:rsid w:val="008F229E"/>
    <w:rsid w:val="008F618D"/>
    <w:rsid w:val="008F724A"/>
    <w:rsid w:val="00902115"/>
    <w:rsid w:val="00902373"/>
    <w:rsid w:val="00902D72"/>
    <w:rsid w:val="009152A0"/>
    <w:rsid w:val="009152A7"/>
    <w:rsid w:val="00916FB5"/>
    <w:rsid w:val="009175DD"/>
    <w:rsid w:val="00921CE9"/>
    <w:rsid w:val="00923DEE"/>
    <w:rsid w:val="00930698"/>
    <w:rsid w:val="00932314"/>
    <w:rsid w:val="00936154"/>
    <w:rsid w:val="00942927"/>
    <w:rsid w:val="00952951"/>
    <w:rsid w:val="009543B8"/>
    <w:rsid w:val="00962C0A"/>
    <w:rsid w:val="0096742A"/>
    <w:rsid w:val="00973026"/>
    <w:rsid w:val="009744E3"/>
    <w:rsid w:val="009851BF"/>
    <w:rsid w:val="00994710"/>
    <w:rsid w:val="0099604E"/>
    <w:rsid w:val="009A278F"/>
    <w:rsid w:val="009A6153"/>
    <w:rsid w:val="009B5B94"/>
    <w:rsid w:val="009C6341"/>
    <w:rsid w:val="009C68BC"/>
    <w:rsid w:val="009D39E1"/>
    <w:rsid w:val="009E094B"/>
    <w:rsid w:val="009E3FBE"/>
    <w:rsid w:val="009E4685"/>
    <w:rsid w:val="009E47AF"/>
    <w:rsid w:val="009E5988"/>
    <w:rsid w:val="009E617D"/>
    <w:rsid w:val="009F0F16"/>
    <w:rsid w:val="009F6A8F"/>
    <w:rsid w:val="00A001F5"/>
    <w:rsid w:val="00A01CD9"/>
    <w:rsid w:val="00A01D0C"/>
    <w:rsid w:val="00A01FE6"/>
    <w:rsid w:val="00A03217"/>
    <w:rsid w:val="00A03960"/>
    <w:rsid w:val="00A06FC1"/>
    <w:rsid w:val="00A07850"/>
    <w:rsid w:val="00A11421"/>
    <w:rsid w:val="00A13E7C"/>
    <w:rsid w:val="00A16D45"/>
    <w:rsid w:val="00A175F1"/>
    <w:rsid w:val="00A20D25"/>
    <w:rsid w:val="00A214F7"/>
    <w:rsid w:val="00A232D9"/>
    <w:rsid w:val="00A25C09"/>
    <w:rsid w:val="00A265CF"/>
    <w:rsid w:val="00A30CAE"/>
    <w:rsid w:val="00A46798"/>
    <w:rsid w:val="00A47571"/>
    <w:rsid w:val="00A50159"/>
    <w:rsid w:val="00A52672"/>
    <w:rsid w:val="00A5546F"/>
    <w:rsid w:val="00A57F23"/>
    <w:rsid w:val="00A60BA4"/>
    <w:rsid w:val="00A6327F"/>
    <w:rsid w:val="00A64E1A"/>
    <w:rsid w:val="00A67FEE"/>
    <w:rsid w:val="00A70AA0"/>
    <w:rsid w:val="00A71550"/>
    <w:rsid w:val="00A71F09"/>
    <w:rsid w:val="00A7691A"/>
    <w:rsid w:val="00A834D0"/>
    <w:rsid w:val="00A83564"/>
    <w:rsid w:val="00A842EB"/>
    <w:rsid w:val="00A84B3C"/>
    <w:rsid w:val="00A9665A"/>
    <w:rsid w:val="00AA7597"/>
    <w:rsid w:val="00AB22E4"/>
    <w:rsid w:val="00AB4455"/>
    <w:rsid w:val="00AB57C4"/>
    <w:rsid w:val="00AB5D98"/>
    <w:rsid w:val="00AC5A7B"/>
    <w:rsid w:val="00AC66F0"/>
    <w:rsid w:val="00AC6F3D"/>
    <w:rsid w:val="00AC6FD5"/>
    <w:rsid w:val="00AD19E6"/>
    <w:rsid w:val="00AD3B30"/>
    <w:rsid w:val="00AD6EF7"/>
    <w:rsid w:val="00AE1D39"/>
    <w:rsid w:val="00AE2C75"/>
    <w:rsid w:val="00AE49D5"/>
    <w:rsid w:val="00AE5C46"/>
    <w:rsid w:val="00AF1603"/>
    <w:rsid w:val="00AF2D0C"/>
    <w:rsid w:val="00AF3074"/>
    <w:rsid w:val="00AF38A3"/>
    <w:rsid w:val="00AF5A6D"/>
    <w:rsid w:val="00AF6783"/>
    <w:rsid w:val="00B02AB0"/>
    <w:rsid w:val="00B05775"/>
    <w:rsid w:val="00B06468"/>
    <w:rsid w:val="00B250C6"/>
    <w:rsid w:val="00B25706"/>
    <w:rsid w:val="00B25E76"/>
    <w:rsid w:val="00B264F6"/>
    <w:rsid w:val="00B26F1F"/>
    <w:rsid w:val="00B3183A"/>
    <w:rsid w:val="00B31D4E"/>
    <w:rsid w:val="00B35AFC"/>
    <w:rsid w:val="00B44E38"/>
    <w:rsid w:val="00B4756F"/>
    <w:rsid w:val="00B5241B"/>
    <w:rsid w:val="00B53E7D"/>
    <w:rsid w:val="00B55FD6"/>
    <w:rsid w:val="00B56CE8"/>
    <w:rsid w:val="00B63345"/>
    <w:rsid w:val="00B72CAE"/>
    <w:rsid w:val="00B773EC"/>
    <w:rsid w:val="00B84624"/>
    <w:rsid w:val="00B8784E"/>
    <w:rsid w:val="00B92447"/>
    <w:rsid w:val="00B943C3"/>
    <w:rsid w:val="00B94D5A"/>
    <w:rsid w:val="00BA33C7"/>
    <w:rsid w:val="00BA619F"/>
    <w:rsid w:val="00BA74FC"/>
    <w:rsid w:val="00BB10C0"/>
    <w:rsid w:val="00BB3701"/>
    <w:rsid w:val="00BC4859"/>
    <w:rsid w:val="00BC5FFE"/>
    <w:rsid w:val="00BD089E"/>
    <w:rsid w:val="00BD1BD0"/>
    <w:rsid w:val="00BD1F0B"/>
    <w:rsid w:val="00BD50D4"/>
    <w:rsid w:val="00BF4EF2"/>
    <w:rsid w:val="00BF76F2"/>
    <w:rsid w:val="00C021E0"/>
    <w:rsid w:val="00C10E7F"/>
    <w:rsid w:val="00C1175A"/>
    <w:rsid w:val="00C137A1"/>
    <w:rsid w:val="00C14F36"/>
    <w:rsid w:val="00C1510B"/>
    <w:rsid w:val="00C21653"/>
    <w:rsid w:val="00C22DBD"/>
    <w:rsid w:val="00C23209"/>
    <w:rsid w:val="00C31489"/>
    <w:rsid w:val="00C34100"/>
    <w:rsid w:val="00C372DE"/>
    <w:rsid w:val="00C43244"/>
    <w:rsid w:val="00C478B3"/>
    <w:rsid w:val="00C51ED8"/>
    <w:rsid w:val="00C52CAC"/>
    <w:rsid w:val="00C5574F"/>
    <w:rsid w:val="00C7687F"/>
    <w:rsid w:val="00C7727D"/>
    <w:rsid w:val="00C825C6"/>
    <w:rsid w:val="00C8333D"/>
    <w:rsid w:val="00C84C67"/>
    <w:rsid w:val="00C9159D"/>
    <w:rsid w:val="00C95074"/>
    <w:rsid w:val="00CA0EEB"/>
    <w:rsid w:val="00CA164E"/>
    <w:rsid w:val="00CA24DB"/>
    <w:rsid w:val="00CA553D"/>
    <w:rsid w:val="00CA746B"/>
    <w:rsid w:val="00CB048B"/>
    <w:rsid w:val="00CB27A7"/>
    <w:rsid w:val="00CB2A29"/>
    <w:rsid w:val="00CB4B40"/>
    <w:rsid w:val="00CB7525"/>
    <w:rsid w:val="00CB79AC"/>
    <w:rsid w:val="00CC364F"/>
    <w:rsid w:val="00CC5435"/>
    <w:rsid w:val="00CC6A1C"/>
    <w:rsid w:val="00CD4006"/>
    <w:rsid w:val="00CE206B"/>
    <w:rsid w:val="00CE6422"/>
    <w:rsid w:val="00CF0293"/>
    <w:rsid w:val="00CF15DE"/>
    <w:rsid w:val="00CF5AFF"/>
    <w:rsid w:val="00CF6033"/>
    <w:rsid w:val="00D00276"/>
    <w:rsid w:val="00D016BF"/>
    <w:rsid w:val="00D07956"/>
    <w:rsid w:val="00D07FCF"/>
    <w:rsid w:val="00D11F19"/>
    <w:rsid w:val="00D1400D"/>
    <w:rsid w:val="00D1576F"/>
    <w:rsid w:val="00D17531"/>
    <w:rsid w:val="00D24D3D"/>
    <w:rsid w:val="00D26993"/>
    <w:rsid w:val="00D35AD1"/>
    <w:rsid w:val="00D37AA8"/>
    <w:rsid w:val="00D423BB"/>
    <w:rsid w:val="00D42EF1"/>
    <w:rsid w:val="00D46533"/>
    <w:rsid w:val="00D47C5C"/>
    <w:rsid w:val="00D50BD6"/>
    <w:rsid w:val="00D5707C"/>
    <w:rsid w:val="00D57463"/>
    <w:rsid w:val="00D64363"/>
    <w:rsid w:val="00D65C3F"/>
    <w:rsid w:val="00D811A2"/>
    <w:rsid w:val="00D8268A"/>
    <w:rsid w:val="00D8430B"/>
    <w:rsid w:val="00D935B7"/>
    <w:rsid w:val="00D9596E"/>
    <w:rsid w:val="00DA6668"/>
    <w:rsid w:val="00DA6798"/>
    <w:rsid w:val="00DA7D3D"/>
    <w:rsid w:val="00DB249C"/>
    <w:rsid w:val="00DC3969"/>
    <w:rsid w:val="00DC5013"/>
    <w:rsid w:val="00DC759E"/>
    <w:rsid w:val="00DD0578"/>
    <w:rsid w:val="00DF250E"/>
    <w:rsid w:val="00DF5B15"/>
    <w:rsid w:val="00E00985"/>
    <w:rsid w:val="00E013B2"/>
    <w:rsid w:val="00E03168"/>
    <w:rsid w:val="00E0605E"/>
    <w:rsid w:val="00E062ED"/>
    <w:rsid w:val="00E13307"/>
    <w:rsid w:val="00E142C2"/>
    <w:rsid w:val="00E1510D"/>
    <w:rsid w:val="00E222E8"/>
    <w:rsid w:val="00E24273"/>
    <w:rsid w:val="00E30DEB"/>
    <w:rsid w:val="00E41DB3"/>
    <w:rsid w:val="00E42BA2"/>
    <w:rsid w:val="00E5121E"/>
    <w:rsid w:val="00E565CD"/>
    <w:rsid w:val="00E70139"/>
    <w:rsid w:val="00E8591D"/>
    <w:rsid w:val="00E86786"/>
    <w:rsid w:val="00E90E8D"/>
    <w:rsid w:val="00E94263"/>
    <w:rsid w:val="00E942EA"/>
    <w:rsid w:val="00E96AB9"/>
    <w:rsid w:val="00EA0A9B"/>
    <w:rsid w:val="00EA0CF2"/>
    <w:rsid w:val="00EA5B17"/>
    <w:rsid w:val="00EC3743"/>
    <w:rsid w:val="00EC3AD1"/>
    <w:rsid w:val="00ED38DE"/>
    <w:rsid w:val="00ED427A"/>
    <w:rsid w:val="00ED4CAD"/>
    <w:rsid w:val="00EE2C4F"/>
    <w:rsid w:val="00EE3EB0"/>
    <w:rsid w:val="00EF20CA"/>
    <w:rsid w:val="00F03DB6"/>
    <w:rsid w:val="00F156E1"/>
    <w:rsid w:val="00F173F8"/>
    <w:rsid w:val="00F24280"/>
    <w:rsid w:val="00F32260"/>
    <w:rsid w:val="00F33AC4"/>
    <w:rsid w:val="00F34F6C"/>
    <w:rsid w:val="00F44C5E"/>
    <w:rsid w:val="00F45EFE"/>
    <w:rsid w:val="00F546F6"/>
    <w:rsid w:val="00F567AC"/>
    <w:rsid w:val="00F574BA"/>
    <w:rsid w:val="00F63EF1"/>
    <w:rsid w:val="00F67C7B"/>
    <w:rsid w:val="00F67C9C"/>
    <w:rsid w:val="00F71834"/>
    <w:rsid w:val="00F71E94"/>
    <w:rsid w:val="00F7773B"/>
    <w:rsid w:val="00F80794"/>
    <w:rsid w:val="00F80F52"/>
    <w:rsid w:val="00F81DD4"/>
    <w:rsid w:val="00F82373"/>
    <w:rsid w:val="00F8424A"/>
    <w:rsid w:val="00F87D39"/>
    <w:rsid w:val="00F93199"/>
    <w:rsid w:val="00F960D4"/>
    <w:rsid w:val="00FA33A5"/>
    <w:rsid w:val="00FA34B5"/>
    <w:rsid w:val="00FA7C84"/>
    <w:rsid w:val="00FB02A5"/>
    <w:rsid w:val="00FB33B6"/>
    <w:rsid w:val="00FB40FC"/>
    <w:rsid w:val="00FB41A2"/>
    <w:rsid w:val="00FB4A9A"/>
    <w:rsid w:val="00FB66F3"/>
    <w:rsid w:val="00FC20CD"/>
    <w:rsid w:val="00FC4BAD"/>
    <w:rsid w:val="00FD1857"/>
    <w:rsid w:val="00FD20F9"/>
    <w:rsid w:val="00FD38E0"/>
    <w:rsid w:val="00FD3A3F"/>
    <w:rsid w:val="00FD7E6E"/>
    <w:rsid w:val="00FE1446"/>
    <w:rsid w:val="00FF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1" type="callout" idref="#Выноска 1 30"/>
        <o:r id="V:Rule2" type="callout" idref="#Выноска 1 29"/>
        <o:r id="V:Rule3" type="callout" idref="#Выноска 1 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D39"/>
  </w:style>
  <w:style w:type="paragraph" w:styleId="1">
    <w:name w:val="heading 1"/>
    <w:basedOn w:val="a"/>
    <w:next w:val="a"/>
    <w:link w:val="10"/>
    <w:uiPriority w:val="9"/>
    <w:qFormat/>
    <w:rsid w:val="00DC7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4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1"/>
    <w:next w:val="a"/>
    <w:link w:val="30"/>
    <w:uiPriority w:val="9"/>
    <w:unhideWhenUsed/>
    <w:qFormat/>
    <w:rsid w:val="007C32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4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link w:val="12"/>
    <w:qFormat/>
    <w:rsid w:val="007C32B9"/>
    <w:pPr>
      <w:shd w:val="clear" w:color="auto" w:fill="FFFFFF"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2">
    <w:name w:val="Стиль1 Знак"/>
    <w:basedOn w:val="a0"/>
    <w:link w:val="11"/>
    <w:rsid w:val="007C32B9"/>
    <w:rPr>
      <w:rFonts w:ascii="Times New Roman" w:eastAsiaTheme="min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32B9"/>
    <w:rPr>
      <w:rFonts w:ascii="Times New Roman" w:eastAsiaTheme="minorEastAsia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paragraph" w:styleId="a3">
    <w:name w:val="footer"/>
    <w:basedOn w:val="a"/>
    <w:link w:val="a4"/>
    <w:uiPriority w:val="99"/>
    <w:unhideWhenUsed/>
    <w:rsid w:val="00F87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87D39"/>
  </w:style>
  <w:style w:type="paragraph" w:styleId="a5">
    <w:name w:val="Title"/>
    <w:basedOn w:val="a"/>
    <w:next w:val="a"/>
    <w:link w:val="a6"/>
    <w:qFormat/>
    <w:rsid w:val="00F87D3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rsid w:val="00F87D39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320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77E"/>
  </w:style>
  <w:style w:type="paragraph" w:styleId="a9">
    <w:name w:val="List Paragraph"/>
    <w:basedOn w:val="a"/>
    <w:uiPriority w:val="34"/>
    <w:qFormat/>
    <w:rsid w:val="00A4679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4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6798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8C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A6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B2E39"/>
    <w:rPr>
      <w:color w:val="0000FF"/>
      <w:u w:val="single"/>
    </w:rPr>
  </w:style>
  <w:style w:type="paragraph" w:customStyle="1" w:styleId="b-articletext">
    <w:name w:val="b-article__text"/>
    <w:basedOn w:val="a"/>
    <w:rsid w:val="007B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7B2E39"/>
    <w:rPr>
      <w:b/>
      <w:bCs/>
    </w:rPr>
  </w:style>
  <w:style w:type="paragraph" w:styleId="af0">
    <w:name w:val="TOC Heading"/>
    <w:basedOn w:val="1"/>
    <w:next w:val="a"/>
    <w:uiPriority w:val="39"/>
    <w:unhideWhenUsed/>
    <w:qFormat/>
    <w:rsid w:val="00FB41A2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E58EC"/>
    <w:pPr>
      <w:tabs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B41A2"/>
    <w:pPr>
      <w:spacing w:after="100"/>
      <w:ind w:left="220"/>
    </w:pPr>
  </w:style>
  <w:style w:type="paragraph" w:styleId="af1">
    <w:name w:val="footnote text"/>
    <w:basedOn w:val="a"/>
    <w:link w:val="af2"/>
    <w:uiPriority w:val="99"/>
    <w:unhideWhenUsed/>
    <w:rsid w:val="003D7579"/>
    <w:pPr>
      <w:spacing w:after="0" w:line="240" w:lineRule="auto"/>
    </w:pPr>
    <w:rPr>
      <w:sz w:val="20"/>
      <w:szCs w:val="20"/>
      <w:lang w:val="en-US"/>
    </w:rPr>
  </w:style>
  <w:style w:type="character" w:customStyle="1" w:styleId="af2">
    <w:name w:val="Текст сноски Знак"/>
    <w:basedOn w:val="a0"/>
    <w:link w:val="af1"/>
    <w:uiPriority w:val="99"/>
    <w:rsid w:val="003D7579"/>
    <w:rPr>
      <w:sz w:val="20"/>
      <w:szCs w:val="20"/>
      <w:lang w:val="en-US"/>
    </w:rPr>
  </w:style>
  <w:style w:type="character" w:styleId="af3">
    <w:name w:val="footnote reference"/>
    <w:basedOn w:val="a0"/>
    <w:uiPriority w:val="99"/>
    <w:semiHidden/>
    <w:unhideWhenUsed/>
    <w:rsid w:val="003D7579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3D757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D7579"/>
    <w:pPr>
      <w:spacing w:after="160" w:line="240" w:lineRule="auto"/>
    </w:pPr>
    <w:rPr>
      <w:sz w:val="20"/>
      <w:szCs w:val="20"/>
      <w:lang w:val="en-US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D7579"/>
    <w:rPr>
      <w:sz w:val="20"/>
      <w:szCs w:val="20"/>
      <w:lang w:val="en-US"/>
    </w:rPr>
  </w:style>
  <w:style w:type="paragraph" w:styleId="af7">
    <w:name w:val="No Spacing"/>
    <w:uiPriority w:val="1"/>
    <w:qFormat/>
    <w:rsid w:val="007C5500"/>
    <w:pPr>
      <w:spacing w:after="0" w:line="240" w:lineRule="auto"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5E72C0"/>
    <w:rPr>
      <w:color w:val="808080"/>
      <w:shd w:val="clear" w:color="auto" w:fill="E6E6E6"/>
    </w:rPr>
  </w:style>
  <w:style w:type="paragraph" w:styleId="af8">
    <w:name w:val="endnote text"/>
    <w:basedOn w:val="a"/>
    <w:link w:val="af9"/>
    <w:uiPriority w:val="99"/>
    <w:semiHidden/>
    <w:unhideWhenUsed/>
    <w:rsid w:val="00F546F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546F6"/>
    <w:rPr>
      <w:rFonts w:ascii="Calibri" w:eastAsia="Calibri" w:hAnsi="Calibri" w:cs="Times New Roman"/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F546F6"/>
    <w:rPr>
      <w:vertAlign w:val="superscript"/>
    </w:rPr>
  </w:style>
  <w:style w:type="character" w:customStyle="1" w:styleId="w">
    <w:name w:val="w"/>
    <w:basedOn w:val="a0"/>
    <w:rsid w:val="007C32B9"/>
  </w:style>
  <w:style w:type="character" w:customStyle="1" w:styleId="mw-headline">
    <w:name w:val="mw-headline"/>
    <w:basedOn w:val="a0"/>
    <w:rsid w:val="007C32B9"/>
  </w:style>
  <w:style w:type="paragraph" w:customStyle="1" w:styleId="15">
    <w:name w:val="Заголовок1"/>
    <w:basedOn w:val="a"/>
    <w:rsid w:val="007C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7C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tation2">
    <w:name w:val="annotation2"/>
    <w:basedOn w:val="a"/>
    <w:rsid w:val="007C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5">
    <w:name w:val="s_15"/>
    <w:basedOn w:val="a"/>
    <w:rsid w:val="007C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7C32B9"/>
  </w:style>
  <w:style w:type="paragraph" w:customStyle="1" w:styleId="s1">
    <w:name w:val="s_1"/>
    <w:basedOn w:val="a"/>
    <w:rsid w:val="007C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Emphasis"/>
    <w:basedOn w:val="a0"/>
    <w:uiPriority w:val="20"/>
    <w:qFormat/>
    <w:rsid w:val="007C32B9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7C32B9"/>
    <w:pPr>
      <w:tabs>
        <w:tab w:val="right" w:leader="dot" w:pos="9345"/>
      </w:tabs>
      <w:spacing w:after="100"/>
      <w:ind w:left="709"/>
    </w:pPr>
    <w:rPr>
      <w:rFonts w:eastAsiaTheme="minorEastAsia"/>
      <w:lang w:eastAsia="ru-RU"/>
    </w:rPr>
  </w:style>
  <w:style w:type="paragraph" w:customStyle="1" w:styleId="140">
    <w:name w:val="Обычный14"/>
    <w:basedOn w:val="a"/>
    <w:link w:val="141"/>
    <w:rsid w:val="007C32B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41">
    <w:name w:val="Обычный14 Знак"/>
    <w:basedOn w:val="a0"/>
    <w:link w:val="140"/>
    <w:rsid w:val="007C32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def">
    <w:name w:val="keyword_def"/>
    <w:basedOn w:val="a0"/>
    <w:rsid w:val="007C32B9"/>
  </w:style>
  <w:style w:type="character" w:customStyle="1" w:styleId="keyword">
    <w:name w:val="keyword"/>
    <w:basedOn w:val="a0"/>
    <w:rsid w:val="007C32B9"/>
  </w:style>
  <w:style w:type="paragraph" w:styleId="22">
    <w:name w:val="Body Text Indent 2"/>
    <w:basedOn w:val="a"/>
    <w:link w:val="23"/>
    <w:rsid w:val="007C32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7C32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C32B9"/>
    <w:rPr>
      <w:i/>
      <w:iCs/>
      <w:color w:val="808080" w:themeColor="text1" w:themeTint="7F"/>
    </w:rPr>
  </w:style>
  <w:style w:type="paragraph" w:customStyle="1" w:styleId="msonorma1text">
    <w:name w:val="msonorma1text"/>
    <w:basedOn w:val="a"/>
    <w:uiPriority w:val="99"/>
    <w:rsid w:val="007C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5"/>
      <w:szCs w:val="5"/>
      <w:lang w:eastAsia="ru-RU"/>
    </w:rPr>
  </w:style>
  <w:style w:type="paragraph" w:customStyle="1" w:styleId="msonorma1text1">
    <w:name w:val="msonorma1text1"/>
    <w:rsid w:val="007C32B9"/>
    <w:rPr>
      <w:sz w:val="5"/>
      <w:szCs w:val="5"/>
    </w:rPr>
  </w:style>
  <w:style w:type="character" w:styleId="afd">
    <w:name w:val="FollowedHyperlink"/>
    <w:basedOn w:val="a0"/>
    <w:uiPriority w:val="99"/>
    <w:semiHidden/>
    <w:unhideWhenUsed/>
    <w:rsid w:val="00F173F8"/>
    <w:rPr>
      <w:color w:val="800080" w:themeColor="followedHyperlink"/>
      <w:u w:val="single"/>
    </w:rPr>
  </w:style>
  <w:style w:type="paragraph" w:customStyle="1" w:styleId="Default">
    <w:name w:val="Default"/>
    <w:rsid w:val="00122A2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fe">
    <w:name w:val="caption"/>
    <w:basedOn w:val="a"/>
    <w:next w:val="a"/>
    <w:uiPriority w:val="35"/>
    <w:unhideWhenUsed/>
    <w:qFormat/>
    <w:rsid w:val="00721AE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rbc.ru/finances/26/09/2018/5bab792c9a79473985b8434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yperlink" Target="https://investprofit.info/moshennitchestvo-na-fondovom-rnk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URL:http://elib.fa.ru/art2018/bv1518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elib.fa.ru/rbook/Kondrashov_188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URL:http://elib.fa.ru/rbook/Abdikeev_paradigmy.pdf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77;&#1085;&#1080;&#1089;\Downloads\&#1057;&#1090;&#1072;&#1090;&#1080;&#1089;&#1090;&#1080;&#1082;&#1072;%20&#1062;&#1077;&#1085;&#1090;&#1088;&#1086;&#1073;&#1072;&#1085;&#1082;&#1072;%20(2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77;&#1085;&#1080;&#1089;\Downloads\&#1057;&#1090;&#1072;&#1090;&#1080;&#1089;&#1090;&#1080;&#1082;&#1072;%20&#1062;&#1077;&#1085;&#1090;&#1088;&#1086;&#1073;&#1072;&#1085;&#1082;&#1072;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 </a:t>
            </a:r>
            <a:r>
              <a:rPr lang="ru-RU"/>
              <a:t>годам</a:t>
            </a:r>
            <a:endParaRPr lang="en-US"/>
          </a:p>
        </c:rich>
      </c:tx>
      <c:layout/>
      <c:spPr>
        <a:noFill/>
        <a:ln>
          <a:noFill/>
        </a:ln>
        <a:effectLst/>
      </c:spPr>
    </c:title>
    <c:plotArea>
      <c:layout/>
      <c:lineChart>
        <c:grouping val="standard"/>
        <c:ser>
          <c:idx val="1"/>
          <c:order val="0"/>
          <c:tx>
            <c:strRef>
              <c:f>'Кол-ва'!$K$2</c:f>
              <c:strCache>
                <c:ptCount val="1"/>
                <c:pt idx="0">
                  <c:v>460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'Кол-ва'!$J$3:$J$6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'Кол-ва'!$K$3:$K$6</c:f>
              <c:numCache>
                <c:formatCode>General</c:formatCode>
                <c:ptCount val="4"/>
                <c:pt idx="0">
                  <c:v>910</c:v>
                </c:pt>
                <c:pt idx="1">
                  <c:v>860</c:v>
                </c:pt>
                <c:pt idx="2">
                  <c:v>356</c:v>
                </c:pt>
                <c:pt idx="3">
                  <c:v>1616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D07-0243-8882-0420C4CD9F48}"/>
            </c:ext>
          </c:extLst>
        </c:ser>
        <c:marker val="1"/>
        <c:axId val="95124096"/>
        <c:axId val="95143424"/>
      </c:lineChart>
      <c:catAx>
        <c:axId val="95124096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  <a:endParaRPr lang="en-US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143424"/>
        <c:crosses val="autoZero"/>
        <c:auto val="1"/>
        <c:lblAlgn val="ctr"/>
        <c:lblOffset val="100"/>
      </c:catAx>
      <c:valAx>
        <c:axId val="951434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 </a:t>
                </a:r>
                <a:r>
                  <a:rPr lang="ru-RU"/>
                  <a:t>зафиксированных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 </a:t>
                </a:r>
                <a:r>
                  <a:rPr lang="ru-RU"/>
                  <a:t>правонарушений</a:t>
                </a:r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12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 </a:t>
            </a:r>
            <a:r>
              <a:rPr lang="ru-RU"/>
              <a:t>регионам</a:t>
            </a:r>
            <a:endParaRPr lang="en-US"/>
          </a:p>
        </c:rich>
      </c:tx>
      <c:layout/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'Кол-ва'!$H$1</c:f>
              <c:strCache>
                <c:ptCount val="1"/>
                <c:pt idx="0">
                  <c:v>Кол-во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1.728018534009157E-3"/>
                  <c:y val="-2.9989889180092332E-2"/>
                </c:manualLayout>
              </c:layout>
              <c:dLblPos val="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F89-C44E-A551-FCF8A368570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'Кол-ва'!$G$2:$G$12</c:f>
              <c:strCache>
                <c:ptCount val="11"/>
                <c:pt idx="0">
                  <c:v>Центральный федеральный округ (г. Москва)</c:v>
                </c:pt>
                <c:pt idx="1">
                  <c:v>Волго-Камский регион (г. Казань)</c:v>
                </c:pt>
                <c:pt idx="2">
                  <c:v>Приволжский федеральный округ (г. Нижний Новгород)</c:v>
                </c:pt>
                <c:pt idx="3">
                  <c:v>Северо-Западный федеральный округ (г. Санкт-Петербург)</c:v>
                </c:pt>
                <c:pt idx="4">
                  <c:v>Уральский федеральный округ (г. Екатеринбург)</c:v>
                </c:pt>
                <c:pt idx="5">
                  <c:v>Южный федеральный округ (г. Ростов-на-Дону)</c:v>
                </c:pt>
                <c:pt idx="6">
                  <c:v>Дальневосточный федеральный округ (г. Владивосток)</c:v>
                </c:pt>
                <c:pt idx="7">
                  <c:v>Сибирский федеральный округ (г. Новосибирск)</c:v>
                </c:pt>
                <c:pt idx="8">
                  <c:v>Юго-Восточный регион (г. Самара)</c:v>
                </c:pt>
                <c:pt idx="9">
                  <c:v>Центральный федеральный округ (г. М</c:v>
                </c:pt>
                <c:pt idx="10">
                  <c:v>Волго-Камский регион (г. Каз</c:v>
                </c:pt>
              </c:strCache>
            </c:strRef>
          </c:cat>
          <c:val>
            <c:numRef>
              <c:f>'Кол-ва'!$H$2:$H$12</c:f>
              <c:numCache>
                <c:formatCode>General</c:formatCode>
                <c:ptCount val="11"/>
                <c:pt idx="0">
                  <c:v>3191</c:v>
                </c:pt>
                <c:pt idx="1">
                  <c:v>338</c:v>
                </c:pt>
                <c:pt idx="2">
                  <c:v>262</c:v>
                </c:pt>
                <c:pt idx="3">
                  <c:v>167</c:v>
                </c:pt>
                <c:pt idx="4">
                  <c:v>85</c:v>
                </c:pt>
                <c:pt idx="5">
                  <c:v>68</c:v>
                </c:pt>
                <c:pt idx="6">
                  <c:v>45</c:v>
                </c:pt>
                <c:pt idx="7">
                  <c:v>33</c:v>
                </c:pt>
                <c:pt idx="8">
                  <c:v>7</c:v>
                </c:pt>
                <c:pt idx="9">
                  <c:v>4</c:v>
                </c:pt>
                <c:pt idx="10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F89-C44E-A551-FCF8A3685707}"/>
            </c:ext>
          </c:extLst>
        </c:ser>
        <c:marker val="1"/>
        <c:axId val="95153536"/>
        <c:axId val="13882880"/>
      </c:lineChart>
      <c:catAx>
        <c:axId val="95153536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Регион</a:t>
                </a:r>
                <a:endParaRPr lang="en-US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82880"/>
        <c:crosses val="autoZero"/>
        <c:auto val="1"/>
        <c:lblAlgn val="ctr"/>
        <c:lblOffset val="100"/>
      </c:catAx>
      <c:valAx>
        <c:axId val="138828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endParaRPr lang="en-US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15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80679-7BD3-4A23-884A-F53C5E7B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80</Pages>
  <Words>17560</Words>
  <Characters>100097</Characters>
  <Application>Microsoft Office Word</Application>
  <DocSecurity>0</DocSecurity>
  <Lines>834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Павловский</dc:creator>
  <cp:lastModifiedBy>Денис</cp:lastModifiedBy>
  <cp:revision>48</cp:revision>
  <cp:lastPrinted>2019-05-28T18:18:00Z</cp:lastPrinted>
  <dcterms:created xsi:type="dcterms:W3CDTF">2019-05-27T13:41:00Z</dcterms:created>
  <dcterms:modified xsi:type="dcterms:W3CDTF">2019-05-28T19:04:00Z</dcterms:modified>
</cp:coreProperties>
</file>