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0331" w14:textId="77777777" w:rsidR="00620008" w:rsidRPr="00332128" w:rsidRDefault="00620008" w:rsidP="00620008">
      <w:pPr>
        <w:jc w:val="right"/>
        <w:outlineLvl w:val="0"/>
        <w:rPr>
          <w:rFonts w:ascii="Times New Roman" w:eastAsiaTheme="minorEastAsia" w:hAnsi="Times New Roman"/>
          <w:bCs/>
          <w:sz w:val="20"/>
          <w:szCs w:val="20"/>
          <w:lang w:val="it-IT"/>
        </w:rPr>
      </w:pPr>
      <w:r w:rsidRPr="00332128">
        <w:rPr>
          <w:rFonts w:ascii="Times New Roman" w:eastAsiaTheme="minorEastAsia" w:hAnsi="Times New Roman"/>
          <w:bCs/>
          <w:sz w:val="20"/>
          <w:szCs w:val="20"/>
          <w:lang w:val="it-IT"/>
        </w:rPr>
        <w:t xml:space="preserve">RIETI </w:t>
      </w:r>
      <w:proofErr w:type="spellStart"/>
      <w:r w:rsidRPr="00332128">
        <w:rPr>
          <w:rFonts w:ascii="Times New Roman" w:eastAsiaTheme="minorEastAsia" w:hAnsi="Times New Roman"/>
          <w:bCs/>
          <w:sz w:val="20"/>
          <w:szCs w:val="20"/>
          <w:lang w:val="it-IT"/>
        </w:rPr>
        <w:t>Discussion</w:t>
      </w:r>
      <w:proofErr w:type="spellEnd"/>
      <w:r w:rsidRPr="00332128">
        <w:rPr>
          <w:rFonts w:ascii="Times New Roman" w:eastAsiaTheme="minorEastAsia" w:hAnsi="Times New Roman"/>
          <w:bCs/>
          <w:sz w:val="20"/>
          <w:szCs w:val="20"/>
          <w:lang w:val="it-IT"/>
        </w:rPr>
        <w:t xml:space="preserve"> </w:t>
      </w:r>
      <w:proofErr w:type="spellStart"/>
      <w:r w:rsidRPr="00332128">
        <w:rPr>
          <w:rFonts w:ascii="Times New Roman" w:eastAsiaTheme="minorEastAsia" w:hAnsi="Times New Roman"/>
          <w:bCs/>
          <w:sz w:val="20"/>
          <w:szCs w:val="20"/>
          <w:lang w:val="it-IT"/>
        </w:rPr>
        <w:t>Paper</w:t>
      </w:r>
      <w:proofErr w:type="spellEnd"/>
      <w:r w:rsidRPr="00332128">
        <w:rPr>
          <w:rFonts w:ascii="Times New Roman" w:eastAsiaTheme="minorEastAsia" w:hAnsi="Times New Roman"/>
          <w:bCs/>
          <w:sz w:val="20"/>
          <w:szCs w:val="20"/>
          <w:lang w:val="it-IT"/>
        </w:rPr>
        <w:t xml:space="preserve"> Series </w:t>
      </w:r>
      <w:r>
        <w:rPr>
          <w:rFonts w:ascii="Times New Roman" w:eastAsiaTheme="minorEastAsia" w:hAnsi="Times New Roman" w:hint="eastAsia"/>
          <w:bCs/>
          <w:sz w:val="20"/>
          <w:szCs w:val="20"/>
          <w:lang w:val="it-IT"/>
        </w:rPr>
        <w:t>XX</w:t>
      </w:r>
      <w:r w:rsidRPr="00332128">
        <w:rPr>
          <w:rFonts w:ascii="Times New Roman" w:eastAsiaTheme="minorEastAsia" w:hAnsi="Times New Roman"/>
          <w:bCs/>
          <w:sz w:val="20"/>
          <w:szCs w:val="20"/>
          <w:lang w:val="it-IT"/>
        </w:rPr>
        <w:t>-E-00</w:t>
      </w:r>
      <w:r>
        <w:rPr>
          <w:rFonts w:ascii="Times New Roman" w:eastAsiaTheme="minorEastAsia" w:hAnsi="Times New Roman" w:hint="eastAsia"/>
          <w:bCs/>
          <w:sz w:val="20"/>
          <w:szCs w:val="20"/>
          <w:lang w:val="it-IT"/>
        </w:rPr>
        <w:t>X</w:t>
      </w:r>
    </w:p>
    <w:p w14:paraId="1BB6559B" w14:textId="77777777" w:rsidR="00620008" w:rsidRPr="00332128" w:rsidRDefault="00620008" w:rsidP="00620008">
      <w:pPr>
        <w:jc w:val="right"/>
        <w:rPr>
          <w:rFonts w:ascii="Times New Roman" w:eastAsiaTheme="minorEastAsia" w:hAnsi="Times New Roman"/>
          <w:b/>
          <w:bCs/>
          <w:sz w:val="20"/>
          <w:szCs w:val="20"/>
          <w:lang w:val="it-IT"/>
        </w:rPr>
      </w:pPr>
      <w:r>
        <w:rPr>
          <w:rFonts w:ascii="Times New Roman" w:eastAsiaTheme="minorEastAsia" w:hAnsi="Times New Roman"/>
          <w:b/>
          <w:bCs/>
          <w:sz w:val="20"/>
          <w:szCs w:val="20"/>
          <w:lang w:val="it-IT"/>
        </w:rPr>
        <w:t xml:space="preserve">April </w:t>
      </w:r>
      <w:r w:rsidRPr="00F60E2B">
        <w:rPr>
          <w:rFonts w:ascii="Times New Roman" w:eastAsiaTheme="minorEastAsia" w:hAnsi="Times New Roman"/>
          <w:b/>
          <w:bCs/>
          <w:sz w:val="20"/>
          <w:szCs w:val="20"/>
          <w:lang w:val="it-IT"/>
        </w:rPr>
        <w:t>2</w:t>
      </w:r>
      <w:r w:rsidRPr="00332128">
        <w:rPr>
          <w:rFonts w:ascii="Times New Roman" w:eastAsiaTheme="minorEastAsia" w:hAnsi="Times New Roman"/>
          <w:b/>
          <w:bCs/>
          <w:sz w:val="20"/>
          <w:szCs w:val="20"/>
          <w:lang w:val="it-IT"/>
        </w:rPr>
        <w:t>0</w:t>
      </w:r>
      <w:r>
        <w:rPr>
          <w:rFonts w:ascii="Times New Roman" w:eastAsiaTheme="minorEastAsia" w:hAnsi="Times New Roman"/>
          <w:b/>
          <w:bCs/>
          <w:sz w:val="20"/>
          <w:szCs w:val="20"/>
          <w:lang w:val="it-IT"/>
        </w:rPr>
        <w:t>21</w:t>
      </w:r>
    </w:p>
    <w:p w14:paraId="3CFED6E1" w14:textId="77777777" w:rsidR="00620008" w:rsidRPr="00332128" w:rsidRDefault="00620008" w:rsidP="00620008">
      <w:pPr>
        <w:jc w:val="right"/>
        <w:rPr>
          <w:rFonts w:ascii="Times New Roman" w:eastAsiaTheme="minorEastAsia" w:hAnsi="Times New Roman"/>
          <w:b/>
          <w:bCs/>
          <w:sz w:val="20"/>
          <w:szCs w:val="20"/>
          <w:lang w:val="it-IT"/>
        </w:rPr>
      </w:pPr>
    </w:p>
    <w:p w14:paraId="178638BA" w14:textId="77777777" w:rsidR="00620008" w:rsidRPr="005B111B" w:rsidRDefault="00620008" w:rsidP="00620008">
      <w:pPr>
        <w:widowControl/>
        <w:jc w:val="center"/>
        <w:rPr>
          <w:rFonts w:ascii="Times New Roman" w:eastAsia="MS PGothic" w:hAnsi="Times New Roman"/>
          <w:kern w:val="0"/>
          <w:sz w:val="24"/>
        </w:rPr>
      </w:pPr>
      <w:r>
        <w:rPr>
          <w:rFonts w:ascii="Times New Roman" w:eastAsia="MS PGothic" w:hAnsi="Times New Roman"/>
          <w:kern w:val="0"/>
          <w:sz w:val="24"/>
        </w:rPr>
        <w:t>Curse of Democracy: Evidence from 2020</w:t>
      </w:r>
    </w:p>
    <w:p w14:paraId="133AF9E3" w14:textId="77777777" w:rsidR="00620008" w:rsidRPr="00D13C9D" w:rsidRDefault="00620008" w:rsidP="00620008">
      <w:pPr>
        <w:jc w:val="center"/>
        <w:rPr>
          <w:rFonts w:ascii="Times New Roman" w:eastAsiaTheme="minorEastAsia" w:hAnsi="Times New Roman"/>
          <w:b/>
          <w:bCs/>
          <w:sz w:val="20"/>
          <w:szCs w:val="20"/>
        </w:rPr>
      </w:pPr>
    </w:p>
    <w:p w14:paraId="5891236C" w14:textId="77777777" w:rsidR="00620008" w:rsidRPr="00332128" w:rsidRDefault="00620008" w:rsidP="00620008">
      <w:pPr>
        <w:jc w:val="center"/>
        <w:outlineLvl w:val="0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Yusuke</w:t>
      </w:r>
      <w:r w:rsidRPr="00332128">
        <w:rPr>
          <w:rFonts w:ascii="Times New Roman" w:eastAsiaTheme="minorEastAsia" w:hAnsi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/>
          <w:sz w:val="20"/>
          <w:szCs w:val="20"/>
        </w:rPr>
        <w:t>NARITA</w:t>
      </w:r>
      <w:r>
        <w:rPr>
          <w:rStyle w:val="FootnoteReference"/>
          <w:rFonts w:ascii="Times New Roman" w:eastAsiaTheme="minorEastAsia" w:hAnsi="Times New Roman"/>
          <w:sz w:val="20"/>
          <w:szCs w:val="20"/>
        </w:rPr>
        <w:footnoteReference w:id="1"/>
      </w:r>
      <w:r>
        <w:rPr>
          <w:rFonts w:ascii="Times New Roman" w:eastAsiaTheme="minorEastAsia" w:hAnsi="Times New Roman"/>
          <w:sz w:val="20"/>
          <w:szCs w:val="20"/>
        </w:rPr>
        <w:t>, Ayumi SUDO</w:t>
      </w:r>
    </w:p>
    <w:p w14:paraId="5308DBA5" w14:textId="77777777" w:rsidR="00620008" w:rsidRDefault="00620008" w:rsidP="00620008">
      <w:pPr>
        <w:jc w:val="center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Yale University</w:t>
      </w:r>
    </w:p>
    <w:p w14:paraId="15DF3AFC" w14:textId="77777777" w:rsidR="00620008" w:rsidRPr="0097536C" w:rsidRDefault="00620008" w:rsidP="00620008">
      <w:pPr>
        <w:jc w:val="center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Research Institute of Economy, </w:t>
      </w:r>
      <w:proofErr w:type="gramStart"/>
      <w:r>
        <w:rPr>
          <w:rFonts w:ascii="TimesNewRomanPSMT" w:hAnsi="TimesNewRomanPSMT"/>
          <w:sz w:val="20"/>
          <w:szCs w:val="20"/>
        </w:rPr>
        <w:t>Trade</w:t>
      </w:r>
      <w:proofErr w:type="gramEnd"/>
      <w:r>
        <w:rPr>
          <w:rFonts w:ascii="TimesNewRomanPSMT" w:hAnsi="TimesNewRomanPSMT"/>
          <w:sz w:val="20"/>
          <w:szCs w:val="20"/>
        </w:rPr>
        <w:t xml:space="preserve"> and Industry </w:t>
      </w:r>
    </w:p>
    <w:p w14:paraId="2FE69A8F" w14:textId="77777777" w:rsidR="00620008" w:rsidRPr="0097536C" w:rsidRDefault="00620008" w:rsidP="00620008">
      <w:pPr>
        <w:jc w:val="center"/>
        <w:rPr>
          <w:rFonts w:ascii="Times New Roman" w:eastAsiaTheme="minorEastAsia" w:hAnsi="Times New Roman"/>
          <w:sz w:val="20"/>
          <w:szCs w:val="20"/>
          <w:lang w:val="en-JP"/>
        </w:rPr>
      </w:pPr>
    </w:p>
    <w:p w14:paraId="3CC41E97" w14:textId="77777777" w:rsidR="00620008" w:rsidRPr="00332128" w:rsidRDefault="00620008" w:rsidP="00620008">
      <w:pPr>
        <w:jc w:val="center"/>
        <w:rPr>
          <w:rFonts w:ascii="Times New Roman" w:eastAsiaTheme="minorEastAsia" w:hAnsi="Times New Roman" w:hint="eastAsia"/>
          <w:b/>
          <w:bCs/>
          <w:sz w:val="20"/>
          <w:szCs w:val="20"/>
        </w:rPr>
      </w:pPr>
    </w:p>
    <w:p w14:paraId="4AD65B00" w14:textId="77777777" w:rsidR="00620008" w:rsidRPr="006F7956" w:rsidRDefault="00620008" w:rsidP="00620008">
      <w:pPr>
        <w:jc w:val="center"/>
        <w:outlineLvl w:val="0"/>
        <w:rPr>
          <w:rFonts w:ascii="Times New Roman" w:eastAsiaTheme="minorEastAsia" w:hAnsi="Times New Roman"/>
          <w:sz w:val="20"/>
          <w:szCs w:val="20"/>
        </w:rPr>
      </w:pPr>
      <w:r w:rsidRPr="00332128">
        <w:rPr>
          <w:rFonts w:ascii="Times New Roman" w:eastAsiaTheme="minorEastAsia" w:hAnsi="Times New Roman"/>
          <w:sz w:val="20"/>
          <w:szCs w:val="20"/>
        </w:rPr>
        <w:t>Abstract</w:t>
      </w:r>
    </w:p>
    <w:p w14:paraId="1C6DE82B" w14:textId="77777777" w:rsidR="00620008" w:rsidRDefault="00620008" w:rsidP="00620008">
      <w:pPr>
        <w:ind w:left="600" w:right="671"/>
        <w:rPr>
          <w:rFonts w:ascii="Times New Roman" w:hAnsi="Times New Roman"/>
          <w:sz w:val="18"/>
          <w:szCs w:val="18"/>
        </w:rPr>
      </w:pPr>
      <w:r w:rsidRPr="00CE4B56">
        <w:rPr>
          <w:rFonts w:ascii="Times New Roman" w:hAnsi="Times New Roman"/>
          <w:sz w:val="18"/>
          <w:szCs w:val="18"/>
        </w:rPr>
        <w:t>Countries with more democratic political regimes experience bigger GDP loss and more deaths from Covid-19 in 2020. Using five different instrumental variable strategies, we find that democracy is a major cause of the wealth and health losses. This impact is global and is not driven by China and the US alone. A key channel for democracy's negative impact is weaker and narrower containment policies at the beginning of the outbreak,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not</w:t>
      </w:r>
      <w:r w:rsidRPr="00CE4B56">
        <w:rPr>
          <w:rFonts w:ascii="Times New Roman" w:hAnsi="Times New Roman"/>
          <w:sz w:val="18"/>
          <w:szCs w:val="18"/>
        </w:rPr>
        <w:t xml:space="preserve"> the speed of introducing policies.</w:t>
      </w:r>
    </w:p>
    <w:p w14:paraId="3F7072F1" w14:textId="77777777" w:rsidR="00620008" w:rsidRPr="00332128" w:rsidRDefault="00620008" w:rsidP="00620008">
      <w:pPr>
        <w:ind w:left="600" w:right="671"/>
        <w:rPr>
          <w:rFonts w:ascii="Times New Roman" w:eastAsiaTheme="minorEastAsia" w:hAnsi="Times New Roman"/>
          <w:sz w:val="20"/>
          <w:szCs w:val="20"/>
        </w:rPr>
      </w:pPr>
    </w:p>
    <w:p w14:paraId="57F65FAA" w14:textId="77777777" w:rsidR="00620008" w:rsidRDefault="00620008" w:rsidP="00620008">
      <w:pPr>
        <w:ind w:left="1843" w:right="671" w:hanging="1243"/>
        <w:rPr>
          <w:rFonts w:ascii="Times New Roman" w:hAnsi="Times New Roman"/>
          <w:sz w:val="18"/>
          <w:szCs w:val="18"/>
        </w:rPr>
      </w:pPr>
      <w:r w:rsidRPr="00332128">
        <w:rPr>
          <w:rFonts w:ascii="Times New Roman" w:eastAsiaTheme="minorEastAsia" w:hAnsi="Times New Roman"/>
          <w:sz w:val="20"/>
          <w:szCs w:val="20"/>
        </w:rPr>
        <w:t xml:space="preserve">Keywords: </w:t>
      </w:r>
      <w:r w:rsidRPr="00CE4B56">
        <w:rPr>
          <w:rFonts w:ascii="Times New Roman" w:hAnsi="Times New Roman"/>
          <w:sz w:val="18"/>
          <w:szCs w:val="18"/>
        </w:rPr>
        <w:t>Democracy, Economic Growth, Public Health, Pandemic, Instrumental Variables</w:t>
      </w:r>
    </w:p>
    <w:p w14:paraId="21C0EDFA" w14:textId="77777777" w:rsidR="00620008" w:rsidRDefault="00620008" w:rsidP="00620008">
      <w:pPr>
        <w:ind w:left="1843" w:right="671" w:hanging="1243"/>
        <w:rPr>
          <w:rFonts w:ascii="Times New Roman" w:eastAsiaTheme="minorEastAsia" w:hAnsi="Times New Roman"/>
          <w:sz w:val="20"/>
          <w:szCs w:val="20"/>
        </w:rPr>
      </w:pPr>
    </w:p>
    <w:p w14:paraId="017654E9" w14:textId="77777777" w:rsidR="00620008" w:rsidRDefault="00620008" w:rsidP="00620008">
      <w:pPr>
        <w:ind w:left="1843" w:right="671" w:hanging="1243"/>
        <w:rPr>
          <w:rFonts w:ascii="Times New Roman" w:eastAsiaTheme="minorEastAsia" w:hAnsi="Times New Roman"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976"/>
      </w:tblGrid>
      <w:tr w:rsidR="00620008" w14:paraId="37B5B3DB" w14:textId="77777777" w:rsidTr="00D51F52">
        <w:tc>
          <w:tcPr>
            <w:tcW w:w="8976" w:type="dxa"/>
          </w:tcPr>
          <w:p w14:paraId="33A40DE4" w14:textId="77777777" w:rsidR="00620008" w:rsidRPr="00570277" w:rsidRDefault="00620008" w:rsidP="00D51F52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 w:rsidRPr="00BD2F5C">
              <w:rPr>
                <w:rFonts w:ascii="Times New Roman" w:hAnsi="Times New Roman"/>
                <w:sz w:val="20"/>
              </w:rPr>
              <w:t xml:space="preserve"> </w:t>
            </w:r>
            <w:r w:rsidRPr="00570277">
              <w:rPr>
                <w:rFonts w:ascii="Times New Roman" w:hAnsi="Times New Roman"/>
                <w:kern w:val="0"/>
                <w:sz w:val="20"/>
              </w:rPr>
              <w:t xml:space="preserve">RIETI Discussion Paper Series aims at widely disseminating research results in the form of professional papers, </w:t>
            </w:r>
            <w:r>
              <w:rPr>
                <w:rFonts w:ascii="Times New Roman" w:hAnsi="Times New Roman" w:hint="eastAsia"/>
                <w:kern w:val="0"/>
                <w:sz w:val="20"/>
              </w:rPr>
              <w:t xml:space="preserve">with the goal of </w:t>
            </w:r>
            <w:r w:rsidRPr="00570277">
              <w:rPr>
                <w:rFonts w:ascii="Times New Roman" w:hAnsi="Times New Roman"/>
                <w:kern w:val="0"/>
                <w:sz w:val="20"/>
              </w:rPr>
              <w:t>stimulating lively discussion. The views expressed in the papers are solely those of the author(s), and neither represent those of the organization</w:t>
            </w:r>
            <w:r>
              <w:rPr>
                <w:rFonts w:ascii="Times New Roman" w:hAnsi="Times New Roman" w:hint="eastAsia"/>
                <w:kern w:val="0"/>
                <w:sz w:val="20"/>
              </w:rPr>
              <w:t>(s)</w:t>
            </w:r>
            <w:r w:rsidRPr="00570277">
              <w:rPr>
                <w:rFonts w:ascii="Times New Roman" w:hAnsi="Times New Roman"/>
                <w:kern w:val="0"/>
                <w:sz w:val="20"/>
              </w:rPr>
              <w:t xml:space="preserve"> to which the author(s) belong(s) nor the</w:t>
            </w:r>
            <w:r w:rsidRPr="00570277">
              <w:rPr>
                <w:rFonts w:ascii="Times New Roman" w:hAnsi="Times New Roman" w:hint="eastAsia"/>
                <w:kern w:val="0"/>
                <w:sz w:val="20"/>
              </w:rPr>
              <w:t xml:space="preserve"> </w:t>
            </w:r>
            <w:r w:rsidRPr="00570277">
              <w:rPr>
                <w:rFonts w:ascii="Times New Roman" w:hAnsi="Times New Roman"/>
                <w:kern w:val="0"/>
                <w:sz w:val="20"/>
              </w:rPr>
              <w:t xml:space="preserve">Research Institute of Economy, </w:t>
            </w:r>
            <w:proofErr w:type="gramStart"/>
            <w:r w:rsidRPr="00570277">
              <w:rPr>
                <w:rFonts w:ascii="Times New Roman" w:hAnsi="Times New Roman"/>
                <w:kern w:val="0"/>
                <w:sz w:val="20"/>
              </w:rPr>
              <w:t>Trade</w:t>
            </w:r>
            <w:proofErr w:type="gramEnd"/>
            <w:r w:rsidRPr="00570277">
              <w:rPr>
                <w:rFonts w:ascii="Times New Roman" w:hAnsi="Times New Roman"/>
                <w:kern w:val="0"/>
                <w:sz w:val="20"/>
              </w:rPr>
              <w:t xml:space="preserve"> and Industry</w:t>
            </w:r>
            <w:r w:rsidRPr="00570277">
              <w:rPr>
                <w:rFonts w:ascii="Times New Roman" w:hAnsi="Times New Roman" w:hint="eastAsia"/>
                <w:kern w:val="0"/>
                <w:sz w:val="20"/>
              </w:rPr>
              <w:t>.</w:t>
            </w:r>
          </w:p>
        </w:tc>
      </w:tr>
    </w:tbl>
    <w:p w14:paraId="50C1973C" w14:textId="77777777" w:rsidR="00620008" w:rsidRDefault="00620008" w:rsidP="00620008">
      <w:pPr>
        <w:ind w:right="420"/>
        <w:jc w:val="left"/>
        <w:rPr>
          <w:rFonts w:ascii="Times New Roman" w:eastAsiaTheme="minorEastAsia" w:hAnsi="Times New Roman"/>
          <w:sz w:val="20"/>
          <w:szCs w:val="20"/>
        </w:rPr>
        <w:sectPr w:rsidR="00620008" w:rsidSect="00364819">
          <w:footnotePr>
            <w:numFmt w:val="chicago"/>
            <w:numRestart w:val="eachPage"/>
          </w:footnotePr>
          <w:pgSz w:w="11906" w:h="16838" w:code="9"/>
          <w:pgMar w:top="1701" w:right="1287" w:bottom="1134" w:left="1259" w:header="567" w:footer="567" w:gutter="0"/>
          <w:cols w:space="425"/>
          <w:docGrid w:type="lines" w:linePitch="336"/>
        </w:sectPr>
      </w:pPr>
    </w:p>
    <w:p w14:paraId="71A6A4CA" w14:textId="0613F0F0" w:rsidR="00620008" w:rsidRDefault="00620008" w:rsidP="00620008"/>
    <w:sectPr w:rsidR="0062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6B426" w14:textId="77777777" w:rsidR="00F53013" w:rsidRDefault="00F53013" w:rsidP="00620008">
      <w:r>
        <w:separator/>
      </w:r>
    </w:p>
  </w:endnote>
  <w:endnote w:type="continuationSeparator" w:id="0">
    <w:p w14:paraId="2D5A510D" w14:textId="77777777" w:rsidR="00F53013" w:rsidRDefault="00F53013" w:rsidP="0062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F7857" w14:textId="77777777" w:rsidR="00F53013" w:rsidRDefault="00F53013" w:rsidP="00620008">
      <w:r>
        <w:separator/>
      </w:r>
    </w:p>
  </w:footnote>
  <w:footnote w:type="continuationSeparator" w:id="0">
    <w:p w14:paraId="284EAF16" w14:textId="77777777" w:rsidR="00F53013" w:rsidRDefault="00F53013" w:rsidP="00620008">
      <w:r>
        <w:continuationSeparator/>
      </w:r>
    </w:p>
  </w:footnote>
  <w:footnote w:id="1">
    <w:p w14:paraId="2DD3C3A5" w14:textId="02C90006" w:rsidR="00620008" w:rsidRPr="00620008" w:rsidRDefault="00620008" w:rsidP="00620008">
      <w:pPr>
        <w:pStyle w:val="NormalWeb"/>
        <w:rPr>
          <w:sz w:val="18"/>
          <w:szCs w:val="18"/>
        </w:rPr>
      </w:pPr>
      <w:r w:rsidRPr="00620008">
        <w:rPr>
          <w:rStyle w:val="FootnoteReference"/>
          <w:sz w:val="18"/>
          <w:szCs w:val="18"/>
        </w:rPr>
        <w:footnoteRef/>
      </w:r>
      <w:r w:rsidRPr="00620008">
        <w:rPr>
          <w:sz w:val="18"/>
          <w:szCs w:val="18"/>
        </w:rPr>
        <w:t xml:space="preserve">Yale University, Department of Economics and Cowles Foundation. Email: yusuke:narita@yale:edu. URL: www:yusuke-narita:com. Address: 37 Hillhouse Avenue, New Haven, CT 06511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08"/>
    <w:rsid w:val="00620008"/>
    <w:rsid w:val="00F5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A9696"/>
  <w15:chartTrackingRefBased/>
  <w15:docId w15:val="{D6544F5B-580F-144B-9A33-401C04AA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08"/>
    <w:pPr>
      <w:widowControl w:val="0"/>
      <w:jc w:val="both"/>
    </w:pPr>
    <w:rPr>
      <w:rFonts w:ascii="Century" w:eastAsia="MS Mincho" w:hAnsi="Century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0008"/>
    <w:pPr>
      <w:widowControl w:val="0"/>
      <w:jc w:val="both"/>
    </w:pPr>
    <w:rPr>
      <w:rFonts w:ascii="Century" w:eastAsia="MS Mincho" w:hAnsi="Century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620008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semiHidden/>
    <w:rsid w:val="00620008"/>
    <w:rPr>
      <w:rFonts w:ascii="Century" w:eastAsia="MS Mincho" w:hAnsi="Century" w:cs="Times New Roman"/>
      <w:kern w:val="2"/>
      <w:sz w:val="21"/>
      <w:lang w:val="en-US"/>
    </w:rPr>
  </w:style>
  <w:style w:type="character" w:styleId="FootnoteReference">
    <w:name w:val="footnote reference"/>
    <w:semiHidden/>
    <w:rsid w:val="0062000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200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en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Sudo, Ayumi</dc:creator>
  <cp:keywords/>
  <dc:description/>
  <cp:lastModifiedBy>Sudo, Ayumi</cp:lastModifiedBy>
  <cp:revision>1</cp:revision>
  <dcterms:created xsi:type="dcterms:W3CDTF">2021-04-06T05:11:00Z</dcterms:created>
  <dcterms:modified xsi:type="dcterms:W3CDTF">2021-04-06T05:13:00Z</dcterms:modified>
</cp:coreProperties>
</file>