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bookmarkStart w:id="0" w:name="_GoBack" w:colFirst="2" w:colLast="2"/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5267788D" w:rsidR="000A4458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0A4458">
              <w:rPr>
                <w:rFonts w:hint="eastAsia"/>
              </w:rPr>
              <w:t>多くが、予算が足りない場合</w:t>
            </w:r>
            <w:r w:rsidR="006C6F06">
              <w:rPr>
                <w:rFonts w:hint="eastAsia"/>
              </w:rPr>
              <w:t>、</w:t>
            </w:r>
            <w:r w:rsidR="006C6F06">
              <w:br/>
            </w:r>
            <w:r w:rsidR="000A4458">
              <w:rPr>
                <w:rFonts w:hint="eastAsia"/>
              </w:rPr>
              <w:t>他に、要望に合致する車両が見つからない場合、書類に改ざん、虚偽であった場合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</w:t>
            </w:r>
            <w:r w:rsidR="000A4458">
              <w:br/>
            </w:r>
            <w:r w:rsidR="006C6F06">
              <w:rPr>
                <w:rFonts w:hint="eastAsia"/>
              </w:rPr>
              <w:t>挙げられる。</w:t>
            </w:r>
            <w:r w:rsidR="000A4458">
              <w:rPr>
                <w:rFonts w:hint="eastAsia"/>
              </w:rPr>
              <w:t>ただし、納品後に取り消すことは不可能である。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1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1"/>
            <w:r w:rsidR="00FB69E8">
              <w:rPr>
                <w:rStyle w:val="a7"/>
              </w:rPr>
              <w:commentReference w:id="1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2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2"/>
            <w:r w:rsidR="00442C3A">
              <w:rPr>
                <w:rStyle w:val="a7"/>
              </w:rPr>
              <w:commentReference w:id="2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0E87E7AD" w:rsidR="004478DA" w:rsidRDefault="004478DA" w:rsidP="00986F7A">
            <w:r>
              <w:rPr>
                <w:rFonts w:hint="eastAsia"/>
              </w:rPr>
              <w:t>改善する仕組みを要望する。</w:t>
            </w:r>
            <w:r w:rsidR="00F358C4">
              <w:rPr>
                <w:rFonts w:hint="eastAsia"/>
              </w:rPr>
              <w:t>保管の期限は回収まで。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1BAF604D" w:rsidR="00986F7A" w:rsidRDefault="00356F50" w:rsidP="00986F7A">
            <w:commentRangeStart w:id="3"/>
            <w:r>
              <w:rPr>
                <w:rFonts w:hint="eastAsia"/>
              </w:rPr>
              <w:t>記憶管理する物は正式な書類ではない。</w:t>
            </w:r>
            <w:commentRangeEnd w:id="3"/>
            <w:r>
              <w:rPr>
                <w:rStyle w:val="a7"/>
              </w:rPr>
              <w:commentReference w:id="3"/>
            </w:r>
          </w:p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4"/>
            <w:r>
              <w:rPr>
                <w:rFonts w:hint="eastAsia"/>
              </w:rPr>
              <w:t>どのような業務か。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5"/>
            <w:r>
              <w:rPr>
                <w:rFonts w:hint="eastAsia"/>
              </w:rPr>
              <w:t>オークション主催会社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6"/>
            <w:r>
              <w:rPr>
                <w:rFonts w:hint="eastAsia"/>
              </w:rPr>
              <w:t>誰がどのような連絡手段で受領するのか。</w:t>
            </w:r>
            <w:commentRangeEnd w:id="6"/>
            <w:r w:rsidR="00CE095E">
              <w:rPr>
                <w:rStyle w:val="a7"/>
              </w:rPr>
              <w:commentReference w:id="6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21EA768D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351B9EF2" w:rsidR="00986F7A" w:rsidRDefault="00356F50" w:rsidP="00986F7A">
            <w:commentRangeStart w:id="7"/>
            <w:r>
              <w:rPr>
                <w:rFonts w:hint="eastAsia"/>
              </w:rPr>
              <w:t>関係書類は、出品時に必要な書類であり、出品者が提出した書類すべてである。</w:t>
            </w:r>
            <w:commentRangeEnd w:id="7"/>
            <w:r>
              <w:rPr>
                <w:rStyle w:val="a7"/>
              </w:rPr>
              <w:commentReference w:id="7"/>
            </w:r>
          </w:p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303CCD4A" w:rsidR="00C57DD3" w:rsidRDefault="00324D57" w:rsidP="00986F7A">
            <w:commentRangeStart w:id="8"/>
            <w:r>
              <w:rPr>
                <w:rFonts w:hint="eastAsia"/>
              </w:rPr>
              <w:t>関係書類は、スグクル車販株式会社が郵送にて受領する。</w:t>
            </w:r>
            <w:commentRangeEnd w:id="8"/>
            <w:r>
              <w:rPr>
                <w:rStyle w:val="a7"/>
              </w:rPr>
              <w:commentReference w:id="8"/>
            </w:r>
          </w:p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9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9"/>
            <w:r>
              <w:rPr>
                <w:rStyle w:val="a7"/>
              </w:rPr>
              <w:commentReference w:id="9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55803608" w:rsidR="00B57231" w:rsidRDefault="00D67A4D" w:rsidP="00986F7A">
            <w:r>
              <w:rPr>
                <w:rFonts w:hint="eastAsia"/>
              </w:rPr>
              <w:t>ペナルティーは罰金である。</w:t>
            </w:r>
            <w:r w:rsidR="00324D57">
              <w:rPr>
                <w:rFonts w:hint="eastAsia"/>
              </w:rPr>
              <w:t>ただし、ペナルティーが発生しても関係書類の受領は</w:t>
            </w:r>
            <w:r w:rsidR="00324D57">
              <w:br/>
            </w:r>
            <w:r w:rsidR="00324D57">
              <w:rPr>
                <w:rFonts w:hint="eastAsia"/>
              </w:rPr>
              <w:t>可能である。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C6428C3" w:rsidR="00E96AE4" w:rsidRDefault="00356F50" w:rsidP="00B57231">
            <w:commentRangeStart w:id="10"/>
            <w:r>
              <w:rPr>
                <w:rFonts w:hint="eastAsia"/>
              </w:rPr>
              <w:t>オークション計算書の受領者は、スグクル車販株式会社である。</w:t>
            </w:r>
            <w:commentRangeEnd w:id="10"/>
            <w:r>
              <w:rPr>
                <w:rStyle w:val="a7"/>
              </w:rPr>
              <w:commentReference w:id="10"/>
            </w:r>
          </w:p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20122E1B" w14:textId="5074EF35" w:rsidR="00161CF6" w:rsidRDefault="00161CF6" w:rsidP="00B57231"/>
          <w:p w14:paraId="40F9D0FD" w14:textId="77777777" w:rsidR="00161CF6" w:rsidRDefault="00161CF6" w:rsidP="00B57231"/>
          <w:p w14:paraId="56217BB4" w14:textId="392AFB5C" w:rsidR="00161CF6" w:rsidRDefault="00161CF6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73DC9AEE" w:rsidR="00DB4C37" w:rsidRPr="00EC45E7" w:rsidRDefault="00EC45E7" w:rsidP="00B57231"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  <w:r w:rsidR="00EB6FF8">
              <w:br/>
            </w:r>
            <w:r w:rsidR="00EB6FF8">
              <w:rPr>
                <w:rFonts w:hint="eastAsia"/>
              </w:rPr>
              <w:t>メモは、営業担当者が手元に保管する。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326E5807" w14:textId="23A21E04" w:rsidR="00E76E46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  <w:p w14:paraId="6055D895" w14:textId="53437F0D" w:rsidR="00E76E46" w:rsidRDefault="00E76E46" w:rsidP="00405E50">
            <w:r>
              <w:rPr>
                <w:rFonts w:hint="eastAsia"/>
              </w:rPr>
              <w:t>また、自走による搬送と陸送業者による搬送では、異なった伝票を発行する。</w:t>
            </w:r>
            <w:r>
              <w:br/>
            </w:r>
            <w:r>
              <w:rPr>
                <w:rFonts w:hint="eastAsia"/>
              </w:rPr>
              <w:t>陸送業者を手配した場合のみ、事務員が事務所から手続きを行い、伝票が発生する。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</w:p>
        </w:tc>
      </w:tr>
      <w:tr w:rsidR="00AA28BA" w14:paraId="7D9CE897" w14:textId="77777777" w:rsidTr="00077BAE">
        <w:trPr>
          <w:trHeight w:val="397"/>
        </w:trPr>
        <w:tc>
          <w:tcPr>
            <w:tcW w:w="817" w:type="dxa"/>
          </w:tcPr>
          <w:p w14:paraId="45A7F270" w14:textId="7849D792" w:rsidR="00AA28BA" w:rsidRDefault="00AA28BA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237" w:type="dxa"/>
          </w:tcPr>
          <w:p w14:paraId="570C985D" w14:textId="7A02BC9A" w:rsidR="00AA28BA" w:rsidRDefault="00AA28BA" w:rsidP="00405E50">
            <w:r>
              <w:rPr>
                <w:rFonts w:hint="eastAsia"/>
              </w:rPr>
              <w:t>業者から高級車を数台受注する際に行う繰越しとは何か。</w:t>
            </w:r>
          </w:p>
        </w:tc>
        <w:tc>
          <w:tcPr>
            <w:tcW w:w="8259" w:type="dxa"/>
          </w:tcPr>
          <w:p w14:paraId="3D649813" w14:textId="77777777" w:rsidR="00AA28BA" w:rsidRDefault="00AA28BA" w:rsidP="00405E50">
            <w:r>
              <w:rPr>
                <w:rFonts w:hint="eastAsia"/>
              </w:rPr>
              <w:t>多額の費用が発生する場合、</w:t>
            </w:r>
            <w:r w:rsidR="00EB6FF8">
              <w:rPr>
                <w:rFonts w:hint="eastAsia"/>
              </w:rPr>
              <w:t>売掛金が多額になることを防ぐために繰り越す。</w:t>
            </w:r>
          </w:p>
          <w:p w14:paraId="193E1449" w14:textId="4116DC09" w:rsidR="00EB6FF8" w:rsidRDefault="00EB6FF8" w:rsidP="00405E50">
            <w:r>
              <w:rPr>
                <w:rFonts w:hint="eastAsia"/>
              </w:rPr>
              <w:t>費用を分割しても構わない。問題が発生しないシステムを要望。</w:t>
            </w:r>
          </w:p>
        </w:tc>
      </w:tr>
      <w:tr w:rsidR="00EB6FF8" w14:paraId="63BD3237" w14:textId="77777777" w:rsidTr="00077BAE">
        <w:trPr>
          <w:trHeight w:val="397"/>
        </w:trPr>
        <w:tc>
          <w:tcPr>
            <w:tcW w:w="817" w:type="dxa"/>
          </w:tcPr>
          <w:p w14:paraId="6828EB35" w14:textId="2CD319C5" w:rsidR="00EB6FF8" w:rsidRDefault="00EB6FF8" w:rsidP="00405E50">
            <w:pPr>
              <w:jc w:val="right"/>
            </w:pPr>
            <w:r>
              <w:t>34</w:t>
            </w:r>
          </w:p>
        </w:tc>
        <w:tc>
          <w:tcPr>
            <w:tcW w:w="6237" w:type="dxa"/>
          </w:tcPr>
          <w:p w14:paraId="04D443CC" w14:textId="1F0DB802" w:rsidR="00EB6FF8" w:rsidRDefault="00233318" w:rsidP="00405E50">
            <w:r>
              <w:rPr>
                <w:rFonts w:hint="eastAsia"/>
              </w:rPr>
              <w:t>仮計算書を受領した後、</w:t>
            </w:r>
            <w:r w:rsidR="001404C1">
              <w:rPr>
                <w:rFonts w:hint="eastAsia"/>
              </w:rPr>
              <w:t>どのような対応を行うか。</w:t>
            </w:r>
          </w:p>
        </w:tc>
        <w:tc>
          <w:tcPr>
            <w:tcW w:w="8259" w:type="dxa"/>
          </w:tcPr>
          <w:p w14:paraId="5E39A008" w14:textId="602E83B1" w:rsidR="00EB6FF8" w:rsidRPr="001404C1" w:rsidRDefault="001404C1" w:rsidP="00405E50">
            <w:r>
              <w:rPr>
                <w:rFonts w:hint="eastAsia"/>
              </w:rPr>
              <w:t>仮計算書は、スグクル車販株式会社へ持ち帰る。翌日、正式な書類を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によって</w:t>
            </w:r>
            <w:r w:rsidR="00580D39">
              <w:br/>
            </w:r>
            <w:r>
              <w:rPr>
                <w:rFonts w:hint="eastAsia"/>
              </w:rPr>
              <w:t>受領する。</w:t>
            </w:r>
          </w:p>
        </w:tc>
      </w:tr>
      <w:tr w:rsidR="00AE6038" w:rsidRPr="00AE6038" w14:paraId="5647824F" w14:textId="77777777" w:rsidTr="00077BAE">
        <w:trPr>
          <w:trHeight w:val="397"/>
        </w:trPr>
        <w:tc>
          <w:tcPr>
            <w:tcW w:w="817" w:type="dxa"/>
          </w:tcPr>
          <w:p w14:paraId="3BF63F6F" w14:textId="7C59246F" w:rsidR="00AE6038" w:rsidRDefault="00AE6038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0EC533F" w14:textId="0CCB9E89" w:rsidR="00AE6038" w:rsidRDefault="00AE6038" w:rsidP="00405E50">
            <w:r>
              <w:rPr>
                <w:rFonts w:hint="eastAsia"/>
              </w:rPr>
              <w:t>落札車両はいつ搬送するのか。</w:t>
            </w:r>
          </w:p>
        </w:tc>
        <w:tc>
          <w:tcPr>
            <w:tcW w:w="8259" w:type="dxa"/>
          </w:tcPr>
          <w:p w14:paraId="3542947E" w14:textId="77275AA1" w:rsidR="00AE6038" w:rsidRDefault="00AE6038" w:rsidP="00405E50">
            <w:r>
              <w:rPr>
                <w:rFonts w:hint="eastAsia"/>
              </w:rPr>
              <w:t>振り込み状態に関係なく、落札の直後に搬送する。ただし、振り込み期限は落札から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週間。</w:t>
            </w:r>
          </w:p>
        </w:tc>
      </w:tr>
      <w:tr w:rsidR="00E76E46" w:rsidRPr="00AE6038" w14:paraId="7ED3B92A" w14:textId="77777777" w:rsidTr="00077BAE">
        <w:trPr>
          <w:trHeight w:val="397"/>
        </w:trPr>
        <w:tc>
          <w:tcPr>
            <w:tcW w:w="817" w:type="dxa"/>
          </w:tcPr>
          <w:p w14:paraId="039A9A49" w14:textId="5DCE3CA1" w:rsidR="00E76E46" w:rsidRDefault="00E76E46" w:rsidP="00405E50">
            <w:pPr>
              <w:jc w:val="right"/>
            </w:pPr>
            <w:r>
              <w:rPr>
                <w:rFonts w:hint="eastAsia"/>
              </w:rPr>
              <w:t>34</w:t>
            </w:r>
          </w:p>
        </w:tc>
        <w:tc>
          <w:tcPr>
            <w:tcW w:w="6237" w:type="dxa"/>
          </w:tcPr>
          <w:p w14:paraId="5D1D9492" w14:textId="5169DA97" w:rsidR="00E76E46" w:rsidRDefault="00323032" w:rsidP="00405E50">
            <w:r>
              <w:rPr>
                <w:rFonts w:hint="eastAsia"/>
              </w:rPr>
              <w:t>陸送業者を手配した場合、支払はいつ行うか。</w:t>
            </w:r>
          </w:p>
        </w:tc>
        <w:tc>
          <w:tcPr>
            <w:tcW w:w="8259" w:type="dxa"/>
          </w:tcPr>
          <w:p w14:paraId="52D98BC4" w14:textId="3050C7EB" w:rsidR="00E76E46" w:rsidRDefault="00323032" w:rsidP="00405E50">
            <w:r>
              <w:rPr>
                <w:rFonts w:hint="eastAsia"/>
              </w:rPr>
              <w:t>支払は、月末締めであり、スグクル車販株式会社に請求される。それに従い、支払う。</w:t>
            </w:r>
          </w:p>
        </w:tc>
      </w:tr>
      <w:tr w:rsidR="00323032" w:rsidRPr="00AE6038" w14:paraId="1548A0BA" w14:textId="77777777" w:rsidTr="00077BAE">
        <w:trPr>
          <w:trHeight w:val="397"/>
        </w:trPr>
        <w:tc>
          <w:tcPr>
            <w:tcW w:w="817" w:type="dxa"/>
          </w:tcPr>
          <w:p w14:paraId="4064B35F" w14:textId="23726890" w:rsidR="00323032" w:rsidRDefault="0015066A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2421D46" w14:textId="553733CE" w:rsidR="00323032" w:rsidRDefault="00E025C3" w:rsidP="00405E50">
            <w:r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度に複数の車両を受注した場合、すべての入札を</w:t>
            </w:r>
            <w:r w:rsidR="0015066A"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人で行う</w:t>
            </w:r>
            <w:r w:rsidR="0015066A">
              <w:br/>
            </w:r>
            <w:r w:rsidR="0015066A">
              <w:rPr>
                <w:rFonts w:hint="eastAsia"/>
              </w:rPr>
              <w:t>のか。</w:t>
            </w:r>
          </w:p>
        </w:tc>
        <w:tc>
          <w:tcPr>
            <w:tcW w:w="8259" w:type="dxa"/>
          </w:tcPr>
          <w:p w14:paraId="6D69F77E" w14:textId="03BB9318" w:rsidR="00323032" w:rsidRDefault="0015066A" w:rsidP="00405E50">
            <w:r>
              <w:rPr>
                <w:rFonts w:hint="eastAsia"/>
              </w:rPr>
              <w:t>主に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人で行う。ただし、オークションは、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分程で行うため、複数人で</w:t>
            </w:r>
            <w:r>
              <w:br/>
            </w:r>
            <w:r>
              <w:rPr>
                <w:rFonts w:hint="eastAsia"/>
              </w:rPr>
              <w:t>入札を行う場合もある。</w:t>
            </w:r>
          </w:p>
        </w:tc>
      </w:tr>
      <w:tr w:rsidR="00EA632F" w:rsidRPr="00AE6038" w14:paraId="0CB643EA" w14:textId="77777777" w:rsidTr="00077BAE">
        <w:trPr>
          <w:trHeight w:val="397"/>
        </w:trPr>
        <w:tc>
          <w:tcPr>
            <w:tcW w:w="817" w:type="dxa"/>
          </w:tcPr>
          <w:p w14:paraId="51855747" w14:textId="249F08D9" w:rsidR="00EA632F" w:rsidRDefault="00EA632F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237" w:type="dxa"/>
          </w:tcPr>
          <w:p w14:paraId="037211E4" w14:textId="5C09965D" w:rsidR="00EA632F" w:rsidRDefault="00EA632F" w:rsidP="00405E50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で送信されるオークション計算書は保存するか。</w:t>
            </w:r>
          </w:p>
        </w:tc>
        <w:tc>
          <w:tcPr>
            <w:tcW w:w="8259" w:type="dxa"/>
          </w:tcPr>
          <w:p w14:paraId="4A251C2A" w14:textId="022EEFFA" w:rsidR="00EA632F" w:rsidRDefault="00EA632F" w:rsidP="00405E50">
            <w:r>
              <w:rPr>
                <w:rFonts w:hint="eastAsia"/>
              </w:rPr>
              <w:t>一時保存ではなく、保存する。</w:t>
            </w:r>
          </w:p>
        </w:tc>
      </w:tr>
      <w:bookmarkEnd w:id="0"/>
    </w:tbl>
    <w:p w14:paraId="2074D068" w14:textId="77777777" w:rsidR="006536E8" w:rsidRPr="00AE6038" w:rsidRDefault="006536E8" w:rsidP="00981216"/>
    <w:sectPr w:rsidR="006536E8" w:rsidRPr="00AE603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3" w:author="吉田有希" w:date="2018-06-07T19:27:00Z" w:initials="吉田有希">
    <w:p w14:paraId="363A48A3" w14:textId="64C46790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  <w:comment w:id="4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6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7" w:author="吉田有希" w:date="2018-06-07T19:32:00Z" w:initials="吉田有希">
    <w:p w14:paraId="1B0E8F42" w14:textId="2F54550A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解答メモ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の「出品者が出した書類は全部貰える」より補完。</w:t>
      </w:r>
    </w:p>
  </w:comment>
  <w:comment w:id="8" w:author="吉田有希" w:date="2018-06-07T19:36:00Z" w:initials="吉田有希">
    <w:p w14:paraId="154F38EC" w14:textId="006EFBA2" w:rsidR="00324D57" w:rsidRDefault="00324D57">
      <w:pPr>
        <w:pStyle w:val="a8"/>
      </w:pPr>
      <w:r>
        <w:rPr>
          <w:rStyle w:val="a7"/>
        </w:rPr>
        <w:annotationRef/>
      </w:r>
      <w:r w:rsidRPr="00324D57">
        <w:rPr>
          <w:rFonts w:hint="eastAsia"/>
        </w:rPr>
        <w:t>解答メモ</w:t>
      </w:r>
      <w:r w:rsidRPr="00324D57">
        <w:rPr>
          <w:rFonts w:hint="eastAsia"/>
        </w:rPr>
        <w:t>.docx</w:t>
      </w:r>
      <w:r w:rsidRPr="00324D57">
        <w:rPr>
          <w:rFonts w:hint="eastAsia"/>
        </w:rPr>
        <w:t>の</w:t>
      </w:r>
      <w:r>
        <w:rPr>
          <w:rFonts w:hint="eastAsia"/>
        </w:rPr>
        <w:t>「</w:t>
      </w:r>
      <w:r w:rsidRPr="00324D57">
        <w:rPr>
          <w:rFonts w:hint="eastAsia"/>
        </w:rPr>
        <w:t>関連書類の場合……郵送</w:t>
      </w:r>
      <w:r>
        <w:rPr>
          <w:rFonts w:hint="eastAsia"/>
        </w:rPr>
        <w:t>」より補完。</w:t>
      </w:r>
    </w:p>
  </w:comment>
  <w:comment w:id="9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10" w:author="吉田有希" w:date="2018-06-07T19:29:00Z" w:initials="吉田有希">
    <w:p w14:paraId="597E64B3" w14:textId="695001D9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63A48A3" w15:done="0"/>
  <w15:commentEx w15:paraId="319F67DD" w15:done="0"/>
  <w15:commentEx w15:paraId="284CBFE7" w15:done="0"/>
  <w15:commentEx w15:paraId="2FE14A88" w15:done="0"/>
  <w15:commentEx w15:paraId="1B0E8F42" w15:done="0"/>
  <w15:commentEx w15:paraId="154F38EC" w15:done="0"/>
  <w15:commentEx w15:paraId="54CE531E" w15:done="0"/>
  <w15:commentEx w15:paraId="597E64B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D5FA5" w14:textId="77777777" w:rsidR="004F7BBA" w:rsidRDefault="004F7BBA" w:rsidP="00273989">
      <w:pPr>
        <w:pStyle w:val="a3"/>
      </w:pPr>
      <w:r>
        <w:separator/>
      </w:r>
    </w:p>
  </w:endnote>
  <w:endnote w:type="continuationSeparator" w:id="0">
    <w:p w14:paraId="0F7BAD82" w14:textId="77777777" w:rsidR="004F7BBA" w:rsidRDefault="004F7BB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5DC23" w14:textId="77777777" w:rsidR="004F7BBA" w:rsidRDefault="004F7BBA" w:rsidP="00273989">
      <w:pPr>
        <w:pStyle w:val="a3"/>
      </w:pPr>
      <w:r>
        <w:separator/>
      </w:r>
    </w:p>
  </w:footnote>
  <w:footnote w:type="continuationSeparator" w:id="0">
    <w:p w14:paraId="5834D1C4" w14:textId="77777777" w:rsidR="004F7BBA" w:rsidRDefault="004F7BB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127E396E" w:rsidR="00273989" w:rsidRDefault="0051498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5B49C554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1498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1498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127E396E" w:rsidR="00273989" w:rsidRDefault="0051498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5B49C554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1498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1498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A4458"/>
    <w:rsid w:val="000B5B01"/>
    <w:rsid w:val="000E03F1"/>
    <w:rsid w:val="001404C1"/>
    <w:rsid w:val="0015066A"/>
    <w:rsid w:val="001529A6"/>
    <w:rsid w:val="00161CF6"/>
    <w:rsid w:val="00163FE5"/>
    <w:rsid w:val="001B62B4"/>
    <w:rsid w:val="001C379B"/>
    <w:rsid w:val="00233318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23032"/>
    <w:rsid w:val="00324D57"/>
    <w:rsid w:val="00356F50"/>
    <w:rsid w:val="00360FA8"/>
    <w:rsid w:val="00391822"/>
    <w:rsid w:val="003A4EFE"/>
    <w:rsid w:val="00405E50"/>
    <w:rsid w:val="004104FA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4F7BBA"/>
    <w:rsid w:val="0051498B"/>
    <w:rsid w:val="00541AAE"/>
    <w:rsid w:val="00547398"/>
    <w:rsid w:val="0056717A"/>
    <w:rsid w:val="00580D39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8E49DC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A28BA"/>
    <w:rsid w:val="00AD7689"/>
    <w:rsid w:val="00AE6038"/>
    <w:rsid w:val="00B0773B"/>
    <w:rsid w:val="00B25152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025C3"/>
    <w:rsid w:val="00E76E46"/>
    <w:rsid w:val="00E96AE4"/>
    <w:rsid w:val="00EA632F"/>
    <w:rsid w:val="00EA740D"/>
    <w:rsid w:val="00EB6FF8"/>
    <w:rsid w:val="00EC45E7"/>
    <w:rsid w:val="00EC7691"/>
    <w:rsid w:val="00EE2028"/>
    <w:rsid w:val="00EF7934"/>
    <w:rsid w:val="00F16E7D"/>
    <w:rsid w:val="00F358C4"/>
    <w:rsid w:val="00FB69E8"/>
    <w:rsid w:val="00FC5164"/>
    <w:rsid w:val="00FE557E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757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48</cp:revision>
  <cp:lastPrinted>2006-06-21T09:46:00Z</cp:lastPrinted>
  <dcterms:created xsi:type="dcterms:W3CDTF">2018-06-01T00:55:00Z</dcterms:created>
  <dcterms:modified xsi:type="dcterms:W3CDTF">2018-06-07T10:48:00Z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