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EC09" w14:textId="421B0F12" w:rsid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&lt;</w:t>
      </w:r>
      <w:proofErr w:type="spellStart"/>
      <w:r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gambar</w:t>
      </w:r>
      <w:proofErr w:type="spellEnd"/>
      <w:r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&gt;</w:t>
      </w:r>
    </w:p>
    <w:p w14:paraId="30C8E01A" w14:textId="77777777" w:rsid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</w:pPr>
    </w:p>
    <w:p w14:paraId="5D14AA7D" w14:textId="77777777" w:rsidR="008305C8" w:rsidRDefault="008305C8" w:rsidP="008305C8">
      <w:pPr>
        <w:spacing w:after="360" w:line="455" w:lineRule="atLeast"/>
        <w:jc w:val="center"/>
        <w:rPr>
          <w:rFonts w:ascii="MS Mincho" w:eastAsia="MS Mincho" w:hAnsi="MS Mincho" w:cs="MS Mincho"/>
          <w:b/>
          <w:bCs/>
          <w:color w:val="111111"/>
          <w:sz w:val="27"/>
          <w:szCs w:val="27"/>
        </w:rPr>
      </w:pPr>
      <w:r w:rsidRPr="008305C8">
        <w:rPr>
          <w:rFonts w:ascii="Georgia" w:eastAsia="Times New Roman" w:hAnsi="Georgia" w:cs="Times New Roman" w:hint="eastAsia"/>
          <w:b/>
          <w:bCs/>
          <w:color w:val="111111"/>
          <w:sz w:val="27"/>
          <w:szCs w:val="27"/>
        </w:rPr>
        <w:t>2</w:t>
      </w:r>
      <w:r w:rsidRPr="008305C8">
        <w:rPr>
          <w:rFonts w:ascii="MS Mincho" w:eastAsia="MS Mincho" w:hAnsi="MS Mincho" w:cs="MS Mincho" w:hint="eastAsia"/>
          <w:b/>
          <w:bCs/>
          <w:color w:val="111111"/>
          <w:sz w:val="27"/>
          <w:szCs w:val="27"/>
        </w:rPr>
        <w:t>人で</w:t>
      </w:r>
      <w:r w:rsidRPr="008305C8">
        <w:rPr>
          <w:rFonts w:ascii="Georgia" w:eastAsia="Times New Roman" w:hAnsi="Georgia" w:cs="Times New Roman" w:hint="eastAsia"/>
          <w:b/>
          <w:bCs/>
          <w:color w:val="111111"/>
          <w:sz w:val="27"/>
          <w:szCs w:val="27"/>
        </w:rPr>
        <w:t>1</w:t>
      </w:r>
      <w:r w:rsidRPr="008305C8">
        <w:rPr>
          <w:rFonts w:ascii="MS Mincho" w:eastAsia="MS Mincho" w:hAnsi="MS Mincho" w:cs="MS Mincho" w:hint="eastAsia"/>
          <w:b/>
          <w:bCs/>
          <w:color w:val="111111"/>
          <w:sz w:val="27"/>
          <w:szCs w:val="27"/>
        </w:rPr>
        <w:t>人の不遇姫達は自由に生きたい～異世界転生をしたら、美少女の中で、歌姫をすることになりました～</w:t>
      </w:r>
    </w:p>
    <w:p w14:paraId="76DA79C8" w14:textId="6A0F9C2A" w:rsidR="008305C8" w:rsidRP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</w:pP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Futari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de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Hitori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no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Fuguu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Hime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-tachi ha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Jiyuu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ni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Ikitai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~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Isekai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Tensei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o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Shitara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,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Bishoujo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no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Nake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de,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Utahime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o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Suru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Kotoninarimashita</w:t>
      </w:r>
      <w:proofErr w:type="spellEnd"/>
      <w:r w:rsidRPr="008305C8">
        <w:rPr>
          <w:rFonts w:ascii="Georgia" w:eastAsia="Times New Roman" w:hAnsi="Georgia" w:cs="Times New Roman"/>
          <w:b/>
          <w:bCs/>
          <w:color w:val="002060"/>
          <w:sz w:val="27"/>
          <w:szCs w:val="27"/>
        </w:rPr>
        <w:t>~</w:t>
      </w:r>
    </w:p>
    <w:p w14:paraId="367ED7AE" w14:textId="0C6BD010" w:rsidR="008305C8" w:rsidRP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b/>
          <w:bCs/>
          <w:color w:val="70AD47" w:themeColor="accent6"/>
          <w:sz w:val="27"/>
          <w:szCs w:val="27"/>
        </w:rPr>
      </w:pPr>
      <w:r w:rsidRPr="008305C8">
        <w:rPr>
          <w:rFonts w:ascii="Georgia" w:eastAsia="Times New Roman" w:hAnsi="Georgia" w:cs="Times New Roman"/>
          <w:b/>
          <w:bCs/>
          <w:color w:val="70AD47" w:themeColor="accent6"/>
          <w:sz w:val="27"/>
          <w:szCs w:val="27"/>
        </w:rPr>
        <w:t>Two as One Disappointing Princesses Wants to Live Free ~ When I was Reincarnated in Another World, I Decided to be a Songstress in a Beautiful Girl~</w:t>
      </w:r>
    </w:p>
    <w:p w14:paraId="3B2508F3" w14:textId="23D4642F" w:rsidR="008305C8" w:rsidRP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color w:val="111111"/>
          <w:sz w:val="27"/>
          <w:szCs w:val="27"/>
        </w:rPr>
      </w:pP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Dua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sebagai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Satu Putri yang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Mengecewakan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Ingin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Hidup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Bebas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~ Ketika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Aku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Bereinkarnasi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di Dunia Lain,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Aku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Memutuskan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untuk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menjadi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Penyanyi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Wanita </w:t>
      </w: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>Cantik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</w:rPr>
        <w:t xml:space="preserve"> ~</w:t>
      </w:r>
    </w:p>
    <w:p w14:paraId="16D52AD8" w14:textId="697AC9B5" w:rsidR="008305C8" w:rsidRP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 xml:space="preserve">Author: </w:t>
      </w:r>
      <w:proofErr w:type="spellStart"/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>Himezaki</w:t>
      </w:r>
      <w:proofErr w:type="spellEnd"/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>Shiu</w:t>
      </w:r>
      <w:proofErr w:type="spellEnd"/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 xml:space="preserve"> (</w:t>
      </w:r>
      <w:r w:rsidRPr="008305C8">
        <w:rPr>
          <w:rFonts w:ascii="MS Mincho" w:eastAsia="MS Mincho" w:hAnsi="MS Mincho" w:cs="MS Mincho" w:hint="eastAsia"/>
          <w:color w:val="111111"/>
          <w:sz w:val="27"/>
          <w:szCs w:val="27"/>
        </w:rPr>
        <w:t>姫崎</w:t>
      </w:r>
      <w:proofErr w:type="gramStart"/>
      <w:r w:rsidRPr="008305C8">
        <w:rPr>
          <w:rFonts w:ascii="MS Mincho" w:eastAsia="MS Mincho" w:hAnsi="MS Mincho" w:cs="MS Mincho" w:hint="eastAsia"/>
          <w:color w:val="111111"/>
          <w:sz w:val="27"/>
          <w:szCs w:val="27"/>
        </w:rPr>
        <w:t>しう</w:t>
      </w:r>
      <w:proofErr w:type="gramEnd"/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>)</w:t>
      </w:r>
    </w:p>
    <w:p w14:paraId="0AD96EC6" w14:textId="4813E461" w:rsidR="008305C8" w:rsidRPr="008305C8" w:rsidRDefault="008305C8" w:rsidP="008305C8">
      <w:pPr>
        <w:spacing w:after="360" w:line="455" w:lineRule="atLeast"/>
        <w:jc w:val="center"/>
        <w:rPr>
          <w:rFonts w:ascii="Georgia" w:eastAsia="Times New Roman" w:hAnsi="Georgia" w:cs="Times New Roman"/>
          <w:color w:val="111111"/>
          <w:sz w:val="27"/>
          <w:szCs w:val="27"/>
        </w:rPr>
      </w:pPr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>Raw Link:</w:t>
      </w:r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r w:rsidRPr="008305C8"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</w:p>
    <w:p w14:paraId="527B4E49" w14:textId="77777777" w:rsidR="008305C8" w:rsidRPr="008305C8" w:rsidRDefault="008305C8" w:rsidP="008305C8">
      <w:pPr>
        <w:spacing w:after="360" w:line="455" w:lineRule="atLeast"/>
        <w:rPr>
          <w:rFonts w:ascii="Georgia" w:eastAsia="Times New Roman" w:hAnsi="Georgia" w:cs="Times New Roman"/>
          <w:color w:val="111111"/>
          <w:sz w:val="27"/>
          <w:szCs w:val="27"/>
        </w:rPr>
      </w:pPr>
      <w:proofErr w:type="spellStart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  <w:u w:val="single"/>
        </w:rPr>
        <w:t>Deskripsi</w:t>
      </w:r>
      <w:proofErr w:type="spellEnd"/>
      <w:r w:rsidRPr="008305C8">
        <w:rPr>
          <w:rFonts w:ascii="Georgia" w:eastAsia="Times New Roman" w:hAnsi="Georgia" w:cs="Times New Roman"/>
          <w:b/>
          <w:bCs/>
          <w:color w:val="111111"/>
          <w:sz w:val="27"/>
          <w:szCs w:val="27"/>
          <w:u w:val="single"/>
        </w:rPr>
        <w:t xml:space="preserve"> :</w:t>
      </w:r>
    </w:p>
    <w:p w14:paraId="70CB4094" w14:textId="5BEA8DEC" w:rsidR="003E0483" w:rsidRDefault="003E0483" w:rsidP="003E0483">
      <w:pPr>
        <w:spacing w:after="360" w:line="455" w:lineRule="atLeast"/>
        <w:rPr>
          <w:rFonts w:ascii="Georgia" w:eastAsia="Times New Roman" w:hAnsi="Georgia" w:cs="Times New Roman"/>
          <w:color w:val="111111"/>
          <w:sz w:val="27"/>
          <w:szCs w:val="27"/>
        </w:rPr>
      </w:pPr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Ketika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aku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pikir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aku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telah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mati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aku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sadar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kalau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aku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terlahir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kembali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di dunia lain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didalam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tubuh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seorang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anak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perempuan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>.</w:t>
      </w:r>
    </w:p>
    <w:p w14:paraId="0E6E09FB" w14:textId="35C44583" w:rsidR="003E0483" w:rsidRDefault="003E0483" w:rsidP="003E0483">
      <w:pPr>
        <w:spacing w:after="360" w:line="455" w:lineRule="atLeast"/>
        <w:rPr>
          <w:rFonts w:ascii="Georgia" w:eastAsia="Times New Roman" w:hAnsi="Georgia" w:cs="Times New Roman"/>
          <w:color w:val="111111"/>
          <w:sz w:val="27"/>
          <w:szCs w:val="27"/>
        </w:rPr>
      </w:pPr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Akan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tetapi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anak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perempuan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ini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memiliki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kesadarannya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sendiri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Dengan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kata lain,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aku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sepertinya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merasuki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anak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ini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>.</w:t>
      </w:r>
    </w:p>
    <w:p w14:paraId="16681F82" w14:textId="4318D858" w:rsidR="003E0483" w:rsidRDefault="003E0483" w:rsidP="003E0483">
      <w:pPr>
        <w:spacing w:after="360" w:line="455" w:lineRule="atLeast"/>
        <w:rPr>
          <w:rFonts w:ascii="Georgia" w:eastAsia="Times New Roman" w:hAnsi="Georgia" w:cs="Times New Roman"/>
          <w:color w:val="111111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lastRenderedPageBreak/>
        <w:t>Tapi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itu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tetap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tidak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masalah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.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Tapi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mengapa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anak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ini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diikat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dengan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rantai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di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penjara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?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lebih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tepatnya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,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dia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bahkan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terlalu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muda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dipanggil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gadis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kecil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>.</w:t>
      </w:r>
    </w:p>
    <w:p w14:paraId="41B1F4A0" w14:textId="3DDA076E" w:rsidR="008305C8" w:rsidRPr="008305C8" w:rsidRDefault="003E0483" w:rsidP="003E0483">
      <w:pPr>
        <w:spacing w:after="360" w:line="455" w:lineRule="atLeast"/>
        <w:rPr>
          <w:rFonts w:ascii="Georgia" w:eastAsia="Times New Roman" w:hAnsi="Georgia" w:cs="Times New Roman"/>
          <w:color w:val="111111"/>
          <w:sz w:val="27"/>
          <w:szCs w:val="27"/>
        </w:rPr>
      </w:pP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setelah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menghabiskan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10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tahun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untuk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kabur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, kami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hidup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dengan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bebas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dengan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kemauan</w:t>
      </w:r>
      <w:proofErr w:type="spellEnd"/>
      <w:r>
        <w:rPr>
          <w:rFonts w:ascii="Georgia" w:eastAsia="Times New Roman" w:hAnsi="Georgia" w:cs="Times New Roman"/>
          <w:color w:val="111111"/>
          <w:sz w:val="27"/>
          <w:szCs w:val="27"/>
        </w:rPr>
        <w:t xml:space="preserve"> kami </w:t>
      </w:r>
      <w:proofErr w:type="spellStart"/>
      <w:r>
        <w:rPr>
          <w:rFonts w:ascii="Georgia" w:eastAsia="Times New Roman" w:hAnsi="Georgia" w:cs="Times New Roman"/>
          <w:color w:val="111111"/>
          <w:sz w:val="27"/>
          <w:szCs w:val="27"/>
        </w:rPr>
        <w:t>sendiri</w:t>
      </w:r>
      <w:proofErr w:type="spellEnd"/>
    </w:p>
    <w:p w14:paraId="6302720B" w14:textId="77777777" w:rsidR="008305C8" w:rsidRPr="008305C8" w:rsidRDefault="001142B6" w:rsidP="008305C8">
      <w:pPr>
        <w:spacing w:before="750" w:after="750"/>
        <w:rPr>
          <w:rFonts w:ascii="Times New Roman" w:eastAsia="Times New Roman" w:hAnsi="Times New Roman" w:cs="Times New Roman"/>
        </w:rPr>
      </w:pPr>
      <w:r w:rsidRPr="008305C8">
        <w:rPr>
          <w:rFonts w:ascii="Times New Roman" w:eastAsia="Times New Roman" w:hAnsi="Times New Roman" w:cs="Times New Roman"/>
          <w:noProof/>
        </w:rPr>
        <w:pict w14:anchorId="5BCFE81F">
          <v:rect id="_x0000_i1025" alt="" style="width:96pt;height:1.5pt;mso-width-percent:0;mso-height-percent:0;mso-width-percent:0;mso-height-percent:0" o:hrpct="0" o:hralign="center" o:hrstd="t" o:hrnoshade="t" o:hr="t" fillcolor="#111" stroked="f"/>
        </w:pict>
      </w:r>
    </w:p>
    <w:p w14:paraId="22FACB8F" w14:textId="3F1892D7" w:rsidR="008305C8" w:rsidRPr="008305C8" w:rsidRDefault="008305C8" w:rsidP="008305C8">
      <w:pPr>
        <w:spacing w:before="750" w:after="360" w:line="442" w:lineRule="atLeast"/>
        <w:outlineLvl w:val="2"/>
        <w:rPr>
          <w:rFonts w:ascii="Georgia" w:eastAsia="Times New Roman" w:hAnsi="Georgia" w:cs="Times New Roman"/>
          <w:b/>
          <w:bCs/>
          <w:color w:val="111111"/>
          <w:sz w:val="36"/>
          <w:szCs w:val="36"/>
        </w:rPr>
      </w:pPr>
      <w:r w:rsidRPr="008305C8">
        <w:rPr>
          <w:rFonts w:ascii="Georgia" w:eastAsia="Times New Roman" w:hAnsi="Georgia" w:cs="Times New Roman"/>
          <w:b/>
          <w:bCs/>
          <w:i/>
          <w:iCs/>
          <w:color w:val="111111"/>
          <w:sz w:val="36"/>
          <w:szCs w:val="36"/>
        </w:rPr>
        <w:t xml:space="preserve">Volume 1: </w:t>
      </w:r>
      <w:proofErr w:type="spellStart"/>
      <w:r w:rsidR="003E0483">
        <w:rPr>
          <w:rFonts w:ascii="Georgia" w:eastAsia="Times New Roman" w:hAnsi="Georgia" w:cs="Times New Roman"/>
          <w:b/>
          <w:bCs/>
          <w:i/>
          <w:iCs/>
          <w:color w:val="111111"/>
          <w:sz w:val="36"/>
          <w:szCs w:val="36"/>
        </w:rPr>
        <w:t>Kabur</w:t>
      </w:r>
      <w:proofErr w:type="spellEnd"/>
      <w:r w:rsidR="003E0483">
        <w:rPr>
          <w:rFonts w:ascii="Georgia" w:eastAsia="Times New Roman" w:hAnsi="Georgia" w:cs="Times New Roman"/>
          <w:b/>
          <w:bCs/>
          <w:i/>
          <w:iCs/>
          <w:color w:val="111111"/>
          <w:sz w:val="36"/>
          <w:szCs w:val="36"/>
        </w:rPr>
        <w:t xml:space="preserve"> Dari Mansion</w:t>
      </w:r>
    </w:p>
    <w:p w14:paraId="2A148F7B" w14:textId="21EFDAD4" w:rsidR="008305C8" w:rsidRPr="003E0483" w:rsidRDefault="003E0483" w:rsidP="000414FE">
      <w:pPr>
        <w:pStyle w:val="NoSpacing"/>
        <w:tabs>
          <w:tab w:val="left" w:pos="1560"/>
        </w:tabs>
        <w:spacing w:line="276" w:lineRule="auto"/>
        <w:ind w:left="1701" w:hanging="1701"/>
        <w:rPr>
          <w:rFonts w:ascii="Chinacat" w:hAnsi="Chinacat"/>
          <w:b/>
          <w:bCs/>
        </w:rPr>
      </w:pPr>
      <w:r w:rsidRPr="003E0483">
        <w:rPr>
          <w:rFonts w:ascii="Chinacat" w:hAnsi="Chinacat"/>
          <w:b/>
          <w:bCs/>
        </w:rPr>
        <w:t xml:space="preserve">Chapter 1 </w:t>
      </w:r>
      <w:r w:rsidRPr="003E0483">
        <w:rPr>
          <w:rFonts w:ascii="Chinacat" w:hAnsi="Chinacat"/>
          <w:b/>
          <w:bCs/>
        </w:rPr>
        <w:tab/>
        <w:t xml:space="preserve">: </w:t>
      </w:r>
      <w:proofErr w:type="spellStart"/>
      <w:r w:rsidR="000414FE">
        <w:rPr>
          <w:rFonts w:ascii="Chinacat" w:hAnsi="Chinacat"/>
          <w:b/>
          <w:bCs/>
        </w:rPr>
        <w:t>Prolog</w:t>
      </w:r>
      <w:proofErr w:type="spellEnd"/>
      <w:r w:rsidR="000414FE">
        <w:rPr>
          <w:rFonts w:ascii="Chinacat" w:hAnsi="Chinacat"/>
          <w:b/>
          <w:bCs/>
        </w:rPr>
        <w:t xml:space="preserve"> ~ </w:t>
      </w:r>
      <w:proofErr w:type="spellStart"/>
      <w:r w:rsidR="000414FE">
        <w:rPr>
          <w:rFonts w:ascii="Chinacat" w:hAnsi="Chinacat"/>
          <w:b/>
          <w:bCs/>
        </w:rPr>
        <w:t>Sebuah</w:t>
      </w:r>
      <w:proofErr w:type="spellEnd"/>
      <w:r w:rsidR="000414FE">
        <w:rPr>
          <w:rFonts w:ascii="Chinacat" w:hAnsi="Chinacat"/>
          <w:b/>
          <w:bCs/>
        </w:rPr>
        <w:t xml:space="preserve"> </w:t>
      </w:r>
      <w:proofErr w:type="spellStart"/>
      <w:r w:rsidR="000414FE">
        <w:rPr>
          <w:rFonts w:ascii="Chinacat" w:hAnsi="Chinacat"/>
          <w:b/>
          <w:bCs/>
        </w:rPr>
        <w:t>Kereta</w:t>
      </w:r>
      <w:proofErr w:type="spellEnd"/>
      <w:r w:rsidR="000414FE">
        <w:rPr>
          <w:rFonts w:ascii="Chinacat" w:hAnsi="Chinacat"/>
          <w:b/>
          <w:bCs/>
        </w:rPr>
        <w:t xml:space="preserve"> </w:t>
      </w:r>
      <w:proofErr w:type="spellStart"/>
      <w:r w:rsidR="000414FE">
        <w:rPr>
          <w:rFonts w:ascii="Chinacat" w:hAnsi="Chinacat"/>
          <w:b/>
          <w:bCs/>
        </w:rPr>
        <w:t>Gerobak</w:t>
      </w:r>
      <w:proofErr w:type="spellEnd"/>
      <w:r w:rsidR="000414FE">
        <w:rPr>
          <w:rFonts w:ascii="Chinacat" w:hAnsi="Chinacat"/>
          <w:b/>
          <w:bCs/>
        </w:rPr>
        <w:t xml:space="preserve">, </w:t>
      </w:r>
      <w:proofErr w:type="spellStart"/>
      <w:r w:rsidR="000414FE">
        <w:rPr>
          <w:rFonts w:ascii="Chinacat" w:hAnsi="Chinacat"/>
          <w:b/>
          <w:bCs/>
        </w:rPr>
        <w:t>Belenggu</w:t>
      </w:r>
      <w:proofErr w:type="spellEnd"/>
      <w:r w:rsidR="000414FE">
        <w:rPr>
          <w:rFonts w:ascii="Chinacat" w:hAnsi="Chinacat"/>
          <w:b/>
          <w:bCs/>
        </w:rPr>
        <w:t xml:space="preserve"> dan </w:t>
      </w:r>
      <w:proofErr w:type="spellStart"/>
      <w:r w:rsidR="000414FE">
        <w:rPr>
          <w:rFonts w:ascii="Chinacat" w:hAnsi="Chinacat"/>
          <w:b/>
          <w:bCs/>
        </w:rPr>
        <w:t>Kenangan</w:t>
      </w:r>
      <w:proofErr w:type="spellEnd"/>
    </w:p>
    <w:p w14:paraId="3F832A21" w14:textId="493E49F0" w:rsidR="003E0483" w:rsidRPr="003E0483" w:rsidRDefault="003E0483" w:rsidP="000414FE">
      <w:pPr>
        <w:pStyle w:val="NoSpacing"/>
        <w:tabs>
          <w:tab w:val="left" w:pos="1560"/>
        </w:tabs>
        <w:spacing w:line="276" w:lineRule="auto"/>
        <w:rPr>
          <w:rFonts w:ascii="Chinacat" w:hAnsi="Chinacat"/>
          <w:b/>
          <w:bCs/>
        </w:rPr>
      </w:pPr>
      <w:r w:rsidRPr="003E0483">
        <w:rPr>
          <w:rFonts w:ascii="Chinacat" w:hAnsi="Chinacat"/>
          <w:b/>
          <w:bCs/>
        </w:rPr>
        <w:t>Chapter 2</w:t>
      </w:r>
      <w:r w:rsidRPr="003E0483">
        <w:rPr>
          <w:rFonts w:ascii="Chinacat" w:hAnsi="Chinacat"/>
          <w:b/>
          <w:bCs/>
        </w:rPr>
        <w:tab/>
        <w:t xml:space="preserve">: </w:t>
      </w:r>
      <w:proofErr w:type="spellStart"/>
      <w:r w:rsidR="000414FE">
        <w:rPr>
          <w:rFonts w:ascii="Chinacat" w:hAnsi="Chinacat"/>
          <w:b/>
          <w:bCs/>
        </w:rPr>
        <w:t>Penjara</w:t>
      </w:r>
      <w:proofErr w:type="spellEnd"/>
      <w:r w:rsidR="000414FE">
        <w:rPr>
          <w:rFonts w:ascii="Chinacat" w:hAnsi="Chinacat"/>
          <w:b/>
          <w:bCs/>
        </w:rPr>
        <w:t xml:space="preserve">, </w:t>
      </w:r>
      <w:proofErr w:type="spellStart"/>
      <w:r w:rsidR="000414FE">
        <w:rPr>
          <w:rFonts w:ascii="Chinacat" w:hAnsi="Chinacat"/>
          <w:b/>
          <w:bCs/>
        </w:rPr>
        <w:t>Rantai</w:t>
      </w:r>
      <w:proofErr w:type="spellEnd"/>
      <w:r w:rsidR="000414FE">
        <w:rPr>
          <w:rFonts w:ascii="Chinacat" w:hAnsi="Chinacat"/>
          <w:b/>
          <w:bCs/>
        </w:rPr>
        <w:t xml:space="preserve"> dan </w:t>
      </w:r>
      <w:proofErr w:type="spellStart"/>
      <w:r w:rsidR="000414FE">
        <w:rPr>
          <w:rFonts w:ascii="Chinacat" w:hAnsi="Chinacat"/>
          <w:b/>
          <w:bCs/>
        </w:rPr>
        <w:t>Tetesan</w:t>
      </w:r>
      <w:proofErr w:type="spellEnd"/>
      <w:r w:rsidR="000414FE">
        <w:rPr>
          <w:rFonts w:ascii="Chinacat" w:hAnsi="Chinacat"/>
          <w:b/>
          <w:bCs/>
        </w:rPr>
        <w:t xml:space="preserve"> Merah</w:t>
      </w:r>
    </w:p>
    <w:p w14:paraId="71D13A8C" w14:textId="77777777" w:rsidR="008305C8" w:rsidRPr="008305C8" w:rsidRDefault="008305C8" w:rsidP="00830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599C1F" w14:textId="77777777" w:rsidR="00923BBB" w:rsidRDefault="00923BBB"/>
    <w:sectPr w:rsidR="00923BB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inacat">
    <w:altName w:val="Chinaca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8"/>
    <w:rsid w:val="000414FE"/>
    <w:rsid w:val="001142B6"/>
    <w:rsid w:val="003E0483"/>
    <w:rsid w:val="003F6338"/>
    <w:rsid w:val="008305C8"/>
    <w:rsid w:val="00923BBB"/>
    <w:rsid w:val="00E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70F6"/>
  <w15:chartTrackingRefBased/>
  <w15:docId w15:val="{ED87A7FA-65D4-384B-A308-56362ECC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5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5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5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305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05C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05C8"/>
    <w:rPr>
      <w:i/>
      <w:iCs/>
    </w:rPr>
  </w:style>
  <w:style w:type="paragraph" w:styleId="NoSpacing">
    <w:name w:val="No Spacing"/>
    <w:uiPriority w:val="1"/>
    <w:qFormat/>
    <w:rsid w:val="003E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2021-01-16T07:18:00Z</dcterms:created>
  <dcterms:modified xsi:type="dcterms:W3CDTF">2021-01-16T09:19:00Z</dcterms:modified>
</cp:coreProperties>
</file>