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422D2" w14:textId="77777777" w:rsidR="00793008" w:rsidRDefault="00000000">
      <w:pPr>
        <w:pStyle w:val="a4"/>
        <w:tabs>
          <w:tab w:val="left" w:pos="3993"/>
        </w:tabs>
      </w:pPr>
      <w:bookmarkStart w:id="0" w:name="1衛生_公表試験問題_H29.10～R4.4_20220530_2"/>
      <w:bookmarkEnd w:id="0"/>
      <w:r>
        <w:rPr>
          <w:color w:val="231F20"/>
        </w:rPr>
        <w:t>第一種衛生管理者</w:t>
      </w:r>
      <w:r>
        <w:rPr>
          <w:color w:val="231F20"/>
          <w:spacing w:val="30"/>
        </w:rPr>
        <w:t xml:space="preserve">  </w:t>
      </w:r>
      <w:r>
        <w:rPr>
          <w:color w:val="231F20"/>
        </w:rPr>
        <w:t>公表試験問</w:t>
      </w:r>
      <w:r>
        <w:rPr>
          <w:color w:val="231F20"/>
          <w:spacing w:val="-10"/>
        </w:rPr>
        <w:t>題</w:t>
      </w:r>
      <w:r>
        <w:rPr>
          <w:color w:val="231F20"/>
        </w:rPr>
        <w:tab/>
        <w:t>令和4年4月公</w:t>
      </w:r>
      <w:r>
        <w:rPr>
          <w:color w:val="231F20"/>
          <w:spacing w:val="-10"/>
        </w:rPr>
        <w:t>表</w:t>
      </w:r>
    </w:p>
    <w:p w14:paraId="6F68BC4F" w14:textId="77777777" w:rsidR="00793008" w:rsidRDefault="00000000">
      <w:pPr>
        <w:pStyle w:val="a3"/>
        <w:spacing w:before="215"/>
        <w:ind w:left="108"/>
      </w:pPr>
      <w:r>
        <w:rPr>
          <w:color w:val="231F20"/>
          <w:spacing w:val="-2"/>
          <w:u w:val="double" w:color="231F20"/>
        </w:rPr>
        <w:t>特例による受験者は問１～</w:t>
      </w:r>
      <w:r>
        <w:rPr>
          <w:color w:val="231F20"/>
          <w:spacing w:val="-3"/>
          <w:u w:val="double" w:color="231F20"/>
        </w:rPr>
        <w:t>問２０についてのみ解答してください。</w:t>
      </w:r>
    </w:p>
    <w:p w14:paraId="200D23BA" w14:textId="77777777" w:rsidR="00793008" w:rsidRDefault="00793008">
      <w:pPr>
        <w:pStyle w:val="a3"/>
        <w:spacing w:before="176"/>
      </w:pPr>
    </w:p>
    <w:p w14:paraId="33206851" w14:textId="77777777" w:rsidR="00793008" w:rsidRDefault="00000000">
      <w:pPr>
        <w:pStyle w:val="a3"/>
        <w:ind w:left="108"/>
      </w:pPr>
      <w:r>
        <w:rPr>
          <w:color w:val="231F20"/>
          <w:spacing w:val="-2"/>
        </w:rPr>
        <w:t>〔関係法令（有害業務に係るもの）</w:t>
      </w:r>
      <w:r>
        <w:rPr>
          <w:color w:val="231F20"/>
          <w:spacing w:val="-10"/>
        </w:rPr>
        <w:t>〕</w:t>
      </w:r>
    </w:p>
    <w:p w14:paraId="52ECA81F" w14:textId="6F38E71C" w:rsidR="00793008" w:rsidRDefault="00000000" w:rsidP="00FF6A60">
      <w:pPr>
        <w:pStyle w:val="a3"/>
        <w:spacing w:before="88" w:line="316" w:lineRule="auto"/>
        <w:ind w:left="735" w:right="364" w:hanging="628"/>
        <w:rPr>
          <w:lang w:eastAsia="ja-JP"/>
        </w:rPr>
      </w:pPr>
      <w:bookmarkStart w:id="1" w:name="_Hlk171518864"/>
      <w:r>
        <w:rPr>
          <w:color w:val="231F20"/>
        </w:rPr>
        <w:t>問</w:t>
      </w:r>
      <w:r w:rsidR="00FF6A60">
        <w:rPr>
          <w:color w:val="231F20"/>
        </w:rPr>
        <w:t>1</w:t>
      </w:r>
      <w:r w:rsidR="00FF6A60">
        <w:rPr>
          <w:rFonts w:hint="eastAsia"/>
          <w:color w:val="231F20"/>
          <w:lang w:eastAsia="ja-JP"/>
        </w:rPr>
        <w:t>。</w:t>
      </w:r>
      <w:r>
        <w:rPr>
          <w:color w:val="231F20"/>
        </w:rPr>
        <w:t>衛生管理者及び産業医の選任に関する次の記述のうち、法令上、誤っている</w:t>
      </w:r>
      <w:r>
        <w:rPr>
          <w:color w:val="231F20"/>
          <w:spacing w:val="-2"/>
        </w:rPr>
        <w:t>ものはどれか</w:t>
      </w:r>
      <w:r w:rsidR="00FF6A60">
        <w:rPr>
          <w:rFonts w:hint="eastAsia"/>
          <w:color w:val="231F20"/>
          <w:spacing w:val="-2"/>
          <w:lang w:eastAsia="ja-JP"/>
        </w:rPr>
        <w:t>？。</w:t>
      </w:r>
      <w:r>
        <w:rPr>
          <w:color w:val="231F20"/>
          <w:spacing w:val="-2"/>
        </w:rPr>
        <w:t>。</w:t>
      </w:r>
      <w:r>
        <w:rPr>
          <w:color w:val="231F20"/>
          <w:spacing w:val="-3"/>
        </w:rPr>
        <w:t>ただし、衛生管理者及び産業医の選任の特例はないものとする。</w:t>
      </w:r>
      <w:r w:rsidR="00FF6A60">
        <w:rPr>
          <w:rFonts w:hint="eastAsia"/>
          <w:color w:val="231F20"/>
          <w:spacing w:val="-3"/>
          <w:lang w:eastAsia="ja-JP"/>
        </w:rPr>
        <w:t>。。</w:t>
      </w:r>
    </w:p>
    <w:p w14:paraId="5BFA9FD3" w14:textId="64A831F3" w:rsidR="00793008" w:rsidRDefault="00000000">
      <w:pPr>
        <w:pStyle w:val="a3"/>
        <w:spacing w:before="88" w:line="316" w:lineRule="auto"/>
        <w:ind w:left="963" w:right="345" w:hanging="419"/>
        <w:jc w:val="both"/>
        <w:rPr>
          <w:lang w:eastAsia="ja-JP"/>
        </w:rPr>
      </w:pPr>
      <w:r>
        <w:rPr>
          <w:color w:val="231F20"/>
          <w:spacing w:val="-2"/>
        </w:rPr>
        <w:t>１</w:t>
      </w:r>
      <w:r w:rsidR="00FF6A60">
        <w:rPr>
          <w:rFonts w:hint="eastAsia"/>
          <w:color w:val="231F20"/>
          <w:spacing w:val="-2"/>
          <w:lang w:eastAsia="ja-JP"/>
        </w:rPr>
        <w:t>。</w:t>
      </w:r>
      <w:r>
        <w:rPr>
          <w:color w:val="231F20"/>
          <w:spacing w:val="-2"/>
        </w:rPr>
        <w:t>常時60人の労働者を使用する医療業の事業場では、第一種衛生管理者免許若しくは衛生工学衛生管理者免許を有する者、医師、歯科医師又は労働衛生コンサルタントのうちから衛生管理者を選任することができる。</w:t>
      </w:r>
      <w:r w:rsidR="00FF6A60">
        <w:rPr>
          <w:rFonts w:hint="eastAsia"/>
          <w:color w:val="231F20"/>
          <w:spacing w:val="-2"/>
          <w:lang w:eastAsia="ja-JP"/>
        </w:rPr>
        <w:t>。。</w:t>
      </w:r>
    </w:p>
    <w:p w14:paraId="38D25771" w14:textId="47CB7714" w:rsidR="00793008" w:rsidRDefault="00000000">
      <w:pPr>
        <w:pStyle w:val="a3"/>
        <w:spacing w:before="2" w:line="316" w:lineRule="auto"/>
        <w:ind w:left="963" w:right="118" w:hanging="418"/>
        <w:rPr>
          <w:lang w:eastAsia="ja-JP"/>
        </w:rPr>
      </w:pPr>
      <w:r>
        <w:rPr>
          <w:color w:val="231F20"/>
          <w:spacing w:val="-2"/>
        </w:rPr>
        <w:t>２</w:t>
      </w:r>
      <w:r w:rsidR="00FF6A60">
        <w:rPr>
          <w:rFonts w:hint="eastAsia"/>
          <w:color w:val="231F20"/>
          <w:spacing w:val="-2"/>
          <w:lang w:eastAsia="ja-JP"/>
        </w:rPr>
        <w:t>。ふたり</w:t>
      </w:r>
      <w:r>
        <w:rPr>
          <w:color w:val="231F20"/>
          <w:spacing w:val="-2"/>
        </w:rPr>
        <w:t>以上の衛生管理者を選任すべき事業場では、そのうち</w:t>
      </w:r>
      <w:r w:rsidR="00FF6A60">
        <w:rPr>
          <w:rFonts w:hint="eastAsia"/>
          <w:color w:val="231F20"/>
          <w:spacing w:val="-2"/>
          <w:lang w:eastAsia="ja-JP"/>
        </w:rPr>
        <w:t>ひとり</w:t>
      </w:r>
      <w:r>
        <w:rPr>
          <w:color w:val="231F20"/>
          <w:spacing w:val="-2"/>
        </w:rPr>
        <w:t xml:space="preserve">については、その事業場に専属でない労働衛生コンサルタントのうちから選任することが </w:t>
      </w:r>
      <w:r>
        <w:rPr>
          <w:color w:val="231F20"/>
          <w:spacing w:val="-4"/>
        </w:rPr>
        <w:t>できる。</w:t>
      </w:r>
      <w:r w:rsidR="00FF6A60">
        <w:rPr>
          <w:rFonts w:hint="eastAsia"/>
          <w:color w:val="231F20"/>
          <w:spacing w:val="-4"/>
          <w:lang w:eastAsia="ja-JP"/>
        </w:rPr>
        <w:t>。。</w:t>
      </w:r>
    </w:p>
    <w:p w14:paraId="78715234" w14:textId="7BBC3844" w:rsidR="00793008" w:rsidRDefault="00000000">
      <w:pPr>
        <w:pStyle w:val="a3"/>
        <w:spacing w:before="2" w:line="316" w:lineRule="auto"/>
        <w:ind w:left="963" w:right="449" w:hanging="419"/>
        <w:rPr>
          <w:lang w:eastAsia="ja-JP"/>
        </w:rPr>
      </w:pPr>
      <w:r>
        <w:rPr>
          <w:color w:val="231F20"/>
          <w:spacing w:val="-2"/>
        </w:rPr>
        <w:t>３</w:t>
      </w:r>
      <w:r w:rsidR="00FF6A60">
        <w:rPr>
          <w:rFonts w:hint="eastAsia"/>
          <w:color w:val="231F20"/>
          <w:spacing w:val="-2"/>
          <w:lang w:eastAsia="ja-JP"/>
        </w:rPr>
        <w:t>。</w:t>
      </w:r>
      <w:r>
        <w:rPr>
          <w:color w:val="231F20"/>
          <w:spacing w:val="-2"/>
        </w:rPr>
        <w:t>深夜業を含む業務に常時550人の労働者を従事させる事業場では、その事業場に専属の産業医を選任しなければならない。</w:t>
      </w:r>
      <w:r w:rsidR="00FF6A60">
        <w:rPr>
          <w:rFonts w:hint="eastAsia"/>
          <w:color w:val="231F20"/>
          <w:spacing w:val="-2"/>
          <w:lang w:eastAsia="ja-JP"/>
        </w:rPr>
        <w:t>。。</w:t>
      </w:r>
    </w:p>
    <w:p w14:paraId="2E6B9206" w14:textId="0A9AFC56" w:rsidR="00793008" w:rsidRDefault="00000000">
      <w:pPr>
        <w:pStyle w:val="a3"/>
        <w:spacing w:before="1" w:line="316" w:lineRule="auto"/>
        <w:ind w:left="963" w:right="345" w:hanging="419"/>
        <w:rPr>
          <w:lang w:eastAsia="ja-JP"/>
        </w:rPr>
      </w:pPr>
      <w:r>
        <w:rPr>
          <w:color w:val="231F20"/>
          <w:spacing w:val="-2"/>
        </w:rPr>
        <w:t>４</w:t>
      </w:r>
      <w:r w:rsidR="00FF6A60">
        <w:rPr>
          <w:rFonts w:hint="eastAsia"/>
          <w:color w:val="231F20"/>
          <w:spacing w:val="-2"/>
          <w:lang w:eastAsia="ja-JP"/>
        </w:rPr>
        <w:t>。</w:t>
      </w:r>
      <w:r>
        <w:rPr>
          <w:color w:val="231F20"/>
          <w:spacing w:val="-2"/>
        </w:rPr>
        <w:t>常時600人の労働者を使用し、そのうち多量の低温物体を取り扱う業務に常時35人の労働者を従事させる事業場では、選任する衛生管理者のうち少なくとも１人を衛生工学衛生管理者免許を受けた者のうちから選任しなければならない。</w:t>
      </w:r>
      <w:r w:rsidR="00FF6A60">
        <w:rPr>
          <w:rFonts w:hint="eastAsia"/>
          <w:color w:val="231F20"/>
          <w:spacing w:val="-2"/>
          <w:lang w:eastAsia="ja-JP"/>
        </w:rPr>
        <w:t>。。</w:t>
      </w:r>
    </w:p>
    <w:p w14:paraId="6FCDB0D7" w14:textId="595A414D" w:rsidR="00793008" w:rsidRDefault="00000000">
      <w:pPr>
        <w:pStyle w:val="a3"/>
        <w:spacing w:before="3" w:line="316" w:lineRule="auto"/>
        <w:ind w:left="963" w:right="450" w:hanging="419"/>
        <w:rPr>
          <w:rFonts w:eastAsia="PMingLiU"/>
          <w:color w:val="231F20"/>
          <w:spacing w:val="-2"/>
        </w:rPr>
      </w:pPr>
      <w:r>
        <w:rPr>
          <w:color w:val="231F20"/>
          <w:spacing w:val="-2"/>
        </w:rPr>
        <w:t>５</w:t>
      </w:r>
      <w:r w:rsidR="00FF6A60">
        <w:rPr>
          <w:rFonts w:hint="eastAsia"/>
          <w:color w:val="231F20"/>
          <w:spacing w:val="-2"/>
          <w:lang w:eastAsia="ja-JP"/>
        </w:rPr>
        <w:t>。</w:t>
      </w:r>
      <w:r>
        <w:rPr>
          <w:color w:val="231F20"/>
          <w:spacing w:val="-2"/>
        </w:rPr>
        <w:t>常時3300人の労働者を使用する事業場では、</w:t>
      </w:r>
      <w:r w:rsidR="00FF6A60">
        <w:rPr>
          <w:rFonts w:hint="eastAsia"/>
          <w:color w:val="231F20"/>
          <w:spacing w:val="-2"/>
          <w:lang w:eastAsia="ja-JP"/>
        </w:rPr>
        <w:t>ふたり</w:t>
      </w:r>
      <w:r>
        <w:rPr>
          <w:color w:val="231F20"/>
          <w:spacing w:val="-2"/>
        </w:rPr>
        <w:t>以上の産業医を選任しなければならない。</w:t>
      </w:r>
    </w:p>
    <w:p w14:paraId="2BB43CE1" w14:textId="77777777" w:rsidR="00FF6A60" w:rsidRDefault="00FF6A60" w:rsidP="00FF6A60">
      <w:pPr>
        <w:pStyle w:val="a3"/>
        <w:spacing w:before="3" w:line="316" w:lineRule="auto"/>
        <w:ind w:right="450"/>
        <w:rPr>
          <w:rFonts w:eastAsia="PMingLiU"/>
          <w:color w:val="231F20"/>
          <w:spacing w:val="-2"/>
        </w:rPr>
      </w:pPr>
    </w:p>
    <w:p w14:paraId="049A3F89" w14:textId="0CEB61D8" w:rsidR="00FF6A60" w:rsidRDefault="00FF6A60" w:rsidP="002D4C8D">
      <w:pPr>
        <w:pStyle w:val="a3"/>
        <w:spacing w:before="3" w:line="316" w:lineRule="auto"/>
        <w:ind w:right="450"/>
        <w:rPr>
          <w:color w:val="231F20"/>
          <w:spacing w:val="-2"/>
          <w:lang w:eastAsia="ja-JP"/>
        </w:rPr>
      </w:pPr>
      <w:r>
        <w:rPr>
          <w:rFonts w:asciiTheme="minorEastAsia" w:eastAsiaTheme="minorEastAsia" w:hAnsiTheme="minorEastAsia" w:hint="eastAsia"/>
          <w:color w:val="231F20"/>
          <w:spacing w:val="-2"/>
          <w:lang w:eastAsia="ja-JP"/>
        </w:rPr>
        <w:t>せいかいわ。</w:t>
      </w:r>
      <w:r w:rsidR="002D4C8D">
        <w:rPr>
          <w:color w:val="231F20"/>
          <w:spacing w:val="-2"/>
        </w:rPr>
        <w:t>４</w:t>
      </w:r>
      <w:r w:rsidR="002D4C8D">
        <w:rPr>
          <w:rFonts w:hint="eastAsia"/>
          <w:color w:val="231F20"/>
          <w:spacing w:val="-2"/>
          <w:lang w:eastAsia="ja-JP"/>
        </w:rPr>
        <w:t>。</w:t>
      </w:r>
      <w:r w:rsidR="002D4C8D">
        <w:rPr>
          <w:color w:val="231F20"/>
          <w:spacing w:val="-2"/>
        </w:rPr>
        <w:t>常時600人の労働者を使用し、そのうち多量の低温物体を取り扱う業務に常時35人の労働者を従事させる事業場では、選任する衛生管理者のうち少なくとも１人を衛生工学衛生管理者免許を受けた者のうちから選任しなければならない</w:t>
      </w:r>
      <w:r w:rsidR="002D4C8D">
        <w:rPr>
          <w:rFonts w:hint="eastAsia"/>
          <w:color w:val="231F20"/>
          <w:spacing w:val="-2"/>
          <w:lang w:eastAsia="ja-JP"/>
        </w:rPr>
        <w:t>です。。。。</w:t>
      </w:r>
      <w:r w:rsidR="002D4C8D" w:rsidRPr="002D4C8D">
        <w:rPr>
          <w:rFonts w:hint="eastAsia"/>
          <w:color w:val="231F20"/>
          <w:spacing w:val="-2"/>
          <w:lang w:eastAsia="ja-JP"/>
        </w:rPr>
        <w:t>衛生工学衛生管理者を選任すべき有害業務に</w:t>
      </w:r>
      <w:r w:rsidR="002D4C8D">
        <w:rPr>
          <w:rFonts w:hint="eastAsia"/>
          <w:color w:val="231F20"/>
          <w:spacing w:val="-2"/>
          <w:lang w:eastAsia="ja-JP"/>
        </w:rPr>
        <w:t>、</w:t>
      </w:r>
      <w:r w:rsidR="002D4C8D" w:rsidRPr="002D4C8D">
        <w:rPr>
          <w:rFonts w:hint="eastAsia"/>
          <w:color w:val="231F20"/>
          <w:spacing w:val="-2"/>
          <w:lang w:eastAsia="ja-JP"/>
        </w:rPr>
        <w:t>多量の低温物体を取扱う業務</w:t>
      </w:r>
      <w:r w:rsidR="002D4C8D" w:rsidRPr="002D4C8D">
        <w:rPr>
          <w:color w:val="231F20"/>
          <w:spacing w:val="-2"/>
          <w:lang w:eastAsia="ja-JP"/>
        </w:rPr>
        <w:t>は含まれ</w:t>
      </w:r>
      <w:r w:rsidR="002D4C8D">
        <w:rPr>
          <w:rFonts w:hint="eastAsia"/>
          <w:color w:val="231F20"/>
          <w:spacing w:val="-2"/>
          <w:lang w:eastAsia="ja-JP"/>
        </w:rPr>
        <w:t>ません</w:t>
      </w:r>
    </w:p>
    <w:bookmarkEnd w:id="1"/>
    <w:p w14:paraId="74F2B20D" w14:textId="77777777" w:rsidR="002D4C8D" w:rsidRDefault="002D4C8D" w:rsidP="002D4C8D">
      <w:pPr>
        <w:pStyle w:val="a3"/>
        <w:spacing w:before="3" w:line="316" w:lineRule="auto"/>
        <w:ind w:right="450"/>
        <w:rPr>
          <w:color w:val="231F20"/>
          <w:spacing w:val="-2"/>
          <w:lang w:eastAsia="ja-JP"/>
        </w:rPr>
      </w:pPr>
    </w:p>
    <w:p w14:paraId="71D32C43" w14:textId="77777777" w:rsidR="002D4C8D" w:rsidRDefault="002D4C8D" w:rsidP="002D4C8D">
      <w:pPr>
        <w:pStyle w:val="a3"/>
        <w:spacing w:before="3" w:line="316" w:lineRule="auto"/>
        <w:ind w:right="450"/>
        <w:rPr>
          <w:color w:val="231F20"/>
          <w:spacing w:val="-2"/>
          <w:lang w:eastAsia="ja-JP"/>
        </w:rPr>
      </w:pPr>
    </w:p>
    <w:p w14:paraId="74D91BC2" w14:textId="77777777" w:rsidR="002D4C8D" w:rsidRDefault="002D4C8D" w:rsidP="002D4C8D">
      <w:pPr>
        <w:pStyle w:val="a3"/>
        <w:spacing w:before="3" w:line="316" w:lineRule="auto"/>
        <w:ind w:right="450"/>
        <w:rPr>
          <w:color w:val="231F20"/>
          <w:spacing w:val="-2"/>
          <w:lang w:eastAsia="ja-JP"/>
        </w:rPr>
      </w:pPr>
    </w:p>
    <w:p w14:paraId="652A3A67" w14:textId="77777777" w:rsidR="002D4C8D" w:rsidRDefault="002D4C8D" w:rsidP="002D4C8D">
      <w:pPr>
        <w:pStyle w:val="a3"/>
        <w:spacing w:before="3" w:line="316" w:lineRule="auto"/>
        <w:ind w:right="450"/>
        <w:rPr>
          <w:color w:val="231F20"/>
          <w:spacing w:val="-2"/>
          <w:lang w:eastAsia="ja-JP"/>
        </w:rPr>
      </w:pPr>
    </w:p>
    <w:p w14:paraId="0840E3BF" w14:textId="77777777" w:rsidR="002D4C8D" w:rsidRDefault="002D4C8D" w:rsidP="002D4C8D">
      <w:pPr>
        <w:pStyle w:val="a3"/>
        <w:spacing w:before="3" w:line="316" w:lineRule="auto"/>
        <w:ind w:right="450"/>
        <w:rPr>
          <w:color w:val="231F20"/>
          <w:spacing w:val="-2"/>
          <w:lang w:eastAsia="ja-JP"/>
        </w:rPr>
      </w:pPr>
    </w:p>
    <w:p w14:paraId="5C41C54F" w14:textId="77777777" w:rsidR="002D4C8D" w:rsidRPr="00FF6A60" w:rsidRDefault="002D4C8D" w:rsidP="002D4C8D">
      <w:pPr>
        <w:pStyle w:val="a3"/>
        <w:spacing w:before="3" w:line="316" w:lineRule="auto"/>
        <w:ind w:right="450"/>
        <w:rPr>
          <w:rFonts w:eastAsia="PMingLiU"/>
        </w:rPr>
      </w:pPr>
    </w:p>
    <w:p w14:paraId="41061EF1" w14:textId="77777777" w:rsidR="00793008" w:rsidRPr="002D4C8D" w:rsidRDefault="00793008">
      <w:pPr>
        <w:pStyle w:val="a3"/>
        <w:spacing w:before="89"/>
      </w:pPr>
    </w:p>
    <w:p w14:paraId="22DDE0B0" w14:textId="5AFDE5B4" w:rsidR="00793008" w:rsidRDefault="00000000">
      <w:pPr>
        <w:pStyle w:val="a3"/>
        <w:spacing w:line="316" w:lineRule="auto"/>
        <w:ind w:left="735" w:right="364" w:hanging="628"/>
      </w:pPr>
      <w:bookmarkStart w:id="2" w:name="_Hlk171518914"/>
      <w:r>
        <w:rPr>
          <w:color w:val="231F20"/>
        </w:rPr>
        <w:lastRenderedPageBreak/>
        <w:t>問</w:t>
      </w:r>
      <w:r w:rsidR="00180A6E">
        <w:rPr>
          <w:rFonts w:hint="eastAsia"/>
          <w:color w:val="231F20"/>
          <w:lang w:eastAsia="ja-JP"/>
        </w:rPr>
        <w:t>2。</w:t>
      </w:r>
      <w:r>
        <w:rPr>
          <w:color w:val="231F20"/>
        </w:rPr>
        <w:t>次の</w:t>
      </w:r>
      <w:r w:rsidR="00180A6E">
        <w:rPr>
          <w:rFonts w:hint="eastAsia"/>
          <w:color w:val="231F20"/>
          <w:lang w:eastAsia="ja-JP"/>
        </w:rPr>
        <w:t>A</w:t>
      </w:r>
      <w:r>
        <w:rPr>
          <w:color w:val="231F20"/>
        </w:rPr>
        <w:t>から</w:t>
      </w:r>
      <w:r w:rsidR="00180A6E">
        <w:rPr>
          <w:rFonts w:hint="eastAsia"/>
          <w:color w:val="231F20"/>
          <w:lang w:eastAsia="ja-JP"/>
        </w:rPr>
        <w:t>D</w:t>
      </w:r>
      <w:r>
        <w:rPr>
          <w:color w:val="231F20"/>
        </w:rPr>
        <w:t>の作業について、法令上、作業主任者の選任が義務付けられて</w:t>
      </w:r>
      <w:r>
        <w:rPr>
          <w:color w:val="231F20"/>
          <w:spacing w:val="-2"/>
        </w:rPr>
        <w:t>いるものの組合せは１</w:t>
      </w:r>
      <w:r w:rsidR="00180A6E">
        <w:rPr>
          <w:rFonts w:hint="eastAsia"/>
          <w:color w:val="231F20"/>
          <w:spacing w:val="-2"/>
          <w:lang w:eastAsia="ja-JP"/>
        </w:rPr>
        <w:t>から</w:t>
      </w:r>
      <w:r>
        <w:rPr>
          <w:color w:val="231F20"/>
          <w:spacing w:val="-2"/>
        </w:rPr>
        <w:t>５のうちどれか</w:t>
      </w:r>
      <w:r w:rsidR="00180A6E">
        <w:rPr>
          <w:rFonts w:hint="eastAsia"/>
          <w:color w:val="231F20"/>
          <w:spacing w:val="-2"/>
          <w:lang w:eastAsia="ja-JP"/>
        </w:rPr>
        <w:t>？。</w:t>
      </w:r>
      <w:r>
        <w:rPr>
          <w:color w:val="231F20"/>
          <w:spacing w:val="-2"/>
        </w:rPr>
        <w:t>。</w:t>
      </w:r>
    </w:p>
    <w:p w14:paraId="35019150" w14:textId="53FB1DC7" w:rsidR="00793008" w:rsidRDefault="00180A6E">
      <w:pPr>
        <w:pStyle w:val="a3"/>
        <w:spacing w:before="1"/>
        <w:ind w:left="943"/>
      </w:pPr>
      <w:r>
        <w:rPr>
          <w:rFonts w:hint="eastAsia"/>
          <w:color w:val="231F20"/>
          <w:spacing w:val="-1"/>
          <w:lang w:eastAsia="ja-JP"/>
        </w:rPr>
        <w:t>えー。</w:t>
      </w:r>
      <w:r>
        <w:rPr>
          <w:color w:val="231F20"/>
          <w:spacing w:val="-1"/>
        </w:rPr>
        <w:t>乾性油を入れてあるタンクの内部における作業</w:t>
      </w:r>
      <w:r>
        <w:rPr>
          <w:rFonts w:hint="eastAsia"/>
          <w:color w:val="231F20"/>
          <w:spacing w:val="-1"/>
          <w:lang w:eastAsia="ja-JP"/>
        </w:rPr>
        <w:t>。。</w:t>
      </w:r>
    </w:p>
    <w:p w14:paraId="18306795" w14:textId="1CC3D9FC" w:rsidR="00793008" w:rsidRDefault="00180A6E" w:rsidP="00180A6E">
      <w:pPr>
        <w:pStyle w:val="a3"/>
        <w:spacing w:before="88" w:line="316" w:lineRule="auto"/>
        <w:ind w:left="943" w:right="1332"/>
        <w:rPr>
          <w:lang w:eastAsia="ja-JP"/>
        </w:rPr>
      </w:pPr>
      <w:r>
        <w:rPr>
          <w:rFonts w:hint="eastAsia"/>
          <w:color w:val="231F20"/>
          <w:lang w:eastAsia="ja-JP"/>
        </w:rPr>
        <w:t>びー。</w:t>
      </w:r>
      <w:r>
        <w:rPr>
          <w:color w:val="231F20"/>
        </w:rPr>
        <w:t>セメント製造工程においてセメントを袋詰めする作業</w:t>
      </w:r>
      <w:r>
        <w:rPr>
          <w:rFonts w:hint="eastAsia"/>
          <w:color w:val="231F20"/>
          <w:lang w:eastAsia="ja-JP"/>
        </w:rPr>
        <w:t>。。しー。</w:t>
      </w:r>
      <w:r>
        <w:rPr>
          <w:color w:val="231F20"/>
        </w:rPr>
        <w:t>溶融した鉛を用いて行う金属の焼入れの業務に係る作業</w:t>
      </w:r>
      <w:r>
        <w:rPr>
          <w:rFonts w:hint="eastAsia"/>
          <w:color w:val="231F20"/>
          <w:lang w:eastAsia="ja-JP"/>
        </w:rPr>
        <w:t>。。</w:t>
      </w:r>
    </w:p>
    <w:p w14:paraId="1402777A" w14:textId="2FED936B" w:rsidR="00793008" w:rsidRDefault="00180A6E">
      <w:pPr>
        <w:pStyle w:val="a3"/>
        <w:spacing w:before="1" w:line="316" w:lineRule="auto"/>
        <w:ind w:left="1152" w:right="364" w:hanging="210"/>
        <w:rPr>
          <w:lang w:eastAsia="ja-JP"/>
        </w:rPr>
      </w:pPr>
      <w:r>
        <w:rPr>
          <w:rFonts w:hint="eastAsia"/>
          <w:color w:val="231F20"/>
          <w:lang w:eastAsia="ja-JP"/>
        </w:rPr>
        <w:t>でぃー。</w:t>
      </w:r>
      <w:r>
        <w:rPr>
          <w:color w:val="231F20"/>
        </w:rPr>
        <w:t>圧気工法により、大気圧を超える気圧下の作業室の内部において行う作</w:t>
      </w:r>
      <w:r>
        <w:rPr>
          <w:color w:val="231F20"/>
          <w:spacing w:val="-10"/>
        </w:rPr>
        <w:t>業</w:t>
      </w:r>
      <w:r>
        <w:rPr>
          <w:rFonts w:hint="eastAsia"/>
          <w:color w:val="231F20"/>
          <w:spacing w:val="-10"/>
          <w:lang w:eastAsia="ja-JP"/>
        </w:rPr>
        <w:t>。。</w:t>
      </w:r>
    </w:p>
    <w:p w14:paraId="6FE5F7F2" w14:textId="5B22016A" w:rsidR="00180A6E" w:rsidRDefault="00180A6E" w:rsidP="00180A6E">
      <w:pPr>
        <w:pStyle w:val="a3"/>
        <w:spacing w:before="1"/>
        <w:ind w:right="7449"/>
        <w:jc w:val="center"/>
        <w:rPr>
          <w:rFonts w:eastAsia="PMingLiU"/>
          <w:color w:val="231F20"/>
          <w:spacing w:val="-2"/>
        </w:rPr>
      </w:pPr>
      <w:r>
        <w:rPr>
          <w:rFonts w:asciiTheme="minorEastAsia" w:eastAsiaTheme="minorEastAsia" w:hAnsiTheme="minorEastAsia" w:hint="eastAsia"/>
          <w:color w:val="231F20"/>
          <w:spacing w:val="-2"/>
          <w:lang w:eastAsia="ja-JP"/>
        </w:rPr>
        <w:t>選択肢。。</w:t>
      </w:r>
    </w:p>
    <w:p w14:paraId="3DAE4D93" w14:textId="2C9CB33E" w:rsidR="00793008" w:rsidRDefault="00000000" w:rsidP="00180A6E">
      <w:pPr>
        <w:pStyle w:val="a3"/>
        <w:spacing w:before="1"/>
        <w:ind w:right="5726"/>
        <w:jc w:val="right"/>
      </w:pPr>
      <w:r>
        <w:rPr>
          <w:color w:val="231F20"/>
          <w:spacing w:val="-2"/>
        </w:rPr>
        <w:t>１</w:t>
      </w:r>
      <w:r w:rsidR="00180A6E">
        <w:rPr>
          <w:rFonts w:hint="eastAsia"/>
          <w:color w:val="231F20"/>
          <w:spacing w:val="-2"/>
          <w:lang w:eastAsia="ja-JP"/>
        </w:rPr>
        <w:t>。えー、びー。。。</w:t>
      </w:r>
    </w:p>
    <w:p w14:paraId="62E2DA77" w14:textId="7D68C09A" w:rsidR="00793008" w:rsidRDefault="00000000" w:rsidP="00180A6E">
      <w:pPr>
        <w:pStyle w:val="a3"/>
        <w:spacing w:before="88"/>
        <w:ind w:right="5726"/>
        <w:jc w:val="right"/>
      </w:pPr>
      <w:r>
        <w:rPr>
          <w:color w:val="231F20"/>
          <w:spacing w:val="-2"/>
        </w:rPr>
        <w:t>２</w:t>
      </w:r>
      <w:r w:rsidR="00180A6E">
        <w:rPr>
          <w:rFonts w:hint="eastAsia"/>
          <w:color w:val="231F20"/>
          <w:spacing w:val="-2"/>
          <w:lang w:eastAsia="ja-JP"/>
        </w:rPr>
        <w:t>。えー、しー。。。</w:t>
      </w:r>
    </w:p>
    <w:p w14:paraId="33E3EDCF" w14:textId="44ABEA55" w:rsidR="00793008" w:rsidRDefault="00000000">
      <w:pPr>
        <w:pStyle w:val="a3"/>
        <w:spacing w:before="89" w:line="316" w:lineRule="auto"/>
        <w:ind w:left="752" w:right="6617" w:hanging="209"/>
        <w:jc w:val="right"/>
      </w:pPr>
      <w:r>
        <w:rPr>
          <w:color w:val="231F20"/>
          <w:spacing w:val="-2"/>
        </w:rPr>
        <w:t>（３）Ａ，Ｄ ４）Ｂ，Ｃ</w:t>
      </w:r>
    </w:p>
    <w:p w14:paraId="4A26EB3A" w14:textId="77777777" w:rsidR="00793008" w:rsidRDefault="00000000">
      <w:pPr>
        <w:pStyle w:val="a3"/>
        <w:spacing w:before="1"/>
        <w:ind w:right="6617"/>
        <w:jc w:val="right"/>
      </w:pPr>
      <w:r>
        <w:rPr>
          <w:color w:val="231F20"/>
          <w:spacing w:val="-2"/>
        </w:rPr>
        <w:t>（５）Ｃ，Ｄ</w:t>
      </w:r>
    </w:p>
    <w:bookmarkEnd w:id="2"/>
    <w:p w14:paraId="521ADF6B" w14:textId="77777777" w:rsidR="00793008" w:rsidRDefault="00793008">
      <w:pPr>
        <w:jc w:val="right"/>
        <w:sectPr w:rsidR="00793008">
          <w:headerReference w:type="even" r:id="rId7"/>
          <w:headerReference w:type="default" r:id="rId8"/>
          <w:footerReference w:type="even" r:id="rId9"/>
          <w:footerReference w:type="default" r:id="rId10"/>
          <w:type w:val="continuous"/>
          <w:pgSz w:w="10320" w:h="14580"/>
          <w:pgMar w:top="1040" w:right="860" w:bottom="700" w:left="1040" w:header="388" w:footer="503" w:gutter="0"/>
          <w:pgNumType w:start="1"/>
          <w:cols w:space="720"/>
        </w:sectPr>
      </w:pPr>
    </w:p>
    <w:p w14:paraId="6BF9F36B" w14:textId="77777777" w:rsidR="00793008" w:rsidRDefault="00793008">
      <w:pPr>
        <w:pStyle w:val="a3"/>
        <w:spacing w:before="74"/>
      </w:pPr>
    </w:p>
    <w:p w14:paraId="6EFC511F" w14:textId="77777777" w:rsidR="00793008" w:rsidRDefault="00000000">
      <w:pPr>
        <w:pStyle w:val="a3"/>
        <w:spacing w:line="316" w:lineRule="auto"/>
        <w:ind w:left="735" w:right="364" w:hanging="628"/>
      </w:pPr>
      <w:bookmarkStart w:id="3" w:name="1衛生_公表試験問題_H29.10～R4.4_20220530_3"/>
      <w:bookmarkEnd w:id="3"/>
      <w:r>
        <w:rPr>
          <w:color w:val="231F20"/>
        </w:rPr>
        <w:t>問 ３ 厚生労働大臣が定める規格を具備しなければ、譲渡し、貸与し、又は設置し</w:t>
      </w:r>
      <w:r>
        <w:rPr>
          <w:color w:val="231F20"/>
          <w:spacing w:val="-2"/>
        </w:rPr>
        <w:t>てはならない機械等に該当するものは、次のうちどれか。</w:t>
      </w:r>
    </w:p>
    <w:p w14:paraId="60C0F8D6" w14:textId="77777777" w:rsidR="00793008" w:rsidRDefault="00000000">
      <w:pPr>
        <w:pStyle w:val="a3"/>
        <w:spacing w:before="1"/>
        <w:ind w:left="545"/>
      </w:pPr>
      <w:r>
        <w:rPr>
          <w:color w:val="231F20"/>
          <w:spacing w:val="-2"/>
        </w:rPr>
        <w:t>（１）</w:t>
      </w:r>
      <w:r>
        <w:rPr>
          <w:color w:val="231F20"/>
          <w:spacing w:val="-3"/>
        </w:rPr>
        <w:t>酸性ガス用防毒マスク</w:t>
      </w:r>
    </w:p>
    <w:p w14:paraId="66171D34" w14:textId="77777777" w:rsidR="00793008" w:rsidRDefault="00000000">
      <w:pPr>
        <w:pStyle w:val="a3"/>
        <w:spacing w:before="88"/>
        <w:ind w:left="545"/>
      </w:pPr>
      <w:r>
        <w:rPr>
          <w:color w:val="231F20"/>
          <w:spacing w:val="-2"/>
        </w:rPr>
        <w:t>（２）</w:t>
      </w:r>
      <w:r>
        <w:rPr>
          <w:color w:val="231F20"/>
          <w:spacing w:val="-4"/>
        </w:rPr>
        <w:t>防振手袋</w:t>
      </w:r>
    </w:p>
    <w:p w14:paraId="1FC85093" w14:textId="77777777" w:rsidR="00793008" w:rsidRDefault="00000000">
      <w:pPr>
        <w:pStyle w:val="a3"/>
        <w:spacing w:before="88"/>
        <w:ind w:left="545"/>
      </w:pPr>
      <w:r>
        <w:rPr>
          <w:color w:val="231F20"/>
          <w:spacing w:val="-2"/>
        </w:rPr>
        <w:t>（３）</w:t>
      </w:r>
      <w:r>
        <w:rPr>
          <w:color w:val="231F20"/>
          <w:spacing w:val="-4"/>
        </w:rPr>
        <w:t>化学防護服</w:t>
      </w:r>
    </w:p>
    <w:p w14:paraId="62C7D478" w14:textId="11D11262" w:rsidR="00793008" w:rsidRDefault="00000000">
      <w:pPr>
        <w:pStyle w:val="a3"/>
        <w:spacing w:before="88"/>
        <w:ind w:left="545"/>
      </w:pPr>
      <w:r>
        <w:rPr>
          <w:color w:val="231F20"/>
          <w:spacing w:val="-2"/>
        </w:rPr>
        <w:t>（４）</w:t>
      </w:r>
      <w:r>
        <w:rPr>
          <w:color w:val="231F20"/>
          <w:spacing w:val="-4"/>
        </w:rPr>
        <w:t>放射線装置室</w:t>
      </w:r>
    </w:p>
    <w:p w14:paraId="272EDADC" w14:textId="1CBAE417" w:rsidR="00793008" w:rsidRDefault="00000000">
      <w:pPr>
        <w:pStyle w:val="a3"/>
        <w:spacing w:before="88"/>
        <w:ind w:left="545"/>
      </w:pPr>
      <w:r>
        <w:rPr>
          <w:color w:val="231F20"/>
          <w:spacing w:val="-2"/>
        </w:rPr>
        <w:t>（５）排気量40cm</w:t>
      </w:r>
      <w:r>
        <w:rPr>
          <w:color w:val="231F20"/>
          <w:spacing w:val="-2"/>
          <w:position w:val="9"/>
          <w:sz w:val="10"/>
        </w:rPr>
        <w:t>３</w:t>
      </w:r>
      <w:r>
        <w:rPr>
          <w:color w:val="231F20"/>
          <w:spacing w:val="-3"/>
        </w:rPr>
        <w:t>以上の内燃機関を内蔵するチェーンソー</w:t>
      </w:r>
    </w:p>
    <w:p w14:paraId="4B8EE68A" w14:textId="77777777" w:rsidR="00793008" w:rsidRDefault="00793008">
      <w:pPr>
        <w:pStyle w:val="a3"/>
      </w:pPr>
    </w:p>
    <w:p w14:paraId="442F13F3" w14:textId="77777777" w:rsidR="00793008" w:rsidRDefault="00793008">
      <w:pPr>
        <w:pStyle w:val="a3"/>
      </w:pPr>
    </w:p>
    <w:p w14:paraId="5D1D269F" w14:textId="77777777" w:rsidR="00793008" w:rsidRDefault="00793008">
      <w:pPr>
        <w:pStyle w:val="a3"/>
      </w:pPr>
    </w:p>
    <w:p w14:paraId="425F7754" w14:textId="77777777" w:rsidR="00793008" w:rsidRDefault="00793008">
      <w:pPr>
        <w:pStyle w:val="a3"/>
      </w:pPr>
    </w:p>
    <w:p w14:paraId="6371BBFD" w14:textId="77777777" w:rsidR="00793008" w:rsidRDefault="00793008">
      <w:pPr>
        <w:pStyle w:val="a3"/>
      </w:pPr>
    </w:p>
    <w:p w14:paraId="1D45B706" w14:textId="77777777" w:rsidR="00793008" w:rsidRDefault="00793008">
      <w:pPr>
        <w:pStyle w:val="a3"/>
      </w:pPr>
    </w:p>
    <w:p w14:paraId="168B1A0E" w14:textId="77777777" w:rsidR="00793008" w:rsidRDefault="00793008">
      <w:pPr>
        <w:pStyle w:val="a3"/>
      </w:pPr>
    </w:p>
    <w:p w14:paraId="71733964" w14:textId="77777777" w:rsidR="00793008" w:rsidRDefault="00793008">
      <w:pPr>
        <w:pStyle w:val="a3"/>
      </w:pPr>
    </w:p>
    <w:p w14:paraId="6C6D94E8" w14:textId="77777777" w:rsidR="00793008" w:rsidRDefault="00793008">
      <w:pPr>
        <w:pStyle w:val="a3"/>
      </w:pPr>
    </w:p>
    <w:p w14:paraId="42F6718E" w14:textId="77777777" w:rsidR="00793008" w:rsidRDefault="00793008">
      <w:pPr>
        <w:pStyle w:val="a3"/>
      </w:pPr>
    </w:p>
    <w:p w14:paraId="036F365F" w14:textId="77777777" w:rsidR="00793008" w:rsidRDefault="00793008">
      <w:pPr>
        <w:pStyle w:val="a3"/>
      </w:pPr>
    </w:p>
    <w:p w14:paraId="5C858F8F" w14:textId="77777777" w:rsidR="00793008" w:rsidRDefault="00793008">
      <w:pPr>
        <w:pStyle w:val="a3"/>
      </w:pPr>
    </w:p>
    <w:p w14:paraId="0AE151DF" w14:textId="77777777" w:rsidR="00793008" w:rsidRDefault="00793008">
      <w:pPr>
        <w:pStyle w:val="a3"/>
      </w:pPr>
    </w:p>
    <w:p w14:paraId="010E813A" w14:textId="77777777" w:rsidR="00793008" w:rsidRDefault="00793008">
      <w:pPr>
        <w:pStyle w:val="a3"/>
      </w:pPr>
    </w:p>
    <w:p w14:paraId="24803DCD" w14:textId="77777777" w:rsidR="00793008" w:rsidRDefault="00793008">
      <w:pPr>
        <w:pStyle w:val="a3"/>
      </w:pPr>
    </w:p>
    <w:p w14:paraId="66CFAFFF" w14:textId="77777777" w:rsidR="00793008" w:rsidRDefault="00793008">
      <w:pPr>
        <w:pStyle w:val="a3"/>
      </w:pPr>
    </w:p>
    <w:p w14:paraId="489FBCC4" w14:textId="77777777" w:rsidR="00793008" w:rsidRDefault="00793008">
      <w:pPr>
        <w:pStyle w:val="a3"/>
      </w:pPr>
    </w:p>
    <w:p w14:paraId="33197562" w14:textId="77777777" w:rsidR="00793008" w:rsidRDefault="00793008">
      <w:pPr>
        <w:pStyle w:val="a3"/>
      </w:pPr>
    </w:p>
    <w:p w14:paraId="72B903B2" w14:textId="77777777" w:rsidR="00793008" w:rsidRDefault="00793008">
      <w:pPr>
        <w:pStyle w:val="a3"/>
      </w:pPr>
    </w:p>
    <w:p w14:paraId="3ECFAE5D" w14:textId="77777777" w:rsidR="00793008" w:rsidRDefault="00793008">
      <w:pPr>
        <w:pStyle w:val="a3"/>
      </w:pPr>
    </w:p>
    <w:p w14:paraId="4060F270" w14:textId="77777777" w:rsidR="00793008" w:rsidRDefault="00793008">
      <w:pPr>
        <w:pStyle w:val="a3"/>
      </w:pPr>
    </w:p>
    <w:p w14:paraId="6241858E" w14:textId="77777777" w:rsidR="00793008" w:rsidRDefault="00793008">
      <w:pPr>
        <w:pStyle w:val="a3"/>
      </w:pPr>
    </w:p>
    <w:p w14:paraId="06AD94BF" w14:textId="77777777" w:rsidR="00793008" w:rsidRDefault="00793008">
      <w:pPr>
        <w:pStyle w:val="a3"/>
      </w:pPr>
    </w:p>
    <w:p w14:paraId="4C30160A" w14:textId="77777777" w:rsidR="00793008" w:rsidRDefault="00793008">
      <w:pPr>
        <w:pStyle w:val="a3"/>
        <w:spacing w:before="33"/>
      </w:pPr>
    </w:p>
    <w:p w14:paraId="6BCA4F61" w14:textId="326B157E" w:rsidR="00793008" w:rsidRDefault="00000000">
      <w:pPr>
        <w:pStyle w:val="a3"/>
        <w:spacing w:before="1" w:line="316" w:lineRule="auto"/>
        <w:ind w:left="735" w:right="364" w:hanging="628"/>
      </w:pPr>
      <w:r>
        <w:rPr>
          <w:color w:val="231F20"/>
        </w:rPr>
        <w:t>問 ４ 次の特定化学物質を製造しようとするとき、労働安全衛生法に基づく厚生労</w:t>
      </w:r>
      <w:r>
        <w:rPr>
          <w:color w:val="231F20"/>
          <w:spacing w:val="-2"/>
        </w:rPr>
        <w:t>働大臣の許可を必要としないものはどれか。</w:t>
      </w:r>
    </w:p>
    <w:p w14:paraId="4B541C99" w14:textId="7B15E3CC" w:rsidR="00793008" w:rsidRDefault="00000000">
      <w:pPr>
        <w:pStyle w:val="a3"/>
        <w:spacing w:before="1"/>
        <w:ind w:left="544"/>
      </w:pPr>
      <w:r>
        <w:rPr>
          <w:color w:val="231F20"/>
          <w:spacing w:val="-2"/>
        </w:rPr>
        <w:t>（１）</w:t>
      </w:r>
      <w:r>
        <w:rPr>
          <w:color w:val="231F20"/>
          <w:spacing w:val="-4"/>
        </w:rPr>
        <w:t>インジウム化合物</w:t>
      </w:r>
    </w:p>
    <w:p w14:paraId="74D9E3D5" w14:textId="77777777" w:rsidR="00793008" w:rsidRDefault="00000000">
      <w:pPr>
        <w:pStyle w:val="a3"/>
        <w:spacing w:before="88"/>
        <w:ind w:left="544"/>
      </w:pPr>
      <w:r>
        <w:rPr>
          <w:color w:val="231F20"/>
          <w:spacing w:val="-2"/>
        </w:rPr>
        <w:t>（２）</w:t>
      </w:r>
      <w:r>
        <w:rPr>
          <w:color w:val="231F20"/>
          <w:spacing w:val="-3"/>
        </w:rPr>
        <w:t>ベンゾトリクロリド</w:t>
      </w:r>
    </w:p>
    <w:p w14:paraId="660662CE" w14:textId="77777777" w:rsidR="00793008" w:rsidRDefault="00000000">
      <w:pPr>
        <w:pStyle w:val="a3"/>
        <w:spacing w:before="88"/>
        <w:ind w:left="544"/>
      </w:pPr>
      <w:r>
        <w:rPr>
          <w:color w:val="231F20"/>
          <w:spacing w:val="-2"/>
        </w:rPr>
        <w:t>（３）</w:t>
      </w:r>
      <w:r>
        <w:rPr>
          <w:color w:val="231F20"/>
          <w:spacing w:val="-3"/>
        </w:rPr>
        <w:t>ジアニシジン及びその塩</w:t>
      </w:r>
    </w:p>
    <w:p w14:paraId="1E095F91" w14:textId="77777777" w:rsidR="00793008" w:rsidRDefault="00000000">
      <w:pPr>
        <w:pStyle w:val="a3"/>
        <w:spacing w:before="88"/>
        <w:ind w:left="544"/>
      </w:pPr>
      <w:r>
        <w:rPr>
          <w:color w:val="231F20"/>
          <w:spacing w:val="-2"/>
        </w:rPr>
        <w:t>（４）</w:t>
      </w:r>
      <w:r>
        <w:rPr>
          <w:color w:val="231F20"/>
          <w:spacing w:val="-3"/>
        </w:rPr>
        <w:t>ベリリウム及びその化合物</w:t>
      </w:r>
    </w:p>
    <w:p w14:paraId="68A3F246" w14:textId="77777777" w:rsidR="00793008" w:rsidRDefault="00000000">
      <w:pPr>
        <w:pStyle w:val="a3"/>
        <w:spacing w:before="88"/>
        <w:ind w:left="544"/>
      </w:pPr>
      <w:r>
        <w:rPr>
          <w:color w:val="231F20"/>
          <w:spacing w:val="-2"/>
        </w:rPr>
        <w:t>（５）</w:t>
      </w:r>
      <w:r>
        <w:rPr>
          <w:color w:val="231F20"/>
          <w:spacing w:val="-3"/>
        </w:rPr>
        <w:t>アルファ-ナフチルアミン及びその塩</w:t>
      </w:r>
    </w:p>
    <w:p w14:paraId="749254E6" w14:textId="77777777" w:rsidR="00793008" w:rsidRDefault="00793008">
      <w:pPr>
        <w:sectPr w:rsidR="00793008">
          <w:pgSz w:w="10320" w:h="14580"/>
          <w:pgMar w:top="1040" w:right="860" w:bottom="700" w:left="1040" w:header="388" w:footer="503" w:gutter="0"/>
          <w:cols w:space="720"/>
        </w:sectPr>
      </w:pPr>
    </w:p>
    <w:p w14:paraId="2CCFE3DB" w14:textId="77777777" w:rsidR="00793008" w:rsidRDefault="00793008">
      <w:pPr>
        <w:pStyle w:val="a3"/>
        <w:spacing w:before="74"/>
      </w:pPr>
    </w:p>
    <w:p w14:paraId="3E651C67" w14:textId="77777777" w:rsidR="00793008" w:rsidRDefault="00000000">
      <w:pPr>
        <w:pStyle w:val="a3"/>
        <w:spacing w:line="316" w:lineRule="auto"/>
        <w:ind w:left="735" w:right="364" w:hanging="628"/>
      </w:pPr>
      <w:bookmarkStart w:id="4" w:name="1衛生_公表試験問題_H29.10～R4.4_20220530_4"/>
      <w:bookmarkStart w:id="5" w:name="_Hlk171519336"/>
      <w:bookmarkEnd w:id="4"/>
      <w:r>
        <w:rPr>
          <w:color w:val="231F20"/>
        </w:rPr>
        <w:t>問 ５ 石綿障害予防規則に基づく措置に関する次の記述のうち、誤っているものは</w:t>
      </w:r>
      <w:r>
        <w:rPr>
          <w:color w:val="231F20"/>
          <w:spacing w:val="-4"/>
        </w:rPr>
        <w:t>どれか。</w:t>
      </w:r>
    </w:p>
    <w:p w14:paraId="47FF7F13" w14:textId="77777777" w:rsidR="00793008" w:rsidRDefault="00000000">
      <w:pPr>
        <w:pStyle w:val="a3"/>
        <w:spacing w:before="1" w:line="316" w:lineRule="auto"/>
        <w:ind w:left="963" w:right="118" w:hanging="418"/>
      </w:pPr>
      <w:r>
        <w:rPr>
          <w:color w:val="231F20"/>
          <w:spacing w:val="-2"/>
        </w:rPr>
        <w:t>（１）石綿等を取り扱う屋内作業場については、６か月以内ごとに１回、定期に、空気中の石綿の濃度を測定するとともに、測定結果等を記録し、これを40年 間保存しなければならない。</w:t>
      </w:r>
    </w:p>
    <w:p w14:paraId="2FBAC5B5" w14:textId="77777777" w:rsidR="00793008" w:rsidRDefault="00000000">
      <w:pPr>
        <w:pStyle w:val="a3"/>
        <w:spacing w:before="2" w:line="316" w:lineRule="auto"/>
        <w:ind w:left="963" w:right="344" w:hanging="419"/>
        <w:jc w:val="both"/>
      </w:pPr>
      <w:r>
        <w:rPr>
          <w:color w:val="231F20"/>
          <w:spacing w:val="-2"/>
        </w:rPr>
        <w:t>（２）石綿等の粉じんが発散する屋内作業場に設けられた局所排気装置については、原則として、１年以内ごとに１回、定期に、自主検査を行うとともに、検査の結果等を記録し、これを３年間保存しなければならない。</w:t>
      </w:r>
    </w:p>
    <w:p w14:paraId="2B3F875F" w14:textId="77777777" w:rsidR="00793008" w:rsidRDefault="00000000">
      <w:pPr>
        <w:pStyle w:val="a3"/>
        <w:spacing w:before="2" w:line="316" w:lineRule="auto"/>
        <w:ind w:left="963" w:right="118" w:hanging="419"/>
      </w:pPr>
      <w:r>
        <w:rPr>
          <w:color w:val="231F20"/>
          <w:spacing w:val="-2"/>
        </w:rPr>
        <w:t>（３）石綿等の取扱いに伴い石綿の粉じんを発散する場所における業務に常時従 事する労働者に対し、雇入れ又は当該業務への配置替えの際及びその後６か月以内ごとに１回、定期に、特別の項目について医師による健康診断を行い、その結果に基づき、石綿健康診断個人票を作成し、これを当該労働者が当該事業場において常時当該業務に従事しないこととなった日から40年間保存しなければならない。</w:t>
      </w:r>
    </w:p>
    <w:p w14:paraId="3F392074" w14:textId="0BA23835" w:rsidR="00793008" w:rsidRDefault="00000000">
      <w:pPr>
        <w:pStyle w:val="a3"/>
        <w:spacing w:before="4" w:line="316" w:lineRule="auto"/>
        <w:ind w:left="963" w:right="118" w:hanging="419"/>
      </w:pPr>
      <w:r>
        <w:rPr>
          <w:color w:val="231F20"/>
          <w:spacing w:val="-2"/>
        </w:rPr>
        <w:t>（４）石綿等の取扱いに伴い石綿の粉じんを発散する場所において、常時石綿等 を取り扱う作業に従事する労働者については、１か月を超えない期間ごとに、作業の概要、従事した期間等を記録し、これを当該労働者が当該事業場において常時当該作業に従事しないこととなった日から40</w:t>
      </w:r>
      <w:r>
        <w:rPr>
          <w:color w:val="231F20"/>
          <w:spacing w:val="-3"/>
        </w:rPr>
        <w:t>年間保存するものとする。</w:t>
      </w:r>
    </w:p>
    <w:p w14:paraId="0D9ECCEC" w14:textId="6952EF8A" w:rsidR="00793008" w:rsidRDefault="00000000">
      <w:pPr>
        <w:pStyle w:val="a3"/>
        <w:spacing w:before="2" w:line="316" w:lineRule="auto"/>
        <w:ind w:left="963" w:right="118" w:hanging="419"/>
      </w:pPr>
      <w:r>
        <w:rPr>
          <w:color w:val="231F20"/>
          <w:spacing w:val="-2"/>
        </w:rPr>
        <w:t>（５）石綿等を取り扱う事業者が事業を廃止しようとするときは、石綿関係記録 等報告書に、石綿等に係る作業の記録及び局所排気装置、除じん装置等の定期自主検査の記録を添えて所轄労働基準監督署長に提出しなければならない。</w:t>
      </w:r>
    </w:p>
    <w:bookmarkEnd w:id="5"/>
    <w:p w14:paraId="202837DA" w14:textId="77777777" w:rsidR="00793008" w:rsidRDefault="00793008">
      <w:pPr>
        <w:spacing w:line="316" w:lineRule="auto"/>
        <w:sectPr w:rsidR="00793008">
          <w:pgSz w:w="10320" w:h="14580"/>
          <w:pgMar w:top="1040" w:right="860" w:bottom="700" w:left="1040" w:header="388" w:footer="503" w:gutter="0"/>
          <w:cols w:space="720"/>
        </w:sectPr>
      </w:pPr>
    </w:p>
    <w:p w14:paraId="41F36FED" w14:textId="77777777" w:rsidR="00793008" w:rsidRDefault="00793008">
      <w:pPr>
        <w:pStyle w:val="a3"/>
        <w:spacing w:before="74"/>
      </w:pPr>
    </w:p>
    <w:p w14:paraId="3319A6BF" w14:textId="77777777" w:rsidR="00793008" w:rsidRDefault="00000000">
      <w:pPr>
        <w:pStyle w:val="a3"/>
        <w:spacing w:line="316" w:lineRule="auto"/>
        <w:ind w:left="735" w:right="364" w:hanging="628"/>
      </w:pPr>
      <w:bookmarkStart w:id="6" w:name="1衛生_公表試験問題_H29.10～R4.4_20220530_5"/>
      <w:bookmarkStart w:id="7" w:name="_Hlk172558437"/>
      <w:bookmarkEnd w:id="6"/>
      <w:r>
        <w:rPr>
          <w:color w:val="231F20"/>
        </w:rPr>
        <w:t>問 ６ 有機溶剤等を取り扱う場合の措置について、有機溶剤中毒予防規則に違反し</w:t>
      </w:r>
      <w:r>
        <w:rPr>
          <w:color w:val="231F20"/>
          <w:spacing w:val="-2"/>
        </w:rPr>
        <w:t>ているものは次のうちどれか。</w:t>
      </w:r>
    </w:p>
    <w:p w14:paraId="7A1ECA72" w14:textId="77777777" w:rsidR="00793008" w:rsidRDefault="00000000">
      <w:pPr>
        <w:pStyle w:val="a3"/>
        <w:spacing w:before="1"/>
        <w:ind w:left="943"/>
      </w:pPr>
      <w:r>
        <w:rPr>
          <w:color w:val="231F20"/>
          <w:spacing w:val="-3"/>
        </w:rPr>
        <w:t>ただし、同規則に定める適用除外及び設備の特例はないものとする。</w:t>
      </w:r>
    </w:p>
    <w:p w14:paraId="0A49682F" w14:textId="77777777" w:rsidR="00793008" w:rsidRDefault="00000000">
      <w:pPr>
        <w:pStyle w:val="a3"/>
        <w:spacing w:before="88" w:line="316" w:lineRule="auto"/>
        <w:ind w:left="963" w:right="344" w:hanging="419"/>
        <w:jc w:val="both"/>
      </w:pPr>
      <w:r>
        <w:rPr>
          <w:color w:val="231F20"/>
          <w:spacing w:val="-2"/>
        </w:rPr>
        <w:t>（１）屋内作業場で、第二種有機溶剤等が付着している物の乾燥の業務に労働者を従事させるとき、その作業場所の空気清浄装置を設けていない局所排気装置の排気口で、厚生労働大臣が定める濃度以上の有機溶剤を排出するものの高さを、屋根から２ｍとしている。</w:t>
      </w:r>
    </w:p>
    <w:p w14:paraId="3D2E94C9" w14:textId="37CF1D81" w:rsidR="00793008" w:rsidRDefault="00000000">
      <w:pPr>
        <w:pStyle w:val="a3"/>
        <w:spacing w:before="2" w:line="316" w:lineRule="auto"/>
        <w:ind w:left="963" w:right="344" w:hanging="419"/>
      </w:pPr>
      <w:r>
        <w:rPr>
          <w:color w:val="231F20"/>
          <w:spacing w:val="-2"/>
        </w:rPr>
        <w:t>（２）第三種有機溶剤等を用いて払しょくの業務を行う屋内作業場について、定期に、当該有機溶剤の濃度を測定していない。</w:t>
      </w:r>
    </w:p>
    <w:p w14:paraId="3F0EC853" w14:textId="7E1E5279" w:rsidR="00793008" w:rsidRDefault="00000000">
      <w:pPr>
        <w:pStyle w:val="a3"/>
        <w:spacing w:before="2" w:line="316" w:lineRule="auto"/>
        <w:ind w:left="963" w:right="344" w:hanging="419"/>
        <w:jc w:val="both"/>
      </w:pPr>
      <w:r>
        <w:rPr>
          <w:color w:val="231F20"/>
          <w:spacing w:val="-2"/>
        </w:rPr>
        <w:t>（３）屋内作業場で、第二種有機溶剤等が付着している物の乾燥の業務に労働者を従事させるとき、その作業場所に最大0.4m/sの制御風速を出し得る能力を有する側方吸引型外付け式フードの局所排気装置を設け、かつ、作業に従事する労働者に有機ガス用防毒マスクを使用させている。</w:t>
      </w:r>
    </w:p>
    <w:p w14:paraId="3527E1CF" w14:textId="77777777" w:rsidR="00793008" w:rsidRDefault="00000000">
      <w:pPr>
        <w:pStyle w:val="a3"/>
        <w:spacing w:before="2" w:line="316" w:lineRule="auto"/>
        <w:ind w:left="963" w:right="344" w:hanging="419"/>
      </w:pPr>
      <w:r>
        <w:rPr>
          <w:color w:val="231F20"/>
          <w:spacing w:val="-2"/>
        </w:rPr>
        <w:t>（４）屋内作業場で、第二種有機溶剤等を用いる試験の業務に労働者を従事させるとき、有機溶剤作業主任者を選任していない。</w:t>
      </w:r>
    </w:p>
    <w:p w14:paraId="560E8AE1" w14:textId="77777777" w:rsidR="00793008" w:rsidRDefault="00000000">
      <w:pPr>
        <w:pStyle w:val="a3"/>
        <w:spacing w:before="2" w:line="316" w:lineRule="auto"/>
        <w:ind w:left="963" w:right="344" w:hanging="419"/>
      </w:pPr>
      <w:r>
        <w:rPr>
          <w:color w:val="231F20"/>
          <w:spacing w:val="-2"/>
        </w:rPr>
        <w:t>（５）有機溶剤等を入れてあった空容器で有機溶剤の蒸気が発散するおそれのあるものを、屋外の一定の場所に集積している。</w:t>
      </w:r>
    </w:p>
    <w:bookmarkEnd w:id="7"/>
    <w:p w14:paraId="06F2BAED" w14:textId="77777777" w:rsidR="00793008" w:rsidRDefault="00793008">
      <w:pPr>
        <w:pStyle w:val="a3"/>
      </w:pPr>
    </w:p>
    <w:p w14:paraId="28F9B9C4" w14:textId="77777777" w:rsidR="00793008" w:rsidRDefault="00793008">
      <w:pPr>
        <w:pStyle w:val="a3"/>
        <w:spacing w:before="176"/>
      </w:pPr>
    </w:p>
    <w:p w14:paraId="0F58595E" w14:textId="77777777" w:rsidR="00793008" w:rsidRDefault="00000000">
      <w:pPr>
        <w:pStyle w:val="a3"/>
        <w:ind w:right="255"/>
        <w:jc w:val="center"/>
      </w:pPr>
      <w:bookmarkStart w:id="8" w:name="_Hlk172558743"/>
      <w:r>
        <w:rPr>
          <w:color w:val="231F20"/>
          <w:spacing w:val="-1"/>
        </w:rPr>
        <w:t>問 ７ 労働安全衛生規則の衛生基準について、誤っているものは次のうちどれか。</w:t>
      </w:r>
    </w:p>
    <w:p w14:paraId="4B69115D" w14:textId="77777777" w:rsidR="00793008" w:rsidRDefault="00000000">
      <w:pPr>
        <w:pStyle w:val="a3"/>
        <w:spacing w:before="89"/>
        <w:ind w:right="221"/>
        <w:jc w:val="center"/>
      </w:pPr>
      <w:r>
        <w:rPr>
          <w:color w:val="231F20"/>
          <w:spacing w:val="-2"/>
        </w:rPr>
        <w:t>（１）坑内における気温は、原則として、37℃</w:t>
      </w:r>
      <w:r>
        <w:rPr>
          <w:color w:val="231F20"/>
          <w:spacing w:val="-3"/>
        </w:rPr>
        <w:t>以下にしなければならない。</w:t>
      </w:r>
    </w:p>
    <w:p w14:paraId="18CBE8B1" w14:textId="728D7504" w:rsidR="00793008" w:rsidRDefault="00000000">
      <w:pPr>
        <w:pStyle w:val="a3"/>
        <w:spacing w:before="88" w:line="316" w:lineRule="auto"/>
        <w:ind w:left="963" w:right="344" w:hanging="419"/>
        <w:jc w:val="both"/>
      </w:pPr>
      <w:r>
        <w:rPr>
          <w:color w:val="231F20"/>
          <w:spacing w:val="-2"/>
        </w:rPr>
        <w:t>（２）屋内作業場に多量の熱を放散する溶融炉があるときは、加熱された空気を直接屋外に排出し、又はその放射するふく射熱から労働者を保護する措置を講じなければならない。</w:t>
      </w:r>
    </w:p>
    <w:p w14:paraId="61AA81DA" w14:textId="17ED1A80" w:rsidR="00793008" w:rsidRDefault="00000000">
      <w:pPr>
        <w:pStyle w:val="a3"/>
        <w:spacing w:before="2" w:line="316" w:lineRule="auto"/>
        <w:ind w:left="963" w:right="345" w:hanging="418"/>
        <w:jc w:val="both"/>
      </w:pPr>
      <w:r>
        <w:rPr>
          <w:color w:val="231F20"/>
          <w:spacing w:val="-2"/>
        </w:rPr>
        <w:t>（３）炭酸ガス(二酸化炭素)濃度が0.15％を超える場所には、関係者以外の者が立ち入ることを禁止し、かつ、その旨を見やすい箇所に表示しなければなら</w:t>
      </w:r>
      <w:r>
        <w:rPr>
          <w:color w:val="231F20"/>
          <w:spacing w:val="-4"/>
        </w:rPr>
        <w:t>ない。</w:t>
      </w:r>
    </w:p>
    <w:p w14:paraId="654460D5" w14:textId="77777777" w:rsidR="00793008" w:rsidRDefault="00000000">
      <w:pPr>
        <w:pStyle w:val="a3"/>
        <w:spacing w:before="2" w:line="316" w:lineRule="auto"/>
        <w:ind w:left="963" w:right="118" w:hanging="419"/>
      </w:pPr>
      <w:r>
        <w:rPr>
          <w:color w:val="231F20"/>
          <w:spacing w:val="-2"/>
        </w:rPr>
        <w:t>（４）著しく暑熱又は多湿の作業場においては、坑内等特殊な作業場でやむを得 ない事由がある場合を除き、休憩の設備を作業場外に設けなければならない。</w:t>
      </w:r>
    </w:p>
    <w:p w14:paraId="0B43C704" w14:textId="77777777" w:rsidR="00793008" w:rsidRDefault="00000000">
      <w:pPr>
        <w:pStyle w:val="a3"/>
        <w:spacing w:before="1" w:line="316" w:lineRule="auto"/>
        <w:ind w:left="963" w:right="118" w:hanging="419"/>
      </w:pPr>
      <w:r>
        <w:rPr>
          <w:color w:val="231F20"/>
          <w:spacing w:val="-2"/>
        </w:rPr>
        <w:t>（５）廃棄物の焼却施設において焼却灰を取り扱う業務（設備の解体等に伴うも のを除く。）を行う作業場については、６か月以内ごとに１回、定期に、当該作業場における空気中のダイオキシン類の濃度を測定しなければならない。</w:t>
      </w:r>
    </w:p>
    <w:bookmarkEnd w:id="8"/>
    <w:p w14:paraId="42368CB1" w14:textId="77777777" w:rsidR="00793008" w:rsidRDefault="00793008">
      <w:pPr>
        <w:spacing w:line="316" w:lineRule="auto"/>
        <w:sectPr w:rsidR="00793008">
          <w:pgSz w:w="10320" w:h="14580"/>
          <w:pgMar w:top="1040" w:right="860" w:bottom="700" w:left="1040" w:header="388" w:footer="503" w:gutter="0"/>
          <w:cols w:space="720"/>
        </w:sectPr>
      </w:pPr>
    </w:p>
    <w:p w14:paraId="41C02A88" w14:textId="77777777" w:rsidR="00793008" w:rsidRDefault="00793008">
      <w:pPr>
        <w:pStyle w:val="a3"/>
        <w:spacing w:before="74"/>
      </w:pPr>
    </w:p>
    <w:p w14:paraId="042C8125" w14:textId="77777777" w:rsidR="00793008" w:rsidRDefault="00000000">
      <w:pPr>
        <w:pStyle w:val="a3"/>
        <w:spacing w:line="316" w:lineRule="auto"/>
        <w:ind w:left="735" w:right="364" w:hanging="628"/>
        <w:jc w:val="both"/>
      </w:pPr>
      <w:bookmarkStart w:id="9" w:name="1衛生_公表試験問題_H29.10～R4.4_20220530_6"/>
      <w:bookmarkStart w:id="10" w:name="_Hlk172558993"/>
      <w:bookmarkEnd w:id="9"/>
      <w:r>
        <w:rPr>
          <w:color w:val="231F20"/>
        </w:rPr>
        <w:t>問 ８ 電離放射線障害防止規則に基づく管理区域に関する次の文中の[  ]内に入</w:t>
      </w:r>
      <w:r>
        <w:rPr>
          <w:color w:val="231F20"/>
          <w:spacing w:val="-2"/>
        </w:rPr>
        <w:t>れるＡからＣの語句又は数値の組合せとして、正しいものは(１)～(５)のうち</w:t>
      </w:r>
      <w:r>
        <w:rPr>
          <w:color w:val="231F20"/>
          <w:spacing w:val="-4"/>
        </w:rPr>
        <w:t>どれか。</w:t>
      </w:r>
    </w:p>
    <w:p w14:paraId="3A6324D6" w14:textId="77777777" w:rsidR="00793008" w:rsidRDefault="00000000">
      <w:pPr>
        <w:pStyle w:val="a3"/>
        <w:spacing w:before="2" w:line="316" w:lineRule="auto"/>
        <w:ind w:left="1153" w:right="362" w:hanging="210"/>
        <w:jc w:val="both"/>
      </w:pPr>
      <w:r>
        <w:rPr>
          <w:color w:val="231F20"/>
        </w:rPr>
        <w:t>① 管理区域とは、外部放射線による実効線量と空気中の放射性物質による</w:t>
      </w:r>
      <w:r>
        <w:rPr>
          <w:color w:val="231F20"/>
          <w:spacing w:val="-6"/>
        </w:rPr>
        <w:t>実効線量との合計が[ Ａ ]間につき[ Ｂ ]を超えるおそれのある区域又は</w:t>
      </w:r>
      <w:r>
        <w:rPr>
          <w:color w:val="231F20"/>
          <w:spacing w:val="-2"/>
        </w:rPr>
        <w:t>放射性物質の表面密度が法令に定める表面汚染に関する限度の10分の１を超えるおそれのある区域をいう。</w:t>
      </w:r>
    </w:p>
    <w:p w14:paraId="0888E8A8" w14:textId="3838191B" w:rsidR="00793008" w:rsidRDefault="00000000">
      <w:pPr>
        <w:pStyle w:val="a3"/>
        <w:spacing w:before="2"/>
        <w:ind w:left="947"/>
        <w:jc w:val="both"/>
      </w:pPr>
      <w:r>
        <w:rPr>
          <w:color w:val="231F20"/>
        </w:rPr>
        <w:t>②</w:t>
      </w:r>
      <w:r>
        <w:rPr>
          <w:color w:val="231F20"/>
          <w:spacing w:val="36"/>
          <w:w w:val="150"/>
        </w:rPr>
        <w:t xml:space="preserve"> </w:t>
      </w:r>
      <w:r>
        <w:rPr>
          <w:color w:val="231F20"/>
          <w:spacing w:val="-3"/>
        </w:rPr>
        <w:t>①の外部放射線による実効線量の算定は、[ Ｃ ]線量当量によって行う。</w:t>
      </w:r>
    </w:p>
    <w:bookmarkEnd w:id="10"/>
    <w:p w14:paraId="07523061" w14:textId="77777777" w:rsidR="00793008" w:rsidRDefault="00793008">
      <w:pPr>
        <w:pStyle w:val="a3"/>
        <w:spacing w:before="6"/>
        <w:rPr>
          <w:sz w:val="9"/>
        </w:rPr>
      </w:pPr>
    </w:p>
    <w:tbl>
      <w:tblPr>
        <w:tblStyle w:val="TableNormal"/>
        <w:tblW w:w="0" w:type="auto"/>
        <w:tblInd w:w="502" w:type="dxa"/>
        <w:tblLayout w:type="fixed"/>
        <w:tblLook w:val="01E0" w:firstRow="1" w:lastRow="1" w:firstColumn="1" w:lastColumn="1" w:noHBand="0" w:noVBand="0"/>
      </w:tblPr>
      <w:tblGrid>
        <w:gridCol w:w="1723"/>
        <w:gridCol w:w="1411"/>
        <w:gridCol w:w="835"/>
      </w:tblGrid>
      <w:tr w:rsidR="00793008" w14:paraId="61F1C451" w14:textId="77777777">
        <w:trPr>
          <w:trHeight w:val="284"/>
        </w:trPr>
        <w:tc>
          <w:tcPr>
            <w:tcW w:w="1723" w:type="dxa"/>
          </w:tcPr>
          <w:p w14:paraId="7716A751" w14:textId="77777777" w:rsidR="00793008" w:rsidRDefault="00000000">
            <w:pPr>
              <w:pStyle w:val="TableParagraph"/>
              <w:spacing w:before="0" w:line="238" w:lineRule="exact"/>
              <w:ind w:left="220"/>
              <w:jc w:val="center"/>
              <w:rPr>
                <w:sz w:val="21"/>
              </w:rPr>
            </w:pPr>
            <w:r>
              <w:rPr>
                <w:color w:val="231F20"/>
                <w:spacing w:val="-10"/>
                <w:sz w:val="21"/>
              </w:rPr>
              <w:t>Ａ</w:t>
            </w:r>
          </w:p>
        </w:tc>
        <w:tc>
          <w:tcPr>
            <w:tcW w:w="1411" w:type="dxa"/>
          </w:tcPr>
          <w:p w14:paraId="3B1DC377" w14:textId="77777777" w:rsidR="00793008" w:rsidRDefault="00000000">
            <w:pPr>
              <w:pStyle w:val="TableParagraph"/>
              <w:spacing w:before="0" w:line="238" w:lineRule="exact"/>
              <w:ind w:left="14"/>
              <w:jc w:val="center"/>
              <w:rPr>
                <w:sz w:val="21"/>
              </w:rPr>
            </w:pPr>
            <w:r>
              <w:rPr>
                <w:color w:val="231F20"/>
                <w:spacing w:val="-10"/>
                <w:sz w:val="21"/>
              </w:rPr>
              <w:t>Ｂ</w:t>
            </w:r>
          </w:p>
        </w:tc>
        <w:tc>
          <w:tcPr>
            <w:tcW w:w="835" w:type="dxa"/>
          </w:tcPr>
          <w:p w14:paraId="7FE07B93" w14:textId="77777777" w:rsidR="00793008" w:rsidRDefault="00000000">
            <w:pPr>
              <w:pStyle w:val="TableParagraph"/>
              <w:spacing w:before="0" w:line="238" w:lineRule="exact"/>
              <w:ind w:right="173"/>
              <w:rPr>
                <w:sz w:val="21"/>
              </w:rPr>
            </w:pPr>
            <w:r>
              <w:rPr>
                <w:color w:val="231F20"/>
                <w:spacing w:val="-10"/>
                <w:sz w:val="21"/>
              </w:rPr>
              <w:t>Ｃ</w:t>
            </w:r>
          </w:p>
        </w:tc>
      </w:tr>
      <w:tr w:rsidR="00793008" w14:paraId="4395552C" w14:textId="77777777">
        <w:trPr>
          <w:trHeight w:val="360"/>
        </w:trPr>
        <w:tc>
          <w:tcPr>
            <w:tcW w:w="1723" w:type="dxa"/>
          </w:tcPr>
          <w:p w14:paraId="13053277" w14:textId="77777777" w:rsidR="00793008" w:rsidRDefault="00000000">
            <w:pPr>
              <w:pStyle w:val="TableParagraph"/>
              <w:ind w:right="416"/>
              <w:rPr>
                <w:sz w:val="21"/>
              </w:rPr>
            </w:pPr>
            <w:r>
              <w:rPr>
                <w:color w:val="231F20"/>
                <w:spacing w:val="-4"/>
                <w:sz w:val="21"/>
              </w:rPr>
              <w:t>（１）１</w:t>
            </w:r>
            <w:r>
              <w:rPr>
                <w:color w:val="231F20"/>
                <w:spacing w:val="-7"/>
                <w:sz w:val="21"/>
              </w:rPr>
              <w:t>か月</w:t>
            </w:r>
          </w:p>
        </w:tc>
        <w:tc>
          <w:tcPr>
            <w:tcW w:w="1411" w:type="dxa"/>
          </w:tcPr>
          <w:p w14:paraId="496DCD4E" w14:textId="77777777" w:rsidR="00793008" w:rsidRDefault="00000000">
            <w:pPr>
              <w:pStyle w:val="TableParagraph"/>
              <w:ind w:right="364"/>
              <w:rPr>
                <w:sz w:val="21"/>
              </w:rPr>
            </w:pPr>
            <w:r>
              <w:rPr>
                <w:color w:val="231F20"/>
                <w:spacing w:val="-2"/>
                <w:sz w:val="21"/>
              </w:rPr>
              <w:t>1.3mSv</w:t>
            </w:r>
          </w:p>
        </w:tc>
        <w:tc>
          <w:tcPr>
            <w:tcW w:w="835" w:type="dxa"/>
          </w:tcPr>
          <w:p w14:paraId="146A0D85" w14:textId="77777777" w:rsidR="00793008" w:rsidRDefault="00000000">
            <w:pPr>
              <w:pStyle w:val="TableParagraph"/>
              <w:ind w:right="47"/>
              <w:rPr>
                <w:sz w:val="21"/>
              </w:rPr>
            </w:pPr>
            <w:r>
              <w:rPr>
                <w:color w:val="231F20"/>
                <w:spacing w:val="-4"/>
                <w:sz w:val="21"/>
              </w:rPr>
              <w:t>70µm</w:t>
            </w:r>
          </w:p>
        </w:tc>
      </w:tr>
      <w:tr w:rsidR="00793008" w14:paraId="3A8C02C1" w14:textId="77777777">
        <w:trPr>
          <w:trHeight w:val="360"/>
        </w:trPr>
        <w:tc>
          <w:tcPr>
            <w:tcW w:w="1723" w:type="dxa"/>
          </w:tcPr>
          <w:p w14:paraId="52F1591E" w14:textId="77777777" w:rsidR="00793008" w:rsidRDefault="00000000">
            <w:pPr>
              <w:pStyle w:val="TableParagraph"/>
              <w:ind w:right="416"/>
              <w:rPr>
                <w:sz w:val="21"/>
              </w:rPr>
            </w:pPr>
            <w:r>
              <w:rPr>
                <w:color w:val="231F20"/>
                <w:spacing w:val="-4"/>
                <w:sz w:val="21"/>
              </w:rPr>
              <w:t>（２）１</w:t>
            </w:r>
            <w:r>
              <w:rPr>
                <w:color w:val="231F20"/>
                <w:spacing w:val="-7"/>
                <w:sz w:val="21"/>
              </w:rPr>
              <w:t>か月</w:t>
            </w:r>
          </w:p>
        </w:tc>
        <w:tc>
          <w:tcPr>
            <w:tcW w:w="1411" w:type="dxa"/>
          </w:tcPr>
          <w:p w14:paraId="0FF4AF77" w14:textId="77777777" w:rsidR="00793008" w:rsidRDefault="00000000">
            <w:pPr>
              <w:pStyle w:val="TableParagraph"/>
              <w:ind w:right="363"/>
              <w:rPr>
                <w:sz w:val="21"/>
              </w:rPr>
            </w:pPr>
            <w:r>
              <w:rPr>
                <w:color w:val="231F20"/>
                <w:spacing w:val="-4"/>
                <w:sz w:val="21"/>
              </w:rPr>
              <w:t>５mSv</w:t>
            </w:r>
          </w:p>
        </w:tc>
        <w:tc>
          <w:tcPr>
            <w:tcW w:w="835" w:type="dxa"/>
          </w:tcPr>
          <w:p w14:paraId="38FC1A5C" w14:textId="77777777" w:rsidR="00793008" w:rsidRDefault="00000000">
            <w:pPr>
              <w:pStyle w:val="TableParagraph"/>
              <w:ind w:right="50"/>
              <w:rPr>
                <w:sz w:val="21"/>
              </w:rPr>
            </w:pPr>
            <w:r>
              <w:rPr>
                <w:color w:val="231F20"/>
                <w:spacing w:val="-5"/>
                <w:sz w:val="21"/>
              </w:rPr>
              <w:t>１cm</w:t>
            </w:r>
          </w:p>
        </w:tc>
      </w:tr>
      <w:tr w:rsidR="00793008" w14:paraId="75EFD354" w14:textId="77777777">
        <w:trPr>
          <w:trHeight w:val="361"/>
        </w:trPr>
        <w:tc>
          <w:tcPr>
            <w:tcW w:w="1723" w:type="dxa"/>
          </w:tcPr>
          <w:p w14:paraId="28527CF5" w14:textId="77777777" w:rsidR="00793008" w:rsidRDefault="00000000">
            <w:pPr>
              <w:pStyle w:val="TableParagraph"/>
              <w:ind w:right="416"/>
              <w:rPr>
                <w:sz w:val="21"/>
              </w:rPr>
            </w:pPr>
            <w:r>
              <w:rPr>
                <w:color w:val="231F20"/>
                <w:spacing w:val="-4"/>
                <w:sz w:val="21"/>
              </w:rPr>
              <w:t>（３）３</w:t>
            </w:r>
            <w:r>
              <w:rPr>
                <w:color w:val="231F20"/>
                <w:spacing w:val="-7"/>
                <w:sz w:val="21"/>
              </w:rPr>
              <w:t>か月</w:t>
            </w:r>
          </w:p>
        </w:tc>
        <w:tc>
          <w:tcPr>
            <w:tcW w:w="1411" w:type="dxa"/>
          </w:tcPr>
          <w:p w14:paraId="7F908A7B" w14:textId="77777777" w:rsidR="00793008" w:rsidRDefault="00000000">
            <w:pPr>
              <w:pStyle w:val="TableParagraph"/>
              <w:ind w:right="364"/>
              <w:rPr>
                <w:sz w:val="21"/>
              </w:rPr>
            </w:pPr>
            <w:r>
              <w:rPr>
                <w:color w:val="231F20"/>
                <w:spacing w:val="-2"/>
                <w:sz w:val="21"/>
              </w:rPr>
              <w:t>1.3mSv</w:t>
            </w:r>
          </w:p>
        </w:tc>
        <w:tc>
          <w:tcPr>
            <w:tcW w:w="835" w:type="dxa"/>
          </w:tcPr>
          <w:p w14:paraId="671D9BD3" w14:textId="77777777" w:rsidR="00793008" w:rsidRDefault="00000000">
            <w:pPr>
              <w:pStyle w:val="TableParagraph"/>
              <w:ind w:right="47"/>
              <w:rPr>
                <w:sz w:val="21"/>
              </w:rPr>
            </w:pPr>
            <w:r>
              <w:rPr>
                <w:color w:val="231F20"/>
                <w:spacing w:val="-4"/>
                <w:sz w:val="21"/>
              </w:rPr>
              <w:t>70µm</w:t>
            </w:r>
          </w:p>
        </w:tc>
      </w:tr>
      <w:tr w:rsidR="00793008" w14:paraId="785ECADD" w14:textId="77777777">
        <w:trPr>
          <w:trHeight w:val="360"/>
        </w:trPr>
        <w:tc>
          <w:tcPr>
            <w:tcW w:w="1723" w:type="dxa"/>
          </w:tcPr>
          <w:p w14:paraId="0C8B2A04" w14:textId="77777777" w:rsidR="00793008" w:rsidRDefault="00000000">
            <w:pPr>
              <w:pStyle w:val="TableParagraph"/>
              <w:ind w:right="416"/>
              <w:rPr>
                <w:sz w:val="21"/>
              </w:rPr>
            </w:pPr>
            <w:r>
              <w:rPr>
                <w:color w:val="231F20"/>
                <w:spacing w:val="-4"/>
                <w:sz w:val="21"/>
              </w:rPr>
              <w:t>（４）３</w:t>
            </w:r>
            <w:r>
              <w:rPr>
                <w:color w:val="231F20"/>
                <w:spacing w:val="-7"/>
                <w:sz w:val="21"/>
              </w:rPr>
              <w:t>か月</w:t>
            </w:r>
          </w:p>
        </w:tc>
        <w:tc>
          <w:tcPr>
            <w:tcW w:w="1411" w:type="dxa"/>
          </w:tcPr>
          <w:p w14:paraId="51D78F87" w14:textId="77777777" w:rsidR="00793008" w:rsidRDefault="00000000">
            <w:pPr>
              <w:pStyle w:val="TableParagraph"/>
              <w:ind w:right="363"/>
              <w:rPr>
                <w:sz w:val="21"/>
              </w:rPr>
            </w:pPr>
            <w:r>
              <w:rPr>
                <w:color w:val="231F20"/>
                <w:spacing w:val="-2"/>
                <w:sz w:val="21"/>
              </w:rPr>
              <w:t>1.3mSv</w:t>
            </w:r>
          </w:p>
        </w:tc>
        <w:tc>
          <w:tcPr>
            <w:tcW w:w="835" w:type="dxa"/>
          </w:tcPr>
          <w:p w14:paraId="55AA1119" w14:textId="77777777" w:rsidR="00793008" w:rsidRDefault="00000000">
            <w:pPr>
              <w:pStyle w:val="TableParagraph"/>
              <w:ind w:right="49"/>
              <w:rPr>
                <w:sz w:val="21"/>
              </w:rPr>
            </w:pPr>
            <w:r>
              <w:rPr>
                <w:color w:val="231F20"/>
                <w:spacing w:val="-5"/>
                <w:sz w:val="21"/>
              </w:rPr>
              <w:t>１cm</w:t>
            </w:r>
          </w:p>
        </w:tc>
      </w:tr>
      <w:tr w:rsidR="00793008" w14:paraId="104D5EBA" w14:textId="77777777">
        <w:trPr>
          <w:trHeight w:val="284"/>
        </w:trPr>
        <w:tc>
          <w:tcPr>
            <w:tcW w:w="1723" w:type="dxa"/>
          </w:tcPr>
          <w:p w14:paraId="679977DE" w14:textId="77777777" w:rsidR="00793008" w:rsidRDefault="00000000">
            <w:pPr>
              <w:pStyle w:val="TableParagraph"/>
              <w:spacing w:line="223" w:lineRule="exact"/>
              <w:ind w:right="416"/>
              <w:rPr>
                <w:sz w:val="21"/>
              </w:rPr>
            </w:pPr>
            <w:r>
              <w:rPr>
                <w:color w:val="231F20"/>
                <w:spacing w:val="-4"/>
                <w:sz w:val="21"/>
              </w:rPr>
              <w:t>５）３</w:t>
            </w:r>
            <w:r>
              <w:rPr>
                <w:color w:val="231F20"/>
                <w:spacing w:val="-7"/>
                <w:sz w:val="21"/>
              </w:rPr>
              <w:t>か月</w:t>
            </w:r>
          </w:p>
        </w:tc>
        <w:tc>
          <w:tcPr>
            <w:tcW w:w="1411" w:type="dxa"/>
          </w:tcPr>
          <w:p w14:paraId="05987BF5" w14:textId="77777777" w:rsidR="00793008" w:rsidRDefault="00000000">
            <w:pPr>
              <w:pStyle w:val="TableParagraph"/>
              <w:spacing w:line="223" w:lineRule="exact"/>
              <w:ind w:right="363"/>
              <w:rPr>
                <w:sz w:val="21"/>
              </w:rPr>
            </w:pPr>
            <w:r>
              <w:rPr>
                <w:color w:val="231F20"/>
                <w:spacing w:val="-4"/>
                <w:sz w:val="21"/>
              </w:rPr>
              <w:t>５mSv</w:t>
            </w:r>
          </w:p>
        </w:tc>
        <w:tc>
          <w:tcPr>
            <w:tcW w:w="835" w:type="dxa"/>
          </w:tcPr>
          <w:p w14:paraId="45D82698" w14:textId="77777777" w:rsidR="00793008" w:rsidRDefault="00000000">
            <w:pPr>
              <w:pStyle w:val="TableParagraph"/>
              <w:spacing w:line="223" w:lineRule="exact"/>
              <w:ind w:right="48"/>
              <w:rPr>
                <w:sz w:val="21"/>
              </w:rPr>
            </w:pPr>
            <w:r>
              <w:rPr>
                <w:color w:val="231F20"/>
                <w:spacing w:val="-4"/>
                <w:sz w:val="21"/>
              </w:rPr>
              <w:t>70µm</w:t>
            </w:r>
          </w:p>
        </w:tc>
      </w:tr>
    </w:tbl>
    <w:p w14:paraId="0337C051" w14:textId="77777777" w:rsidR="00793008" w:rsidRDefault="00793008">
      <w:pPr>
        <w:pStyle w:val="a3"/>
      </w:pPr>
    </w:p>
    <w:p w14:paraId="0CD9A67D" w14:textId="77777777" w:rsidR="00793008" w:rsidRDefault="00793008">
      <w:pPr>
        <w:pStyle w:val="a3"/>
      </w:pPr>
    </w:p>
    <w:p w14:paraId="14D4D2B2" w14:textId="77777777" w:rsidR="00793008" w:rsidRDefault="00793008">
      <w:pPr>
        <w:pStyle w:val="a3"/>
      </w:pPr>
    </w:p>
    <w:p w14:paraId="43A3B37F" w14:textId="77777777" w:rsidR="00793008" w:rsidRDefault="00793008">
      <w:pPr>
        <w:pStyle w:val="a3"/>
      </w:pPr>
    </w:p>
    <w:p w14:paraId="7A29EC9B" w14:textId="77777777" w:rsidR="00793008" w:rsidRDefault="00793008">
      <w:pPr>
        <w:pStyle w:val="a3"/>
      </w:pPr>
    </w:p>
    <w:p w14:paraId="3566FA2F" w14:textId="77777777" w:rsidR="00793008" w:rsidRDefault="00793008">
      <w:pPr>
        <w:pStyle w:val="a3"/>
      </w:pPr>
    </w:p>
    <w:p w14:paraId="4A98AAED" w14:textId="77777777" w:rsidR="00793008" w:rsidRDefault="00793008">
      <w:pPr>
        <w:pStyle w:val="a3"/>
      </w:pPr>
    </w:p>
    <w:p w14:paraId="5DE2155F" w14:textId="77777777" w:rsidR="00793008" w:rsidRDefault="00793008">
      <w:pPr>
        <w:pStyle w:val="a3"/>
      </w:pPr>
    </w:p>
    <w:p w14:paraId="455ABE18" w14:textId="77777777" w:rsidR="00793008" w:rsidRDefault="00793008">
      <w:pPr>
        <w:pStyle w:val="a3"/>
      </w:pPr>
    </w:p>
    <w:p w14:paraId="453B7DBA" w14:textId="77777777" w:rsidR="00793008" w:rsidRDefault="00793008">
      <w:pPr>
        <w:pStyle w:val="a3"/>
      </w:pPr>
    </w:p>
    <w:p w14:paraId="16532EB3" w14:textId="77777777" w:rsidR="00793008" w:rsidRDefault="00793008">
      <w:pPr>
        <w:pStyle w:val="a3"/>
      </w:pPr>
    </w:p>
    <w:p w14:paraId="1033529C" w14:textId="77777777" w:rsidR="00793008" w:rsidRDefault="00793008">
      <w:pPr>
        <w:pStyle w:val="a3"/>
      </w:pPr>
    </w:p>
    <w:p w14:paraId="1BF4EC63" w14:textId="77777777" w:rsidR="00793008" w:rsidRDefault="00793008">
      <w:pPr>
        <w:pStyle w:val="a3"/>
      </w:pPr>
    </w:p>
    <w:p w14:paraId="1E1D50E8" w14:textId="77777777" w:rsidR="00793008" w:rsidRDefault="00793008">
      <w:pPr>
        <w:pStyle w:val="a3"/>
        <w:spacing w:before="270"/>
      </w:pPr>
    </w:p>
    <w:p w14:paraId="65B59DEF" w14:textId="77777777" w:rsidR="00793008" w:rsidRDefault="00000000">
      <w:pPr>
        <w:pStyle w:val="a3"/>
        <w:spacing w:line="316" w:lineRule="auto"/>
        <w:ind w:left="735" w:right="365" w:hanging="628"/>
      </w:pPr>
      <w:bookmarkStart w:id="11" w:name="_Hlk172559248"/>
      <w:r>
        <w:rPr>
          <w:color w:val="231F20"/>
        </w:rPr>
        <w:t>問 ９ 有害業務とそれに常時従事する労働者に対して特別の項目について行う健康</w:t>
      </w:r>
      <w:r>
        <w:rPr>
          <w:color w:val="231F20"/>
          <w:spacing w:val="-3"/>
        </w:rPr>
        <w:t>診断の項目の一部との組合せとして、法令上、正しいものは次のうちどれか。</w:t>
      </w:r>
    </w:p>
    <w:p w14:paraId="0378C8DF" w14:textId="77777777" w:rsidR="00793008" w:rsidRDefault="00000000">
      <w:pPr>
        <w:pStyle w:val="a3"/>
        <w:tabs>
          <w:tab w:val="left" w:leader="dot" w:pos="4097"/>
        </w:tabs>
        <w:spacing w:before="2"/>
        <w:ind w:left="545"/>
      </w:pPr>
      <w:r>
        <w:rPr>
          <w:color w:val="231F20"/>
          <w:spacing w:val="-2"/>
        </w:rPr>
        <w:t>（１）有機溶剤業</w:t>
      </w:r>
      <w:r>
        <w:rPr>
          <w:color w:val="231F20"/>
          <w:spacing w:val="-10"/>
        </w:rPr>
        <w:t>務</w:t>
      </w:r>
      <w:r>
        <w:rPr>
          <w:rFonts w:ascii="Times New Roman" w:eastAsia="Times New Roman"/>
          <w:color w:val="231F20"/>
        </w:rPr>
        <w:tab/>
      </w:r>
      <w:r>
        <w:rPr>
          <w:color w:val="231F20"/>
          <w:spacing w:val="-2"/>
        </w:rPr>
        <w:t>尿中のデルタアミノレブリン酸の量の検</w:t>
      </w:r>
      <w:r>
        <w:rPr>
          <w:color w:val="231F20"/>
          <w:spacing w:val="-10"/>
        </w:rPr>
        <w:t>査</w:t>
      </w:r>
    </w:p>
    <w:p w14:paraId="4BBECDD4" w14:textId="77777777" w:rsidR="00793008" w:rsidRDefault="00000000">
      <w:pPr>
        <w:pStyle w:val="a3"/>
        <w:tabs>
          <w:tab w:val="left" w:leader="dot" w:pos="4097"/>
        </w:tabs>
        <w:spacing w:before="88"/>
        <w:ind w:left="545"/>
      </w:pPr>
      <w:r>
        <w:rPr>
          <w:color w:val="231F20"/>
          <w:spacing w:val="-2"/>
        </w:rPr>
        <w:t>（２）放射線業</w:t>
      </w:r>
      <w:r>
        <w:rPr>
          <w:color w:val="231F20"/>
          <w:spacing w:val="-10"/>
        </w:rPr>
        <w:t>務</w:t>
      </w:r>
      <w:r>
        <w:rPr>
          <w:rFonts w:ascii="Times New Roman" w:eastAsia="Times New Roman"/>
          <w:color w:val="231F20"/>
        </w:rPr>
        <w:tab/>
      </w:r>
      <w:r>
        <w:rPr>
          <w:color w:val="231F20"/>
          <w:spacing w:val="-2"/>
        </w:rPr>
        <w:t>尿中の潜血の有無の検</w:t>
      </w:r>
      <w:r>
        <w:rPr>
          <w:color w:val="231F20"/>
          <w:spacing w:val="-10"/>
        </w:rPr>
        <w:t>査</w:t>
      </w:r>
    </w:p>
    <w:p w14:paraId="71EB2E68" w14:textId="77777777" w:rsidR="00793008" w:rsidRDefault="00000000">
      <w:pPr>
        <w:pStyle w:val="a3"/>
        <w:tabs>
          <w:tab w:val="left" w:leader="dot" w:pos="4097"/>
        </w:tabs>
        <w:spacing w:before="88"/>
        <w:ind w:left="545"/>
      </w:pPr>
      <w:r>
        <w:rPr>
          <w:color w:val="231F20"/>
          <w:spacing w:val="-2"/>
        </w:rPr>
        <w:t>（３）鉛業</w:t>
      </w:r>
      <w:r>
        <w:rPr>
          <w:color w:val="231F20"/>
          <w:spacing w:val="-10"/>
        </w:rPr>
        <w:t>務</w:t>
      </w:r>
      <w:r>
        <w:rPr>
          <w:rFonts w:ascii="Times New Roman" w:eastAsia="Times New Roman"/>
          <w:color w:val="231F20"/>
        </w:rPr>
        <w:tab/>
      </w:r>
      <w:r>
        <w:rPr>
          <w:color w:val="231F20"/>
          <w:spacing w:val="-2"/>
        </w:rPr>
        <w:t>尿中のマンデル酸の量の検</w:t>
      </w:r>
      <w:r>
        <w:rPr>
          <w:color w:val="231F20"/>
          <w:spacing w:val="-10"/>
        </w:rPr>
        <w:t>査</w:t>
      </w:r>
    </w:p>
    <w:p w14:paraId="6660374D" w14:textId="312A20C6" w:rsidR="00793008" w:rsidRDefault="00000000">
      <w:pPr>
        <w:pStyle w:val="a3"/>
        <w:tabs>
          <w:tab w:val="left" w:leader="dot" w:pos="4097"/>
        </w:tabs>
        <w:spacing w:before="88"/>
        <w:ind w:left="753"/>
      </w:pPr>
      <w:r>
        <w:rPr>
          <w:color w:val="231F20"/>
          <w:spacing w:val="-2"/>
        </w:rPr>
        <w:t>）石綿等を取り扱う業</w:t>
      </w:r>
      <w:r>
        <w:rPr>
          <w:color w:val="231F20"/>
          <w:spacing w:val="-10"/>
        </w:rPr>
        <w:t>務</w:t>
      </w:r>
      <w:r>
        <w:rPr>
          <w:rFonts w:ascii="Times New Roman" w:eastAsia="Times New Roman"/>
          <w:color w:val="231F20"/>
        </w:rPr>
        <w:tab/>
      </w:r>
      <w:r>
        <w:rPr>
          <w:color w:val="231F20"/>
          <w:spacing w:val="-2"/>
        </w:rPr>
        <w:t>尿中又は血液中の石綿の量の検</w:t>
      </w:r>
      <w:r>
        <w:rPr>
          <w:color w:val="231F20"/>
          <w:spacing w:val="-10"/>
        </w:rPr>
        <w:t>査</w:t>
      </w:r>
    </w:p>
    <w:p w14:paraId="143677FE" w14:textId="77777777" w:rsidR="00793008" w:rsidRDefault="00000000">
      <w:pPr>
        <w:pStyle w:val="a3"/>
        <w:tabs>
          <w:tab w:val="left" w:leader="dot" w:pos="4097"/>
        </w:tabs>
        <w:spacing w:before="88"/>
        <w:ind w:left="545"/>
      </w:pPr>
      <w:r>
        <w:rPr>
          <w:color w:val="231F20"/>
          <w:spacing w:val="-2"/>
        </w:rPr>
        <w:t>（５）潜水業</w:t>
      </w:r>
      <w:r>
        <w:rPr>
          <w:color w:val="231F20"/>
          <w:spacing w:val="-10"/>
        </w:rPr>
        <w:t>務</w:t>
      </w:r>
      <w:r>
        <w:rPr>
          <w:rFonts w:ascii="Times New Roman" w:eastAsia="Times New Roman"/>
          <w:color w:val="231F20"/>
        </w:rPr>
        <w:tab/>
      </w:r>
      <w:r>
        <w:rPr>
          <w:color w:val="231F20"/>
          <w:spacing w:val="-2"/>
        </w:rPr>
        <w:t>四肢の運動機能の検</w:t>
      </w:r>
      <w:r>
        <w:rPr>
          <w:color w:val="231F20"/>
          <w:spacing w:val="-10"/>
        </w:rPr>
        <w:t>査</w:t>
      </w:r>
    </w:p>
    <w:bookmarkEnd w:id="11"/>
    <w:p w14:paraId="08A5F7C9" w14:textId="77777777" w:rsidR="00793008" w:rsidRDefault="00793008">
      <w:pPr>
        <w:sectPr w:rsidR="00793008">
          <w:pgSz w:w="10320" w:h="14580"/>
          <w:pgMar w:top="1040" w:right="860" w:bottom="700" w:left="1040" w:header="388" w:footer="503" w:gutter="0"/>
          <w:cols w:space="720"/>
        </w:sectPr>
      </w:pPr>
    </w:p>
    <w:p w14:paraId="621F8973" w14:textId="77777777" w:rsidR="00793008" w:rsidRDefault="00793008">
      <w:pPr>
        <w:pStyle w:val="a3"/>
        <w:spacing w:before="74"/>
      </w:pPr>
    </w:p>
    <w:p w14:paraId="6EE8D9CA" w14:textId="77777777" w:rsidR="00793008" w:rsidRDefault="00000000">
      <w:pPr>
        <w:pStyle w:val="a3"/>
        <w:spacing w:line="316" w:lineRule="auto"/>
        <w:ind w:left="735" w:right="366" w:hanging="628"/>
      </w:pPr>
      <w:bookmarkStart w:id="12" w:name="1衛生_公表試験問題_H29.10～R4.4_20220530_7"/>
      <w:bookmarkStart w:id="13" w:name="_Hlk172559391"/>
      <w:bookmarkEnd w:id="12"/>
      <w:r>
        <w:rPr>
          <w:color w:val="231F20"/>
        </w:rPr>
        <w:t>問１０ 労働基準法に基づき、満18歳に満たない者を就かせてはならない業務に該当</w:t>
      </w:r>
      <w:r>
        <w:rPr>
          <w:color w:val="231F20"/>
          <w:spacing w:val="-2"/>
        </w:rPr>
        <w:t>しないものは次のうちどれか。</w:t>
      </w:r>
    </w:p>
    <w:p w14:paraId="75F8127D" w14:textId="5573C447" w:rsidR="00793008" w:rsidRDefault="00000000">
      <w:pPr>
        <w:pStyle w:val="a3"/>
        <w:spacing w:before="1"/>
        <w:ind w:left="545"/>
      </w:pPr>
      <w:r>
        <w:rPr>
          <w:color w:val="231F20"/>
          <w:spacing w:val="-2"/>
        </w:rPr>
        <w:t>（１）</w:t>
      </w:r>
      <w:r>
        <w:rPr>
          <w:color w:val="231F20"/>
          <w:spacing w:val="-3"/>
        </w:rPr>
        <w:t>病原体によって著しく汚染のおそれのある業務</w:t>
      </w:r>
    </w:p>
    <w:p w14:paraId="48EA4C35" w14:textId="3C5B53F0" w:rsidR="00793008" w:rsidRDefault="00000000">
      <w:pPr>
        <w:pStyle w:val="a3"/>
        <w:spacing w:before="88"/>
        <w:ind w:left="545"/>
      </w:pPr>
      <w:r>
        <w:rPr>
          <w:color w:val="231F20"/>
          <w:spacing w:val="-2"/>
        </w:rPr>
        <w:t>（２）</w:t>
      </w:r>
      <w:r>
        <w:rPr>
          <w:color w:val="231F20"/>
          <w:spacing w:val="-3"/>
        </w:rPr>
        <w:t>超音波にさらされる業務</w:t>
      </w:r>
    </w:p>
    <w:p w14:paraId="5F7A5E66" w14:textId="77777777" w:rsidR="00793008" w:rsidRDefault="00000000">
      <w:pPr>
        <w:pStyle w:val="a3"/>
        <w:spacing w:before="88"/>
        <w:ind w:right="4317"/>
        <w:jc w:val="right"/>
      </w:pPr>
      <w:r>
        <w:rPr>
          <w:color w:val="231F20"/>
          <w:spacing w:val="-2"/>
        </w:rPr>
        <w:t>３）</w:t>
      </w:r>
      <w:r>
        <w:rPr>
          <w:color w:val="231F20"/>
          <w:spacing w:val="-3"/>
        </w:rPr>
        <w:t>多量の高熱物体を取り扱う業務</w:t>
      </w:r>
    </w:p>
    <w:p w14:paraId="74846464" w14:textId="77777777" w:rsidR="00793008" w:rsidRDefault="00000000">
      <w:pPr>
        <w:pStyle w:val="a3"/>
        <w:spacing w:before="88"/>
        <w:ind w:right="4317"/>
        <w:jc w:val="right"/>
      </w:pPr>
      <w:r>
        <w:rPr>
          <w:color w:val="231F20"/>
          <w:spacing w:val="-2"/>
        </w:rPr>
        <w:t>（４）</w:t>
      </w:r>
      <w:r>
        <w:rPr>
          <w:color w:val="231F20"/>
          <w:spacing w:val="-3"/>
        </w:rPr>
        <w:t>著しく寒冷な場所における業務</w:t>
      </w:r>
    </w:p>
    <w:p w14:paraId="160C3B67" w14:textId="77777777" w:rsidR="00793008" w:rsidRDefault="00000000">
      <w:pPr>
        <w:pStyle w:val="a3"/>
        <w:spacing w:before="88"/>
        <w:ind w:left="545"/>
      </w:pPr>
      <w:r>
        <w:rPr>
          <w:color w:val="231F20"/>
          <w:spacing w:val="-2"/>
        </w:rPr>
        <w:t>（５）</w:t>
      </w:r>
      <w:r>
        <w:rPr>
          <w:color w:val="231F20"/>
          <w:spacing w:val="-3"/>
        </w:rPr>
        <w:t>強烈な騒音を発する場所における業務</w:t>
      </w:r>
    </w:p>
    <w:bookmarkEnd w:id="13"/>
    <w:p w14:paraId="6E4FA79F" w14:textId="77777777" w:rsidR="00793008" w:rsidRDefault="00793008">
      <w:pPr>
        <w:pStyle w:val="a3"/>
      </w:pPr>
    </w:p>
    <w:p w14:paraId="00DE6A5D" w14:textId="77777777" w:rsidR="00793008" w:rsidRDefault="00793008">
      <w:pPr>
        <w:pStyle w:val="a3"/>
      </w:pPr>
    </w:p>
    <w:p w14:paraId="6FA31EF7" w14:textId="77777777" w:rsidR="00793008" w:rsidRDefault="00793008">
      <w:pPr>
        <w:pStyle w:val="a3"/>
      </w:pPr>
    </w:p>
    <w:p w14:paraId="5FE7D7E0" w14:textId="77777777" w:rsidR="00793008" w:rsidRDefault="00793008">
      <w:pPr>
        <w:pStyle w:val="a3"/>
      </w:pPr>
    </w:p>
    <w:p w14:paraId="5C519233" w14:textId="77777777" w:rsidR="00793008" w:rsidRDefault="00793008">
      <w:pPr>
        <w:pStyle w:val="a3"/>
      </w:pPr>
    </w:p>
    <w:p w14:paraId="4062A8F6" w14:textId="77777777" w:rsidR="00793008" w:rsidRDefault="00793008">
      <w:pPr>
        <w:pStyle w:val="a3"/>
      </w:pPr>
    </w:p>
    <w:p w14:paraId="23F8B791" w14:textId="77777777" w:rsidR="00793008" w:rsidRDefault="00793008">
      <w:pPr>
        <w:pStyle w:val="a3"/>
      </w:pPr>
    </w:p>
    <w:p w14:paraId="17A6F31F" w14:textId="77777777" w:rsidR="00793008" w:rsidRDefault="00793008">
      <w:pPr>
        <w:pStyle w:val="a3"/>
      </w:pPr>
    </w:p>
    <w:p w14:paraId="7AC99DA3" w14:textId="77777777" w:rsidR="00793008" w:rsidRDefault="00793008">
      <w:pPr>
        <w:pStyle w:val="a3"/>
      </w:pPr>
    </w:p>
    <w:p w14:paraId="23B16AF5" w14:textId="77777777" w:rsidR="00793008" w:rsidRDefault="00793008">
      <w:pPr>
        <w:pStyle w:val="a3"/>
      </w:pPr>
    </w:p>
    <w:p w14:paraId="6860EC7A" w14:textId="77777777" w:rsidR="00793008" w:rsidRDefault="00793008">
      <w:pPr>
        <w:pStyle w:val="a3"/>
      </w:pPr>
    </w:p>
    <w:p w14:paraId="695CFC5A" w14:textId="77777777" w:rsidR="00793008" w:rsidRDefault="00793008">
      <w:pPr>
        <w:pStyle w:val="a3"/>
      </w:pPr>
    </w:p>
    <w:p w14:paraId="2F4A0873" w14:textId="77777777" w:rsidR="00793008" w:rsidRDefault="00793008">
      <w:pPr>
        <w:pStyle w:val="a3"/>
      </w:pPr>
    </w:p>
    <w:p w14:paraId="4632F201" w14:textId="77777777" w:rsidR="00793008" w:rsidRDefault="00793008">
      <w:pPr>
        <w:pStyle w:val="a3"/>
      </w:pPr>
    </w:p>
    <w:p w14:paraId="2B7ADC1E" w14:textId="77777777" w:rsidR="00793008" w:rsidRDefault="00793008">
      <w:pPr>
        <w:pStyle w:val="a3"/>
      </w:pPr>
    </w:p>
    <w:p w14:paraId="235B36E1" w14:textId="77777777" w:rsidR="00793008" w:rsidRDefault="00793008">
      <w:pPr>
        <w:pStyle w:val="a3"/>
      </w:pPr>
    </w:p>
    <w:p w14:paraId="7D551041" w14:textId="77777777" w:rsidR="00793008" w:rsidRDefault="00793008">
      <w:pPr>
        <w:pStyle w:val="a3"/>
        <w:spacing w:before="140"/>
      </w:pPr>
    </w:p>
    <w:p w14:paraId="435D887F" w14:textId="77777777" w:rsidR="00793008" w:rsidRDefault="00000000">
      <w:pPr>
        <w:pStyle w:val="a3"/>
        <w:ind w:left="108"/>
      </w:pPr>
      <w:r>
        <w:rPr>
          <w:color w:val="231F20"/>
          <w:spacing w:val="-2"/>
        </w:rPr>
        <w:t>〔労働衛生（有害業務に係るもの）</w:t>
      </w:r>
      <w:r>
        <w:rPr>
          <w:color w:val="231F20"/>
          <w:spacing w:val="-10"/>
        </w:rPr>
        <w:t>〕</w:t>
      </w:r>
    </w:p>
    <w:p w14:paraId="764A45C7" w14:textId="77777777" w:rsidR="00793008" w:rsidRDefault="00000000">
      <w:pPr>
        <w:pStyle w:val="a3"/>
        <w:spacing w:before="88" w:line="316" w:lineRule="auto"/>
        <w:ind w:left="735" w:right="363" w:hanging="628"/>
      </w:pPr>
      <w:r>
        <w:rPr>
          <w:color w:val="231F20"/>
        </w:rPr>
        <w:t>問１１ 化学物質等による疾病のリスクの低減措置を検討する場合、次のアからエの</w:t>
      </w:r>
      <w:r>
        <w:rPr>
          <w:color w:val="231F20"/>
          <w:spacing w:val="-2"/>
        </w:rPr>
        <w:t>対策について、優先度の高い順に並べたものは(１)～(５)のうちどれか。</w:t>
      </w:r>
    </w:p>
    <w:p w14:paraId="1A63D4BD" w14:textId="77777777" w:rsidR="00793008" w:rsidRDefault="00000000">
      <w:pPr>
        <w:pStyle w:val="a3"/>
        <w:spacing w:before="1" w:line="316" w:lineRule="auto"/>
        <w:ind w:left="944" w:right="3291"/>
      </w:pPr>
      <w:r>
        <w:rPr>
          <w:color w:val="231F20"/>
        </w:rPr>
        <w:t>ア 化学反応のプロセス等の運転条件の変更</w:t>
      </w:r>
      <w:r>
        <w:rPr>
          <w:color w:val="231F20"/>
          <w:spacing w:val="2"/>
        </w:rPr>
        <w:t>イ 作業手順の改善</w:t>
      </w:r>
    </w:p>
    <w:p w14:paraId="02E50A71" w14:textId="77777777" w:rsidR="00793008" w:rsidRDefault="00000000">
      <w:pPr>
        <w:pStyle w:val="a3"/>
        <w:spacing w:before="1"/>
        <w:ind w:left="944"/>
      </w:pPr>
      <w:r>
        <w:rPr>
          <w:color w:val="231F20"/>
          <w:spacing w:val="-1"/>
        </w:rPr>
        <w:t>ウ 化学物質等に係る機械設備等の密閉化</w:t>
      </w:r>
    </w:p>
    <w:p w14:paraId="27CE31DF" w14:textId="4074A1E6" w:rsidR="00793008" w:rsidRDefault="00000000">
      <w:pPr>
        <w:pStyle w:val="a3"/>
        <w:spacing w:before="88"/>
        <w:ind w:left="944"/>
      </w:pPr>
      <w:r>
        <w:rPr>
          <w:color w:val="231F20"/>
          <w:spacing w:val="-1"/>
        </w:rPr>
        <w:t>エ 化学物質等の有害性に応じた有効な保護具の使用</w:t>
      </w:r>
    </w:p>
    <w:p w14:paraId="2C5C00EC" w14:textId="553DBBD2" w:rsidR="00793008" w:rsidRDefault="00000000">
      <w:pPr>
        <w:pStyle w:val="a3"/>
        <w:spacing w:before="89"/>
        <w:ind w:left="545"/>
      </w:pPr>
      <w:r>
        <w:rPr>
          <w:color w:val="231F20"/>
        </w:rPr>
        <w:t>（１）</w:t>
      </w:r>
      <w:r>
        <w:rPr>
          <w:color w:val="231F20"/>
          <w:spacing w:val="-5"/>
        </w:rPr>
        <w:t>ア － ウ － イ － エ</w:t>
      </w:r>
    </w:p>
    <w:p w14:paraId="609C1E19" w14:textId="77777777" w:rsidR="00793008" w:rsidRDefault="00000000">
      <w:pPr>
        <w:pStyle w:val="a3"/>
        <w:spacing w:before="87"/>
        <w:ind w:left="545"/>
      </w:pPr>
      <w:r>
        <w:rPr>
          <w:color w:val="231F20"/>
        </w:rPr>
        <w:t>（２）</w:t>
      </w:r>
      <w:r>
        <w:rPr>
          <w:color w:val="231F20"/>
          <w:spacing w:val="-5"/>
        </w:rPr>
        <w:t>ア － エ － ウ － イ</w:t>
      </w:r>
    </w:p>
    <w:p w14:paraId="603B800B" w14:textId="77777777" w:rsidR="00793008" w:rsidRDefault="00000000">
      <w:pPr>
        <w:pStyle w:val="a3"/>
        <w:spacing w:before="88"/>
        <w:ind w:left="545"/>
      </w:pPr>
      <w:r>
        <w:rPr>
          <w:color w:val="231F20"/>
        </w:rPr>
        <w:t>（３）</w:t>
      </w:r>
      <w:r>
        <w:rPr>
          <w:color w:val="231F20"/>
          <w:spacing w:val="-5"/>
        </w:rPr>
        <w:t>イ － ア － ウ － エ</w:t>
      </w:r>
    </w:p>
    <w:p w14:paraId="65AC1377" w14:textId="77777777" w:rsidR="00793008" w:rsidRDefault="00000000">
      <w:pPr>
        <w:pStyle w:val="a3"/>
        <w:spacing w:before="89"/>
        <w:ind w:left="545"/>
      </w:pPr>
      <w:r>
        <w:rPr>
          <w:color w:val="231F20"/>
        </w:rPr>
        <w:t>（４）</w:t>
      </w:r>
      <w:r>
        <w:rPr>
          <w:color w:val="231F20"/>
          <w:spacing w:val="-5"/>
        </w:rPr>
        <w:t>ウ － ア － イ － エ</w:t>
      </w:r>
    </w:p>
    <w:p w14:paraId="1573A489" w14:textId="77777777" w:rsidR="00793008" w:rsidRDefault="00000000">
      <w:pPr>
        <w:pStyle w:val="a3"/>
        <w:spacing w:before="87"/>
        <w:ind w:left="545"/>
      </w:pPr>
      <w:r>
        <w:rPr>
          <w:color w:val="231F20"/>
        </w:rPr>
        <w:t>（５）</w:t>
      </w:r>
      <w:r>
        <w:rPr>
          <w:color w:val="231F20"/>
          <w:spacing w:val="-5"/>
        </w:rPr>
        <w:t>ウ － ア － エ － イ</w:t>
      </w:r>
    </w:p>
    <w:p w14:paraId="107BC941" w14:textId="77777777" w:rsidR="00793008" w:rsidRDefault="00793008">
      <w:pPr>
        <w:sectPr w:rsidR="00793008">
          <w:pgSz w:w="10320" w:h="14580"/>
          <w:pgMar w:top="1040" w:right="860" w:bottom="700" w:left="1040" w:header="388" w:footer="503" w:gutter="0"/>
          <w:cols w:space="720"/>
        </w:sectPr>
      </w:pPr>
    </w:p>
    <w:p w14:paraId="77E47FE7" w14:textId="77777777" w:rsidR="00793008" w:rsidRDefault="00793008">
      <w:pPr>
        <w:pStyle w:val="a3"/>
        <w:spacing w:before="74"/>
      </w:pPr>
    </w:p>
    <w:p w14:paraId="140BB117" w14:textId="77777777" w:rsidR="00793008" w:rsidRDefault="00000000">
      <w:pPr>
        <w:pStyle w:val="a3"/>
        <w:spacing w:line="316" w:lineRule="auto"/>
        <w:ind w:left="735" w:right="365" w:hanging="628"/>
        <w:jc w:val="right"/>
      </w:pPr>
      <w:bookmarkStart w:id="14" w:name="1衛生_公表試験問題_H29.10～R4.4_20220530_8"/>
      <w:bookmarkEnd w:id="14"/>
      <w:r>
        <w:rPr>
          <w:color w:val="231F20"/>
        </w:rPr>
        <w:t>問１２ 厚生労働省の「作業環境測定基準」及び「作業環境評価基準」に基づく作業</w:t>
      </w:r>
      <w:r>
        <w:rPr>
          <w:color w:val="231F20"/>
          <w:spacing w:val="-3"/>
        </w:rPr>
        <w:t>環境測定及びその結果の評価に関する次の記述のうち、正しいものはどれか。</w:t>
      </w:r>
    </w:p>
    <w:p w14:paraId="1F956FB0" w14:textId="77777777" w:rsidR="00793008" w:rsidRDefault="00000000">
      <w:pPr>
        <w:pStyle w:val="a3"/>
        <w:spacing w:before="1"/>
        <w:ind w:right="344"/>
        <w:jc w:val="right"/>
      </w:pPr>
      <w:r>
        <w:rPr>
          <w:color w:val="231F20"/>
          <w:spacing w:val="-2"/>
        </w:rPr>
        <w:t>（１）Ａ測定における測定点の高さの範囲は、床上100㎝以上150</w:t>
      </w:r>
      <w:r>
        <w:rPr>
          <w:color w:val="231F20"/>
          <w:spacing w:val="-4"/>
        </w:rPr>
        <w:t>㎝以下である。</w:t>
      </w:r>
    </w:p>
    <w:p w14:paraId="42EA6C7C" w14:textId="77777777" w:rsidR="00793008" w:rsidRDefault="00000000">
      <w:pPr>
        <w:pStyle w:val="a3"/>
        <w:spacing w:before="88" w:line="316" w:lineRule="auto"/>
        <w:ind w:left="963" w:right="344" w:hanging="419"/>
      </w:pPr>
      <w:r>
        <w:rPr>
          <w:noProof/>
        </w:rPr>
        <mc:AlternateContent>
          <mc:Choice Requires="wps">
            <w:drawing>
              <wp:anchor distT="0" distB="0" distL="0" distR="0" simplePos="0" relativeHeight="487069184" behindDoc="1" locked="0" layoutInCell="1" allowOverlap="1" wp14:anchorId="04D85E93" wp14:editId="7BB0D1D0">
                <wp:simplePos x="0" y="0"/>
                <wp:positionH relativeFrom="page">
                  <wp:posOffset>777595</wp:posOffset>
                </wp:positionH>
                <wp:positionV relativeFrom="paragraph">
                  <wp:posOffset>371917</wp:posOffset>
                </wp:positionV>
                <wp:extent cx="266700" cy="44323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FA0F0B4" id="Graphic 27" o:spid="_x0000_s1026" style="position:absolute;left:0;text-align:left;margin-left:61.25pt;margin-top:29.3pt;width:21pt;height:34.9pt;z-index:-16247296;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Cf/Vs3dAAAACgEAAA8AAABkcnMvZG93bnJldi54bWxM&#10;j0FPg0AQhe8m/ofNmHizS0lLCLI0jUmN0ZNIPW/ZKZCys4TdUvz3Dic9vnlf3ryX72bbiwlH3zlS&#10;sF5FIJBqZzpqFFRfh6cUhA+ajO4doYIf9LAr7u9ynRl3o0+cytAIDiGfaQVtCEMmpa9btNqv3IDE&#10;3tmNVgeWYyPNqG8cbnsZR1Eire6IP7R6wJcW60t5tQqGstpfjv30fTji69tcnqv1x3ul1OPDvH8G&#10;EXAOfzAs9bk6FNzp5K5kvOhZx/GWUQXbNAGxAMmGD6fFSTcgi1z+n1D8AgAA//8DAFBLAQItABQA&#10;BgAIAAAAIQC2gziS/gAAAOEBAAATAAAAAAAAAAAAAAAAAAAAAABbQ29udGVudF9UeXBlc10ueG1s&#10;UEsBAi0AFAAGAAgAAAAhADj9If/WAAAAlAEAAAsAAAAAAAAAAAAAAAAALwEAAF9yZWxzLy5yZWxz&#10;UEsBAi0AFAAGAAgAAAAhACT1uuQlAgAAwAQAAA4AAAAAAAAAAAAAAAAALgIAAGRycy9lMm9Eb2Mu&#10;eG1sUEsBAi0AFAAGAAgAAAAhACf/Vs3dAAAACgEAAA8AAAAAAAAAAAAAAAAAfwQAAGRycy9kb3du&#10;cmV2LnhtbFBLBQYAAAAABAAEAPMAAACJBQAAAAA=&#10;" path="m266395,l,,,442798r266395,l266395,xe" stroked="f">
                <v:path arrowok="t"/>
                <w10:wrap anchorx="page"/>
              </v:shape>
            </w:pict>
          </mc:Fallback>
        </mc:AlternateContent>
      </w:r>
      <w:r>
        <w:rPr>
          <w:color w:val="231F20"/>
          <w:spacing w:val="-2"/>
        </w:rPr>
        <w:t>（２）許容濃度は、有害物質に関する作業環境の状態を単位作業場所の作業環境測定結果から評価するための指標として設定されたものである。</w:t>
      </w:r>
    </w:p>
    <w:p w14:paraId="365097B5" w14:textId="77777777" w:rsidR="00793008" w:rsidRDefault="00000000">
      <w:pPr>
        <w:pStyle w:val="a3"/>
        <w:spacing w:before="1" w:line="316" w:lineRule="auto"/>
        <w:ind w:left="963" w:right="344" w:hanging="419"/>
      </w:pPr>
      <w:r>
        <w:rPr>
          <w:noProof/>
        </w:rPr>
        <mc:AlternateContent>
          <mc:Choice Requires="wps">
            <w:drawing>
              <wp:anchor distT="0" distB="0" distL="0" distR="0" simplePos="0" relativeHeight="487068160" behindDoc="1" locked="0" layoutInCell="1" allowOverlap="1" wp14:anchorId="496E2368" wp14:editId="21511696">
                <wp:simplePos x="0" y="0"/>
                <wp:positionH relativeFrom="page">
                  <wp:posOffset>874171</wp:posOffset>
                </wp:positionH>
                <wp:positionV relativeFrom="paragraph">
                  <wp:posOffset>23081</wp:posOffset>
                </wp:positionV>
                <wp:extent cx="132715" cy="13271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20530F84"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type w14:anchorId="496E2368" id="_x0000_t202" coordsize="21600,21600" o:spt="202" path="m,l,21600r21600,l21600,xe">
                <v:stroke joinstyle="miter"/>
                <v:path gradientshapeok="t" o:connecttype="rect"/>
              </v:shapetype>
              <v:shape id="Textbox 28" o:spid="_x0000_s1026" type="#_x0000_t202" style="position:absolute;left:0;text-align:left;margin-left:68.85pt;margin-top:1.8pt;width:10.45pt;height:10.45pt;z-index:-16248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zjgEAABoDAAAOAAAAZHJzL2Uyb0RvYy54bWysUsFu2zAMvRfYPwi6L04ytCuMOMG2oEWB&#10;Yi2Q7gMUWYqNWaJGKrHz96MUJym227ALTZnU43uPWqwG14mDQWrBV3I2mUphvIa69btK/nh7+Hgv&#10;BUXla9WBN5U8GpKr5YebRR9KM4cGutqgYBBPZR8q2cQYyqIg3RinaALBeC5aQKciH3FX1Kh6Rndd&#10;MZ9O74oesA4I2hDx3/WpKJcZ31qj44u1ZKLoKsncYo6Y4zbFYrlQ5Q5VaFo90lD/wMKp1vPQC9Ra&#10;RSX22P4F5VqNQGDjRIMrwNpWm6yB1cymf6jZNCqYrIXNoXCxif4frP5+2IRXFHH4CgMvMIug8Az6&#10;J7E3RR+oHHuSp1QSdyehg0WXvixB8EX29njx0wxR6IT2af55diuF5tKYJ8zr5YAUHw04kZJKIq8r&#10;E1CHZ4qn1nPLyOU0PhGJw3bglpRuoT6yhp7XWEn6tVdopOiePPuUdn5O8JxszwnG7hvkl5GkePiy&#10;j2DbPPmKO07mBWTu42NJG35/zl3XJ738DQAA//8DAFBLAwQUAAYACAAAACEAifFDB94AAAAIAQAA&#10;DwAAAGRycy9kb3ducmV2LnhtbEyPwU7DMBBE70j8g7VI3KhDS9MS4lQVghMSIg0Hjk68TazG6xC7&#10;bfh7tie47WhGs2/yzeR6ccIxWE8K7mcJCKTGG0utgs/q9W4NIkRNRveeUMEPBtgU11e5zow/U4mn&#10;XWwFl1DItIIuxiGTMjQdOh1mfkBib+9HpyPLsZVm1Gcud72cJ0kqnbbEHzo94HOHzWF3dAq2X1S+&#10;2O/3+qPcl7aqHhN6Sw9K3d5M2ycQEaf4F4YLPqNDwUy1P5IJome9WK04qmCRgrj4yzUftYL5wxJk&#10;kcv/A4pfAAAA//8DAFBLAQItABQABgAIAAAAIQC2gziS/gAAAOEBAAATAAAAAAAAAAAAAAAAAAAA&#10;AABbQ29udGVudF9UeXBlc10ueG1sUEsBAi0AFAAGAAgAAAAhADj9If/WAAAAlAEAAAsAAAAAAAAA&#10;AAAAAAAALwEAAF9yZWxzLy5yZWxzUEsBAi0AFAAGAAgAAAAhAK//2XOOAQAAGgMAAA4AAAAAAAAA&#10;AAAAAAAALgIAAGRycy9lMm9Eb2MueG1sUEsBAi0AFAAGAAgAAAAhAInxQwfeAAAACAEAAA8AAAAA&#10;AAAAAAAAAAAA6AMAAGRycy9kb3ducmV2LnhtbFBLBQYAAAAABAAEAPMAAADzBAAAAAA=&#10;" filled="f" stroked="f">
                <v:textbox inset="0,0,0,0">
                  <w:txbxContent>
                    <w:p w14:paraId="20530F84"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（３）Ａ測定の第二評価値とは、単位作業場所における気中有害物質の算術平均濃度の推定値である。</w:t>
      </w:r>
    </w:p>
    <w:p w14:paraId="4CD8B93E" w14:textId="77777777" w:rsidR="00793008" w:rsidRDefault="00000000">
      <w:pPr>
        <w:pStyle w:val="a3"/>
        <w:spacing w:before="1" w:line="316" w:lineRule="auto"/>
        <w:ind w:left="963" w:right="344" w:hanging="419"/>
      </w:pPr>
      <w:r>
        <w:rPr>
          <w:color w:val="231F20"/>
          <w:spacing w:val="-2"/>
        </w:rPr>
        <w:t>（４）Ａ測定の第二評価値及びＢ測定の測定値がいずれも管理濃度に満たない単位作業場所は、第一管理区分になる。</w:t>
      </w:r>
    </w:p>
    <w:p w14:paraId="31476C19" w14:textId="77777777" w:rsidR="00793008" w:rsidRDefault="00000000">
      <w:pPr>
        <w:pStyle w:val="a3"/>
        <w:spacing w:before="2" w:line="316" w:lineRule="auto"/>
        <w:ind w:left="963" w:right="344" w:hanging="419"/>
      </w:pPr>
      <w:r>
        <w:rPr>
          <w:color w:val="231F20"/>
          <w:spacing w:val="-2"/>
        </w:rPr>
        <w:t>（５）Ａ測定においては、得られた測定値の算術平均値及び算術標準偏差を、また、Ｂ測定においてはその測定値そのものを評価に用いる。</w:t>
      </w:r>
    </w:p>
    <w:p w14:paraId="1C0AB621" w14:textId="77777777" w:rsidR="00793008" w:rsidRDefault="00793008">
      <w:pPr>
        <w:pStyle w:val="a3"/>
      </w:pPr>
    </w:p>
    <w:p w14:paraId="61F9C88F" w14:textId="77777777" w:rsidR="00793008" w:rsidRDefault="00793008">
      <w:pPr>
        <w:pStyle w:val="a3"/>
      </w:pPr>
    </w:p>
    <w:p w14:paraId="468FF51C" w14:textId="77777777" w:rsidR="00793008" w:rsidRDefault="00793008">
      <w:pPr>
        <w:pStyle w:val="a3"/>
      </w:pPr>
    </w:p>
    <w:p w14:paraId="1BBB00E0" w14:textId="77777777" w:rsidR="00793008" w:rsidRDefault="00793008">
      <w:pPr>
        <w:pStyle w:val="a3"/>
      </w:pPr>
    </w:p>
    <w:p w14:paraId="701D52B6" w14:textId="77777777" w:rsidR="00793008" w:rsidRDefault="00793008">
      <w:pPr>
        <w:pStyle w:val="a3"/>
      </w:pPr>
    </w:p>
    <w:p w14:paraId="2FFAF8F1" w14:textId="77777777" w:rsidR="00793008" w:rsidRDefault="00793008">
      <w:pPr>
        <w:pStyle w:val="a3"/>
      </w:pPr>
    </w:p>
    <w:p w14:paraId="4A2D13E3" w14:textId="77777777" w:rsidR="00793008" w:rsidRDefault="00793008">
      <w:pPr>
        <w:pStyle w:val="a3"/>
      </w:pPr>
    </w:p>
    <w:p w14:paraId="3E60B93E" w14:textId="77777777" w:rsidR="00793008" w:rsidRDefault="00793008">
      <w:pPr>
        <w:pStyle w:val="a3"/>
      </w:pPr>
    </w:p>
    <w:p w14:paraId="1FAF47D5" w14:textId="77777777" w:rsidR="00793008" w:rsidRDefault="00793008">
      <w:pPr>
        <w:pStyle w:val="a3"/>
      </w:pPr>
    </w:p>
    <w:p w14:paraId="226374B9" w14:textId="77777777" w:rsidR="00793008" w:rsidRDefault="00793008">
      <w:pPr>
        <w:pStyle w:val="a3"/>
      </w:pPr>
    </w:p>
    <w:p w14:paraId="5C81957A" w14:textId="77777777" w:rsidR="00793008" w:rsidRDefault="00793008">
      <w:pPr>
        <w:pStyle w:val="a3"/>
      </w:pPr>
    </w:p>
    <w:p w14:paraId="725052F7" w14:textId="77777777" w:rsidR="00793008" w:rsidRDefault="00793008">
      <w:pPr>
        <w:pStyle w:val="a3"/>
      </w:pPr>
    </w:p>
    <w:p w14:paraId="0E8BD248" w14:textId="77777777" w:rsidR="00793008" w:rsidRDefault="00793008">
      <w:pPr>
        <w:pStyle w:val="a3"/>
      </w:pPr>
    </w:p>
    <w:p w14:paraId="250ED412" w14:textId="77777777" w:rsidR="00793008" w:rsidRDefault="00793008">
      <w:pPr>
        <w:pStyle w:val="a3"/>
      </w:pPr>
    </w:p>
    <w:p w14:paraId="44EA8E0E" w14:textId="77777777" w:rsidR="00793008" w:rsidRDefault="00793008">
      <w:pPr>
        <w:pStyle w:val="a3"/>
        <w:spacing w:before="238"/>
      </w:pPr>
    </w:p>
    <w:p w14:paraId="75588EEB" w14:textId="77777777" w:rsidR="00793008" w:rsidRDefault="00000000">
      <w:pPr>
        <w:pStyle w:val="a3"/>
        <w:ind w:left="108"/>
      </w:pPr>
      <w:r>
        <w:rPr>
          <w:color w:val="231F20"/>
          <w:spacing w:val="-1"/>
        </w:rPr>
        <w:t>問１３ 一酸化炭素に関する次の記述のうち、誤っているものはどれか。</w:t>
      </w:r>
    </w:p>
    <w:p w14:paraId="616FB36C" w14:textId="77777777" w:rsidR="00793008" w:rsidRDefault="00000000">
      <w:pPr>
        <w:pStyle w:val="a3"/>
        <w:spacing w:before="88" w:line="316" w:lineRule="auto"/>
        <w:ind w:left="963" w:right="344" w:hanging="419"/>
      </w:pPr>
      <w:r>
        <w:rPr>
          <w:color w:val="231F20"/>
          <w:spacing w:val="-2"/>
        </w:rPr>
        <w:t>（１）一酸化炭素は、無色・無臭の気体であるため、吸入しても気が付かないことが多い。</w:t>
      </w:r>
    </w:p>
    <w:p w14:paraId="15431F5D" w14:textId="77777777" w:rsidR="00793008" w:rsidRDefault="00000000">
      <w:pPr>
        <w:pStyle w:val="a3"/>
        <w:spacing w:before="1"/>
        <w:ind w:left="754"/>
      </w:pPr>
      <w:r>
        <w:rPr>
          <w:noProof/>
        </w:rPr>
        <mc:AlternateContent>
          <mc:Choice Requires="wps">
            <w:drawing>
              <wp:anchor distT="0" distB="0" distL="0" distR="0" simplePos="0" relativeHeight="487068672" behindDoc="1" locked="0" layoutInCell="1" allowOverlap="1" wp14:anchorId="3EDC4F1C" wp14:editId="24D3BE1D">
                <wp:simplePos x="0" y="0"/>
                <wp:positionH relativeFrom="page">
                  <wp:posOffset>874304</wp:posOffset>
                </wp:positionH>
                <wp:positionV relativeFrom="paragraph">
                  <wp:posOffset>22919</wp:posOffset>
                </wp:positionV>
                <wp:extent cx="265430" cy="36195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430" cy="361950"/>
                        </a:xfrm>
                        <a:prstGeom prst="rect">
                          <a:avLst/>
                        </a:prstGeom>
                      </wps:spPr>
                      <wps:txbx>
                        <w:txbxContent>
                          <w:p w14:paraId="3101EF42" w14:textId="77777777" w:rsidR="00793008" w:rsidRDefault="00000000">
                            <w:pPr>
                              <w:spacing w:line="238" w:lineRule="exact"/>
                              <w:ind w:left="208"/>
                              <w:rPr>
                                <w:sz w:val="21"/>
                              </w:rPr>
                            </w:pPr>
                            <w:r>
                              <w:rPr>
                                <w:color w:val="231F20"/>
                                <w:spacing w:val="-12"/>
                                <w:sz w:val="21"/>
                              </w:rPr>
                              <w:t>（</w:t>
                            </w:r>
                          </w:p>
                          <w:p w14:paraId="32447CF6" w14:textId="77777777" w:rsidR="00793008" w:rsidRDefault="00000000">
                            <w:pPr>
                              <w:spacing w:before="88" w:line="243" w:lineRule="exact"/>
                              <w:rPr>
                                <w:sz w:val="21"/>
                              </w:rPr>
                            </w:pPr>
                            <w:r>
                              <w:rPr>
                                <w:color w:val="231F20"/>
                                <w:spacing w:val="-10"/>
                                <w:sz w:val="21"/>
                              </w:rPr>
                              <w:t>○</w:t>
                            </w:r>
                          </w:p>
                        </w:txbxContent>
                      </wps:txbx>
                      <wps:bodyPr wrap="square" lIns="0" tIns="0" rIns="0" bIns="0" rtlCol="0">
                        <a:noAutofit/>
                      </wps:bodyPr>
                    </wps:wsp>
                  </a:graphicData>
                </a:graphic>
              </wp:anchor>
            </w:drawing>
          </mc:Choice>
          <mc:Fallback>
            <w:pict>
              <v:shape w14:anchorId="3EDC4F1C" id="Textbox 29" o:spid="_x0000_s1027" type="#_x0000_t202" style="position:absolute;left:0;text-align:left;margin-left:68.85pt;margin-top:1.8pt;width:20.9pt;height:28.5pt;z-index:-16247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6NmAEAACEDAAAOAAAAZHJzL2Uyb0RvYy54bWysUsFuEzEQvSPxD5bvZJOURnSVTQWtQEgV&#10;VGr5AMdrZy3WHnfGyW7+nrG7SRDcEJfx2DN+fu+N17ej78XBIDkIjVzM5lKYoKF1YdfIH8+f332Q&#10;gpIKreohmEYeDcnbzds36yHWZgkd9K1BwSCB6iE2sksp1lVFujNe0QyiCVy0gF4l3uKualENjO77&#10;ajmfr6oBsI0I2hDx6f1rUW4KvrVGp+/WkkmibyRzSyViidscq81a1TtUsXN6oqH+gYVXLvCjZ6h7&#10;lZTYo/sLyjuNQGDTTIOvwFqnTdHAahbzP9Q8dSqaooXNoXi2if4frP52eIqPKNL4CUYeYBFB8QH0&#10;T2JvqiFSPfVkT6km7s5CR4s+ryxB8EX29nj204xJaD5crq7fX3FFc+lqtbi5Ln5Xl8sRKX0x4EVO&#10;Gok8rkJAHR4o5edVfWqZuLw+n4mkcTsK12bO3JlPttAeWcrA02wkvewVGin6r4HtyqM/JXhKtqcE&#10;U38H5YNkRQE+7hNYVwhccCcCPIfCa/ozedC/70vX5WdvfgEAAP//AwBQSwMEFAAGAAgAAAAhAFT6&#10;L4zdAAAACAEAAA8AAABkcnMvZG93bnJldi54bWxMjzFPwzAUhHck/oP1kNioDRUODXGqCsGEhEjD&#10;wOjEr4nV+DnEbhv+Pe5UxtOd7r4r1rMb2BGnYD0puF8IYEitN5Y6BV/1290TsBA1GT14QgW/GGBd&#10;Xl8VOjf+RBUet7FjqYRCrhX0MY4556Ht0emw8CNS8nZ+cjomOXXcTPqUyt3AH4SQ3GlLaaHXI770&#10;2O63B6dg803Vq/35aD6rXWXreiXoXe6Vur2ZN8/AIs7xEoYzfkKHMjE1/kAmsCHpZZalqIKlBHb2&#10;s9UjsEaBFBJ4WfD/B8o/AAAA//8DAFBLAQItABQABgAIAAAAIQC2gziS/gAAAOEBAAATAAAAAAAA&#10;AAAAAAAAAAAAAABbQ29udGVudF9UeXBlc10ueG1sUEsBAi0AFAAGAAgAAAAhADj9If/WAAAAlAEA&#10;AAsAAAAAAAAAAAAAAAAALwEAAF9yZWxzLy5yZWxzUEsBAi0AFAAGAAgAAAAhABHUro2YAQAAIQMA&#10;AA4AAAAAAAAAAAAAAAAALgIAAGRycy9lMm9Eb2MueG1sUEsBAi0AFAAGAAgAAAAhAFT6L4zdAAAA&#10;CAEAAA8AAAAAAAAAAAAAAAAA8gMAAGRycy9kb3ducmV2LnhtbFBLBQYAAAAABAAEAPMAAAD8BAAA&#10;AAA=&#10;" filled="f" stroked="f">
                <v:textbox inset="0,0,0,0">
                  <w:txbxContent>
                    <w:p w14:paraId="3101EF42" w14:textId="77777777" w:rsidR="00793008" w:rsidRDefault="00000000">
                      <w:pPr>
                        <w:spacing w:line="238" w:lineRule="exact"/>
                        <w:ind w:left="208"/>
                        <w:rPr>
                          <w:sz w:val="21"/>
                        </w:rPr>
                      </w:pPr>
                      <w:r>
                        <w:rPr>
                          <w:color w:val="231F20"/>
                          <w:spacing w:val="-12"/>
                          <w:sz w:val="21"/>
                        </w:rPr>
                        <w:t>（</w:t>
                      </w:r>
                    </w:p>
                    <w:p w14:paraId="32447CF6" w14:textId="77777777" w:rsidR="00793008" w:rsidRDefault="00000000">
                      <w:pPr>
                        <w:spacing w:before="88" w:line="243" w:lineRule="exact"/>
                        <w:rPr>
                          <w:sz w:val="21"/>
                        </w:rPr>
                      </w:pPr>
                      <w:r>
                        <w:rPr>
                          <w:color w:val="231F20"/>
                          <w:spacing w:val="-10"/>
                          <w:sz w:val="21"/>
                        </w:rPr>
                        <w:t>○</w:t>
                      </w:r>
                    </w:p>
                  </w:txbxContent>
                </v:textbox>
                <w10:wrap anchorx="page"/>
              </v:shape>
            </w:pict>
          </mc:Fallback>
        </mc:AlternateContent>
      </w:r>
      <w:r>
        <w:rPr>
          <w:noProof/>
        </w:rPr>
        <mc:AlternateContent>
          <mc:Choice Requires="wps">
            <w:drawing>
              <wp:anchor distT="0" distB="0" distL="0" distR="0" simplePos="0" relativeHeight="487069696" behindDoc="1" locked="0" layoutInCell="1" allowOverlap="1" wp14:anchorId="6A312950" wp14:editId="7B0AC68A">
                <wp:simplePos x="0" y="0"/>
                <wp:positionH relativeFrom="page">
                  <wp:posOffset>777595</wp:posOffset>
                </wp:positionH>
                <wp:positionV relativeFrom="paragraph">
                  <wp:posOffset>66521</wp:posOffset>
                </wp:positionV>
                <wp:extent cx="266700" cy="44323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55711BB" id="Graphic 30" o:spid="_x0000_s1026" style="position:absolute;left:0;text-align:left;margin-left:61.25pt;margin-top:5.25pt;width:21pt;height:34.9pt;z-index:-16246784;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KfaA1vdAAAACQEAAA8AAABkcnMvZG93bnJldi54bWxM&#10;j0FPwzAMhe9I/IfIk7ixZAWmqWs6TUhDCE6UjnPWeG21xqmarCv/Hu/ETn5Pfnr+nG0m14kRh9B6&#10;0rCYKxBIlbct1RrK793jCkSIhqzpPKGGXwywye/vMpNaf6EvHItYCy6hkBoNTYx9KmWoGnQmzH2P&#10;xLujH5yJbIda2sFcuNx1MlFqKZ1piS80psfXBqtTcXYa+qLcnvbd+LPb49v7VBzLxedHqfXDbNqu&#10;QUSc4n8YrviMDjkzHfyZbBAd+yR54SgLxfMaWD6zOGhYqSeQeSZvP8j/AAAA//8DAFBLAQItABQA&#10;BgAIAAAAIQC2gziS/gAAAOEBAAATAAAAAAAAAAAAAAAAAAAAAABbQ29udGVudF9UeXBlc10ueG1s&#10;UEsBAi0AFAAGAAgAAAAhADj9If/WAAAAlAEAAAsAAAAAAAAAAAAAAAAALwEAAF9yZWxzLy5yZWxz&#10;UEsBAi0AFAAGAAgAAAAhACT1uuQlAgAAwAQAAA4AAAAAAAAAAAAAAAAALgIAAGRycy9lMm9Eb2Mu&#10;eG1sUEsBAi0AFAAGAAgAAAAhAKfaA1vdAAAACQEAAA8AAAAAAAAAAAAAAAAAfwQAAGRycy9kb3du&#10;cmV2LnhtbFBLBQYAAAAABAAEAPMAAACJBQAAAAA=&#10;" path="m266395,l,,,442798r266395,l266395,xe" stroked="f">
                <v:path arrowok="t"/>
                <w10:wrap anchorx="page"/>
              </v:shape>
            </w:pict>
          </mc:Fallback>
        </mc:AlternateContent>
      </w:r>
      <w:r>
        <w:rPr>
          <w:color w:val="231F20"/>
          <w:spacing w:val="-2"/>
        </w:rPr>
        <w:t>２）</w:t>
      </w:r>
      <w:r>
        <w:rPr>
          <w:color w:val="231F20"/>
          <w:spacing w:val="-3"/>
        </w:rPr>
        <w:t>一酸化炭素は、エンジンの排気ガス、たばこの煙などに含まれる。</w:t>
      </w:r>
    </w:p>
    <w:p w14:paraId="4B16E031" w14:textId="77777777" w:rsidR="00793008" w:rsidRDefault="00000000">
      <w:pPr>
        <w:pStyle w:val="a3"/>
        <w:spacing w:before="88" w:line="316" w:lineRule="auto"/>
        <w:ind w:left="963" w:right="344" w:hanging="419"/>
      </w:pPr>
      <w:r>
        <w:rPr>
          <w:color w:val="231F20"/>
          <w:spacing w:val="-2"/>
        </w:rPr>
        <w:t>（３）一酸化炭素中毒は、血液中のグロブリンと一酸化炭素が強く結合し、体内の各組織が酸素欠乏状態を起こすことにより発生する。</w:t>
      </w:r>
    </w:p>
    <w:p w14:paraId="47A3947D" w14:textId="77777777" w:rsidR="00793008" w:rsidRDefault="00000000">
      <w:pPr>
        <w:pStyle w:val="a3"/>
        <w:spacing w:before="1"/>
        <w:ind w:left="545"/>
      </w:pPr>
      <w:r>
        <w:rPr>
          <w:color w:val="231F20"/>
          <w:spacing w:val="-2"/>
        </w:rPr>
        <w:t>（４）</w:t>
      </w:r>
      <w:r>
        <w:rPr>
          <w:color w:val="231F20"/>
          <w:spacing w:val="-3"/>
        </w:rPr>
        <w:t>一酸化炭素は、炭素を含有する物が不完全燃焼した際に発生する。</w:t>
      </w:r>
    </w:p>
    <w:p w14:paraId="69844D55" w14:textId="77777777" w:rsidR="00793008" w:rsidRDefault="00000000">
      <w:pPr>
        <w:pStyle w:val="a3"/>
        <w:spacing w:before="89" w:line="316" w:lineRule="auto"/>
        <w:ind w:left="963" w:right="344" w:hanging="419"/>
      </w:pPr>
      <w:r>
        <w:rPr>
          <w:color w:val="231F20"/>
          <w:spacing w:val="-2"/>
        </w:rPr>
        <w:t>（５）一酸化炭素中毒の後遺症として、健忘やパーキンソン症状がみられること</w:t>
      </w:r>
      <w:r>
        <w:rPr>
          <w:color w:val="231F20"/>
          <w:spacing w:val="-4"/>
        </w:rPr>
        <w:t>がある。</w:t>
      </w:r>
    </w:p>
    <w:p w14:paraId="1397B27D" w14:textId="77777777" w:rsidR="00793008" w:rsidRDefault="00793008">
      <w:pPr>
        <w:spacing w:line="316" w:lineRule="auto"/>
        <w:sectPr w:rsidR="00793008">
          <w:pgSz w:w="10320" w:h="14580"/>
          <w:pgMar w:top="1040" w:right="860" w:bottom="700" w:left="1040" w:header="388" w:footer="503" w:gutter="0"/>
          <w:cols w:space="720"/>
        </w:sectPr>
      </w:pPr>
    </w:p>
    <w:p w14:paraId="3DA71B82" w14:textId="77777777" w:rsidR="00793008" w:rsidRDefault="00793008">
      <w:pPr>
        <w:pStyle w:val="a3"/>
        <w:spacing w:before="74"/>
      </w:pPr>
    </w:p>
    <w:p w14:paraId="4ED7299C" w14:textId="77777777" w:rsidR="00793008" w:rsidRDefault="00000000">
      <w:pPr>
        <w:pStyle w:val="a3"/>
        <w:ind w:left="108"/>
      </w:pPr>
      <w:bookmarkStart w:id="15" w:name="1衛生_公表試験問題_H29.10～R4.4_20220530_9"/>
      <w:bookmarkEnd w:id="15"/>
      <w:r>
        <w:rPr>
          <w:color w:val="231F20"/>
          <w:spacing w:val="-1"/>
        </w:rPr>
        <w:t>問１４ 有機溶剤に関する次の記述のうち、正しいものはどれか。</w:t>
      </w:r>
    </w:p>
    <w:p w14:paraId="2F642847" w14:textId="77777777" w:rsidR="00793008" w:rsidRDefault="00000000">
      <w:pPr>
        <w:pStyle w:val="a3"/>
        <w:spacing w:before="88"/>
        <w:ind w:left="545"/>
      </w:pPr>
      <w:r>
        <w:rPr>
          <w:color w:val="231F20"/>
          <w:spacing w:val="-2"/>
        </w:rPr>
        <w:t>（１）</w:t>
      </w:r>
      <w:r>
        <w:rPr>
          <w:color w:val="231F20"/>
          <w:spacing w:val="-3"/>
        </w:rPr>
        <w:t>有機溶剤の多くは、揮発性が高く、その蒸気は空気より軽い。</w:t>
      </w:r>
    </w:p>
    <w:p w14:paraId="306A0722" w14:textId="77777777" w:rsidR="00793008" w:rsidRDefault="00000000">
      <w:pPr>
        <w:pStyle w:val="a3"/>
        <w:spacing w:before="88"/>
        <w:ind w:left="545"/>
      </w:pPr>
      <w:r>
        <w:rPr>
          <w:color w:val="231F20"/>
          <w:spacing w:val="-2"/>
        </w:rPr>
        <w:t>（２）</w:t>
      </w:r>
      <w:r>
        <w:rPr>
          <w:color w:val="231F20"/>
          <w:spacing w:val="-3"/>
        </w:rPr>
        <w:t>有機溶剤は、全て脂溶性を有するが、脳などの神経系には入りにくい。</w:t>
      </w:r>
    </w:p>
    <w:p w14:paraId="6EA066EF" w14:textId="77777777" w:rsidR="00793008" w:rsidRDefault="00000000">
      <w:pPr>
        <w:spacing w:before="18" w:line="94" w:lineRule="exact"/>
        <w:ind w:right="1082"/>
        <w:jc w:val="right"/>
        <w:rPr>
          <w:sz w:val="9"/>
        </w:rPr>
      </w:pPr>
      <w:r>
        <w:rPr>
          <w:color w:val="231F20"/>
          <w:spacing w:val="16"/>
          <w:w w:val="105"/>
          <w:sz w:val="9"/>
        </w:rPr>
        <w:t>りゅう</w:t>
      </w:r>
      <w:r>
        <w:rPr>
          <w:color w:val="231F20"/>
          <w:w w:val="105"/>
          <w:sz w:val="9"/>
        </w:rPr>
        <w:t xml:space="preserve"> </w:t>
      </w:r>
    </w:p>
    <w:p w14:paraId="1A99D8E3" w14:textId="77777777" w:rsidR="00793008" w:rsidRDefault="00000000">
      <w:pPr>
        <w:pStyle w:val="a3"/>
        <w:spacing w:line="250" w:lineRule="exact"/>
        <w:ind w:left="545"/>
      </w:pPr>
      <w:r>
        <w:rPr>
          <w:color w:val="231F20"/>
          <w:spacing w:val="-2"/>
        </w:rPr>
        <w:t>（３）</w:t>
      </w:r>
      <w:r>
        <w:rPr>
          <w:color w:val="231F20"/>
          <w:spacing w:val="-3"/>
        </w:rPr>
        <w:t>メタノールによる障害として顕著なものには、網膜の微細動脈瘤を伴う脳</w:t>
      </w:r>
    </w:p>
    <w:p w14:paraId="1B222BE6" w14:textId="77777777" w:rsidR="00793008" w:rsidRDefault="00000000">
      <w:pPr>
        <w:pStyle w:val="a3"/>
        <w:spacing w:before="87"/>
        <w:ind w:left="963"/>
      </w:pPr>
      <w:r>
        <w:rPr>
          <w:noProof/>
        </w:rPr>
        <mc:AlternateContent>
          <mc:Choice Requires="wps">
            <w:drawing>
              <wp:anchor distT="0" distB="0" distL="0" distR="0" simplePos="0" relativeHeight="487071744" behindDoc="1" locked="0" layoutInCell="1" allowOverlap="1" wp14:anchorId="676F8C39" wp14:editId="3D635CB8">
                <wp:simplePos x="0" y="0"/>
                <wp:positionH relativeFrom="page">
                  <wp:posOffset>777595</wp:posOffset>
                </wp:positionH>
                <wp:positionV relativeFrom="paragraph">
                  <wp:posOffset>142310</wp:posOffset>
                </wp:positionV>
                <wp:extent cx="266700" cy="44323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D208C53" id="Graphic 31" o:spid="_x0000_s1026" style="position:absolute;left:0;text-align:left;margin-left:61.25pt;margin-top:11.2pt;width:21pt;height:34.9pt;z-index:-16244736;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GBT/NvdAAAACQEAAA8AAABkcnMvZG93bnJldi54bWxM&#10;j8FOwzAMhu9IvEPkSdxYumhM0DWdJqQhBCdKxzlrvLZa41RN1pW3xzux429/+v0520yuEyMOofWk&#10;YTFPQCBV3rZUayi/d4/PIEI0ZE3nCTX8YoBNfn+XmdT6C33hWMRacAmF1GhoYuxTKUPVoDNh7nsk&#10;3h394EzkONTSDubC5a6TKklW0pmW+EJjenxtsDoVZ6ehL8rtad+NP7s9vr1PxbFcfH6UWj/Mpu0a&#10;RMQp/sNw1Wd1yNnp4M9kg+g4K/XEqAalliCuwGrJg4OGF6VA5pm8/SD/AwAA//8DAFBLAQItABQA&#10;BgAIAAAAIQC2gziS/gAAAOEBAAATAAAAAAAAAAAAAAAAAAAAAABbQ29udGVudF9UeXBlc10ueG1s&#10;UEsBAi0AFAAGAAgAAAAhADj9If/WAAAAlAEAAAsAAAAAAAAAAAAAAAAALwEAAF9yZWxzLy5yZWxz&#10;UEsBAi0AFAAGAAgAAAAhACT1uuQlAgAAwAQAAA4AAAAAAAAAAAAAAAAALgIAAGRycy9lMm9Eb2Mu&#10;eG1sUEsBAi0AFAAGAAgAAAAhAGBT/NvdAAAACQEAAA8AAAAAAAAAAAAAAAAAfwQAAGRycy9kb3du&#10;cmV2LnhtbFBLBQYAAAAABAAEAPMAAACJBQAAAAA=&#10;" path="m266395,l,,,442798r266395,l266395,xe" stroked="f">
                <v:path arrowok="t"/>
                <w10:wrap anchorx="page"/>
              </v:shape>
            </w:pict>
          </mc:Fallback>
        </mc:AlternateContent>
      </w:r>
      <w:r>
        <w:rPr>
          <w:color w:val="231F20"/>
          <w:spacing w:val="-4"/>
        </w:rPr>
        <w:t>血管障害がある。</w:t>
      </w:r>
    </w:p>
    <w:p w14:paraId="08FAC936" w14:textId="77777777" w:rsidR="00793008" w:rsidRDefault="00000000">
      <w:pPr>
        <w:pStyle w:val="a3"/>
        <w:spacing w:before="89" w:line="316" w:lineRule="auto"/>
        <w:ind w:left="963" w:right="344" w:hanging="419"/>
      </w:pPr>
      <w:r>
        <w:rPr>
          <w:noProof/>
        </w:rPr>
        <mc:AlternateContent>
          <mc:Choice Requires="wps">
            <w:drawing>
              <wp:anchor distT="0" distB="0" distL="0" distR="0" simplePos="0" relativeHeight="487070720" behindDoc="1" locked="0" layoutInCell="1" allowOverlap="1" wp14:anchorId="27E8DBE8" wp14:editId="2B491DB0">
                <wp:simplePos x="0" y="0"/>
                <wp:positionH relativeFrom="page">
                  <wp:posOffset>873898</wp:posOffset>
                </wp:positionH>
                <wp:positionV relativeFrom="paragraph">
                  <wp:posOffset>78477</wp:posOffset>
                </wp:positionV>
                <wp:extent cx="132715" cy="13271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669FF0F2"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27E8DBE8" id="Textbox 32" o:spid="_x0000_s1028" type="#_x0000_t202" style="position:absolute;left:0;text-align:left;margin-left:68.8pt;margin-top:6.2pt;width:10.45pt;height:10.45pt;z-index:-16245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CkgEAACEDAAAOAAAAZHJzL2Uyb0RvYy54bWysUttuGyEQfa+Uf0C8x2s76kUrr6MmUatK&#10;UVspyQdgFryoC0NmsHf99x3w2q6at6ovMMBwOBdWt6Pvxd4gOQiNXMzmUpigoXVh28iX5y/Xn6Sg&#10;pEKregimkQdD8nZ99W41xNosoYO+NSgYJFA9xEZ2KcW6qkh3xiuaQTSBDy2gV4mXuK1aVAOj+75a&#10;zucfqgGwjQjaEPHuw/FQrgu+tUanH9aSSaJvJHNLZcQybvJYrVeq3qKKndMTDfUPLLxygR89Qz2o&#10;pMQO3Rso7zQCgU0zDb4Ca502RQOrWcz/UvPUqWiKFjaH4tkm+n+w+vv+Kf5EkcY7GDnAIoLiI+hf&#10;xN5UQ6R66smeUk3cnYWOFn2eWYLgi+zt4eynGZPQGe1m+XHxXgrNR1OdMS+XI1L6asCLXDQSOa5C&#10;QO0fKR1bTy0Tl+PzmUgaN6NwbSOXOcS8s4H2wFIGTrOR9LpTaKTovwW2K0d/KvBUbE4Fpv4eygfJ&#10;igJ83iWwrhC44E4EOIciYfozOeg/16Xr8rPXvwEAAP//AwBQSwMEFAAGAAgAAAAhALX+yePfAAAA&#10;CQEAAA8AAABkcnMvZG93bnJldi54bWxMj8FOwzAMhu9IvENkJG4sZWVl65pOE4ITElpXDhzTxmur&#10;NU5psq28Pd4Jbv7lT78/Z5vJ9uKMo+8cKXicRSCQamc6ahR8lm8PSxA+aDK6d4QKftDDJr+9yXRq&#10;3IUKPO9DI7iEfKoVtCEMqZS+btFqP3MDEu8ObrQ6cBwbaUZ94XLby3kUJdLqjvhCqwd8abE+7k9W&#10;wfaLitfu+6PaFYeiK8tVRO/JUan7u2m7BhFwCn8wXPVZHXJ2qtyJjBc95/g5YZSH+ROIK7BYLkBU&#10;CuI4Bpln8v8H+S8AAAD//wMAUEsBAi0AFAAGAAgAAAAhALaDOJL+AAAA4QEAABMAAAAAAAAAAAAA&#10;AAAAAAAAAFtDb250ZW50X1R5cGVzXS54bWxQSwECLQAUAAYACAAAACEAOP0h/9YAAACUAQAACwAA&#10;AAAAAAAAAAAAAAAvAQAAX3JlbHMvLnJlbHNQSwECLQAUAAYACAAAACEAsPjZQpIBAAAhAwAADgAA&#10;AAAAAAAAAAAAAAAuAgAAZHJzL2Uyb0RvYy54bWxQSwECLQAUAAYACAAAACEAtf7J498AAAAJAQAA&#10;DwAAAAAAAAAAAAAAAADsAwAAZHJzL2Rvd25yZXYueG1sUEsFBgAAAAAEAAQA8wAAAPgEAAAAAA==&#10;" filled="f" stroked="f">
                <v:textbox inset="0,0,0,0">
                  <w:txbxContent>
                    <w:p w14:paraId="669FF0F2"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（４）テトラクロロエチレンのばく露の生物学的モニタリングの指標としての尿中代謝物には、トリクロロ酢酸がある。</w:t>
      </w:r>
    </w:p>
    <w:p w14:paraId="1805C801" w14:textId="77777777" w:rsidR="00793008" w:rsidRDefault="00000000">
      <w:pPr>
        <w:pStyle w:val="a3"/>
        <w:spacing w:before="1" w:line="316" w:lineRule="auto"/>
        <w:ind w:left="963" w:right="344" w:hanging="419"/>
      </w:pPr>
      <w:r>
        <w:rPr>
          <w:color w:val="231F20"/>
          <w:spacing w:val="-2"/>
        </w:rPr>
        <w:t>（５）二硫化炭素による中毒では、メトヘモグロビン形成によるチアノーゼがみ</w:t>
      </w:r>
      <w:r>
        <w:rPr>
          <w:color w:val="231F20"/>
          <w:spacing w:val="-4"/>
        </w:rPr>
        <w:t>られる。</w:t>
      </w:r>
    </w:p>
    <w:p w14:paraId="30D6885C" w14:textId="77777777" w:rsidR="00793008" w:rsidRDefault="00793008">
      <w:pPr>
        <w:pStyle w:val="a3"/>
      </w:pPr>
    </w:p>
    <w:p w14:paraId="3139FB87" w14:textId="77777777" w:rsidR="00793008" w:rsidRDefault="00793008">
      <w:pPr>
        <w:pStyle w:val="a3"/>
      </w:pPr>
    </w:p>
    <w:p w14:paraId="1873362C" w14:textId="77777777" w:rsidR="00793008" w:rsidRDefault="00793008">
      <w:pPr>
        <w:pStyle w:val="a3"/>
      </w:pPr>
    </w:p>
    <w:p w14:paraId="16F1FE71" w14:textId="77777777" w:rsidR="00793008" w:rsidRDefault="00793008">
      <w:pPr>
        <w:pStyle w:val="a3"/>
      </w:pPr>
    </w:p>
    <w:p w14:paraId="5CBB0154" w14:textId="77777777" w:rsidR="00793008" w:rsidRDefault="00793008">
      <w:pPr>
        <w:pStyle w:val="a3"/>
      </w:pPr>
    </w:p>
    <w:p w14:paraId="0D2EC9E9" w14:textId="77777777" w:rsidR="00793008" w:rsidRDefault="00793008">
      <w:pPr>
        <w:pStyle w:val="a3"/>
      </w:pPr>
    </w:p>
    <w:p w14:paraId="5704B3AE" w14:textId="77777777" w:rsidR="00793008" w:rsidRDefault="00793008">
      <w:pPr>
        <w:pStyle w:val="a3"/>
      </w:pPr>
    </w:p>
    <w:p w14:paraId="6A6DF15A" w14:textId="77777777" w:rsidR="00793008" w:rsidRDefault="00793008">
      <w:pPr>
        <w:pStyle w:val="a3"/>
      </w:pPr>
    </w:p>
    <w:p w14:paraId="16D0ED0E" w14:textId="77777777" w:rsidR="00793008" w:rsidRDefault="00793008">
      <w:pPr>
        <w:pStyle w:val="a3"/>
      </w:pPr>
    </w:p>
    <w:p w14:paraId="6822E004" w14:textId="77777777" w:rsidR="00793008" w:rsidRDefault="00793008">
      <w:pPr>
        <w:pStyle w:val="a3"/>
      </w:pPr>
    </w:p>
    <w:p w14:paraId="1CF8E08F" w14:textId="77777777" w:rsidR="00793008" w:rsidRDefault="00793008">
      <w:pPr>
        <w:pStyle w:val="a3"/>
      </w:pPr>
    </w:p>
    <w:p w14:paraId="12CB7F08" w14:textId="77777777" w:rsidR="00793008" w:rsidRDefault="00793008">
      <w:pPr>
        <w:pStyle w:val="a3"/>
      </w:pPr>
    </w:p>
    <w:p w14:paraId="23D50869" w14:textId="77777777" w:rsidR="00793008" w:rsidRDefault="00793008">
      <w:pPr>
        <w:pStyle w:val="a3"/>
      </w:pPr>
    </w:p>
    <w:p w14:paraId="3EB067F4" w14:textId="77777777" w:rsidR="00793008" w:rsidRDefault="00793008">
      <w:pPr>
        <w:pStyle w:val="a3"/>
        <w:spacing w:before="150"/>
      </w:pPr>
    </w:p>
    <w:p w14:paraId="1090E43E" w14:textId="77777777" w:rsidR="00793008" w:rsidRDefault="00000000">
      <w:pPr>
        <w:pStyle w:val="a3"/>
        <w:spacing w:line="316" w:lineRule="auto"/>
        <w:ind w:left="735" w:right="366" w:hanging="628"/>
      </w:pPr>
      <w:r>
        <w:rPr>
          <w:color w:val="231F20"/>
        </w:rPr>
        <w:t>問１５ 粉じん(ヒュームを含む。)による健康障害に関する次の記述のうち、誤って</w:t>
      </w:r>
      <w:r>
        <w:rPr>
          <w:color w:val="231F20"/>
          <w:spacing w:val="-2"/>
        </w:rPr>
        <w:t>いるものはどれか。</w:t>
      </w:r>
    </w:p>
    <w:p w14:paraId="2190E7E1" w14:textId="77777777" w:rsidR="00793008" w:rsidRDefault="00000000">
      <w:pPr>
        <w:pStyle w:val="a3"/>
        <w:spacing w:before="1" w:line="316" w:lineRule="auto"/>
        <w:ind w:left="963" w:right="344" w:hanging="419"/>
      </w:pPr>
      <w:r>
        <w:rPr>
          <w:noProof/>
        </w:rPr>
        <mc:AlternateContent>
          <mc:Choice Requires="wps">
            <w:drawing>
              <wp:anchor distT="0" distB="0" distL="0" distR="0" simplePos="0" relativeHeight="487071232" behindDoc="1" locked="0" layoutInCell="1" allowOverlap="1" wp14:anchorId="2F04AA93" wp14:editId="6110A7BC">
                <wp:simplePos x="0" y="0"/>
                <wp:positionH relativeFrom="page">
                  <wp:posOffset>777595</wp:posOffset>
                </wp:positionH>
                <wp:positionV relativeFrom="paragraph">
                  <wp:posOffset>371367</wp:posOffset>
                </wp:positionV>
                <wp:extent cx="266700" cy="44323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A8E6526" id="Graphic 33" o:spid="_x0000_s1026" style="position:absolute;left:0;text-align:left;margin-left:61.25pt;margin-top:29.25pt;width:21pt;height:34.9pt;z-index:-16245248;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AxLCd3dAAAACgEAAA8AAABkcnMvZG93bnJldi54bWxM&#10;j0FPg0AQhe8m/Q+baeLNLkXbEGRpGpMaoyeRet6yUyBlZwm7pfjvHU56mnl5L2++yXaT7cSIg28d&#10;KVivIhBIlTMt1QrKr8NDAsIHTUZ3jlDBD3rY5Yu7TKfG3egTxyLUgkvIp1pBE0KfSumrBq32K9cj&#10;sXd2g9WB5VBLM+gbl9tOxlG0lVa3xBca3eNLg9WluFoFfVHuL8du/D4c8fVtKs7l+uO9VOp+Oe2f&#10;QQScwl8YZnxGh5yZTu5KxouOdRxvOKpgk/CcA9snXk6zkzyCzDP5/4X8FwAA//8DAFBLAQItABQA&#10;BgAIAAAAIQC2gziS/gAAAOEBAAATAAAAAAAAAAAAAAAAAAAAAABbQ29udGVudF9UeXBlc10ueG1s&#10;UEsBAi0AFAAGAAgAAAAhADj9If/WAAAAlAEAAAsAAAAAAAAAAAAAAAAALwEAAF9yZWxzLy5yZWxz&#10;UEsBAi0AFAAGAAgAAAAhACT1uuQlAgAAwAQAAA4AAAAAAAAAAAAAAAAALgIAAGRycy9lMm9Eb2Mu&#10;eG1sUEsBAi0AFAAGAAgAAAAhAAxLCd3dAAAACgEAAA8AAAAAAAAAAAAAAAAAfwQAAGRycy9kb3du&#10;cmV2LnhtbFBLBQYAAAAABAAEAPMAAACJBQAAAAA=&#10;" path="m266395,l,,,442798r266395,l266395,xe" stroked="f">
                <v:path arrowok="t"/>
                <w10:wrap anchorx="page"/>
              </v:shape>
            </w:pict>
          </mc:Fallback>
        </mc:AlternateContent>
      </w:r>
      <w:r>
        <w:rPr>
          <w:color w:val="231F20"/>
          <w:spacing w:val="-2"/>
        </w:rPr>
        <w:t>（１）じん肺は、粉じんを吸入することによって肺に生じた線維増殖性変化を主体とする疾病である。</w:t>
      </w:r>
    </w:p>
    <w:p w14:paraId="4F1C75E8" w14:textId="77777777" w:rsidR="00793008" w:rsidRDefault="00000000">
      <w:pPr>
        <w:pStyle w:val="a3"/>
        <w:spacing w:before="2" w:line="316" w:lineRule="auto"/>
        <w:ind w:left="963" w:right="346" w:hanging="419"/>
      </w:pPr>
      <w:r>
        <w:rPr>
          <w:noProof/>
        </w:rPr>
        <mc:AlternateContent>
          <mc:Choice Requires="wps">
            <w:drawing>
              <wp:anchor distT="0" distB="0" distL="0" distR="0" simplePos="0" relativeHeight="487070208" behindDoc="1" locked="0" layoutInCell="1" allowOverlap="1" wp14:anchorId="56FFCB6F" wp14:editId="2E2C4FFF">
                <wp:simplePos x="0" y="0"/>
                <wp:positionH relativeFrom="page">
                  <wp:posOffset>874030</wp:posOffset>
                </wp:positionH>
                <wp:positionV relativeFrom="paragraph">
                  <wp:posOffset>23314</wp:posOffset>
                </wp:positionV>
                <wp:extent cx="132715" cy="13271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7EB3AF8A"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56FFCB6F" id="Textbox 34" o:spid="_x0000_s1029" type="#_x0000_t202" style="position:absolute;left:0;text-align:left;margin-left:68.8pt;margin-top:1.85pt;width:10.45pt;height:10.45pt;z-index:-16246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UzkgEAACEDAAAOAAAAZHJzL2Uyb0RvYy54bWysUs1uGyEQvkfqOyDu9dqO2kYrr6O2UatK&#10;URMpyQNgFryoC0NnsHf99hnw2q7SW9ULDDB8fD+sbkffi71BchAauZjNpTBBQ+vCtpEvz9/e30hB&#10;SYVW9RBMIw+G5O363dVqiLVZQgd9a1AwSKB6iI3sUop1VZHujFc0g2gCH1pArxIvcVu1qAZG9321&#10;nM8/VgNgGxG0IeLdu+OhXBd8a41OD9aSSaJvJHNLZcQybvJYrVeq3qKKndMTDfUPLLxygR89Q92p&#10;pMQO3V9Q3mkEAptmGnwF1jptigZWs5i/UfPUqWiKFjaH4tkm+n+w+uf+KT6iSOMXGDnAIoLiPehf&#10;xN5UQ6R66smeUk3cnYWOFn2eWYLgi+zt4eynGZPQGe16+WnxQQrNR1OdMS+XI1L6bsCLXDQSOa5C&#10;QO3vKR1bTy0Tl+PzmUgaN6NwbSOvc4h5ZwPtgaUMnGYj6fdOoZGi/xHYrhz9qcBTsTkVmPqvUD5I&#10;VhTg8y6BdYXABXciwDkUCdOfyUH/uS5dl5+9fgUAAP//AwBQSwMEFAAGAAgAAAAhAI144sXeAAAA&#10;CAEAAA8AAABkcnMvZG93bnJldi54bWxMj8FOwzAQRO9I/IO1SNyoQ0vTEuJUFYITEiINB45OvE2s&#10;xusQu234e7YnOI5mNPMm30yuFyccg/Wk4H6WgEBqvLHUKvisXu/WIELUZHTvCRX8YIBNcX2V68z4&#10;M5V42sVWcAmFTCvoYhwyKUPTodNh5gck9vZ+dDqyHFtpRn3mctfLeZKk0mlLvNDpAZ87bA67o1Ow&#10;/aLyxX6/1x/lvrRV9ZjQW3pQ6vZm2j6BiDjFvzBc8BkdCmaq/ZFMED3rxSrlqILFCsTFX66XIGoF&#10;84cUZJHL/weKXwAAAP//AwBQSwECLQAUAAYACAAAACEAtoM4kv4AAADhAQAAEwAAAAAAAAAAAAAA&#10;AAAAAAAAW0NvbnRlbnRfVHlwZXNdLnhtbFBLAQItABQABgAIAAAAIQA4/SH/1gAAAJQBAAALAAAA&#10;AAAAAAAAAAAAAC8BAABfcmVscy8ucmVsc1BLAQItABQABgAIAAAAIQD3IHUzkgEAACEDAAAOAAAA&#10;AAAAAAAAAAAAAC4CAABkcnMvZTJvRG9jLnhtbFBLAQItABQABgAIAAAAIQCNeOLF3gAAAAgBAAAP&#10;AAAAAAAAAAAAAAAAAOwDAABkcnMvZG93bnJldi54bWxQSwUGAAAAAAQABADzAAAA9wQAAAAA&#10;" filled="f" stroked="f">
                <v:textbox inset="0,0,0,0">
                  <w:txbxContent>
                    <w:p w14:paraId="7EB3AF8A"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position w:val="1"/>
        </w:rPr>
        <w:t>（２）鉱物性粉じんに含まれる遊離けい酸(Ｓ</w:t>
      </w:r>
      <w:proofErr w:type="spellStart"/>
      <w:r>
        <w:rPr>
          <w:color w:val="231F20"/>
          <w:spacing w:val="-2"/>
          <w:position w:val="1"/>
        </w:rPr>
        <w:t>i</w:t>
      </w:r>
      <w:proofErr w:type="spellEnd"/>
      <w:r>
        <w:rPr>
          <w:color w:val="231F20"/>
          <w:spacing w:val="-2"/>
          <w:position w:val="1"/>
        </w:rPr>
        <w:t>Ｏ</w:t>
      </w:r>
      <w:r>
        <w:rPr>
          <w:color w:val="231F20"/>
          <w:spacing w:val="-2"/>
          <w:sz w:val="10"/>
        </w:rPr>
        <w:t>２</w:t>
      </w:r>
      <w:r>
        <w:rPr>
          <w:color w:val="231F20"/>
          <w:spacing w:val="-2"/>
          <w:position w:val="1"/>
        </w:rPr>
        <w:t>)は、石灰化を伴う胸膜肥厚や</w:t>
      </w:r>
      <w:r>
        <w:rPr>
          <w:color w:val="231F20"/>
          <w:spacing w:val="-2"/>
        </w:rPr>
        <w:t>胸膜中皮腫を生じさせるという特徴がある。</w:t>
      </w:r>
    </w:p>
    <w:p w14:paraId="11E436F3" w14:textId="77777777" w:rsidR="00793008" w:rsidRDefault="00000000">
      <w:pPr>
        <w:pStyle w:val="a3"/>
        <w:spacing w:before="1" w:line="316" w:lineRule="auto"/>
        <w:ind w:left="963" w:right="344" w:hanging="419"/>
      </w:pPr>
      <w:r>
        <w:rPr>
          <w:color w:val="231F20"/>
          <w:spacing w:val="-2"/>
        </w:rPr>
        <w:t>（３）じん肺は、肺結核のほか、続発性気管支炎、続発性気胸、原発性肺がんなどを合併することがある。</w:t>
      </w:r>
    </w:p>
    <w:p w14:paraId="7B1CD0CE" w14:textId="77777777" w:rsidR="00793008" w:rsidRDefault="00000000">
      <w:pPr>
        <w:pStyle w:val="a3"/>
        <w:spacing w:before="1" w:line="316" w:lineRule="auto"/>
        <w:ind w:left="963" w:right="344" w:hanging="419"/>
      </w:pPr>
      <w:r>
        <w:rPr>
          <w:color w:val="231F20"/>
          <w:spacing w:val="-2"/>
        </w:rPr>
        <w:t>（４）溶接工肺は、溶接の際に発生する酸化鉄ヒュームのばく露によって発症するじん肺である。</w:t>
      </w:r>
    </w:p>
    <w:p w14:paraId="1B836872" w14:textId="77777777" w:rsidR="00793008" w:rsidRDefault="00000000">
      <w:pPr>
        <w:pStyle w:val="a3"/>
        <w:spacing w:before="2" w:line="316" w:lineRule="auto"/>
        <w:ind w:left="963" w:right="344" w:hanging="419"/>
      </w:pPr>
      <w:r>
        <w:rPr>
          <w:color w:val="231F20"/>
          <w:spacing w:val="-2"/>
        </w:rPr>
        <w:t>（５）アルミニウムやその化合物によるじん肺は、アルミニウム肺と呼ばれてい</w:t>
      </w:r>
      <w:r>
        <w:rPr>
          <w:color w:val="231F20"/>
          <w:spacing w:val="-6"/>
        </w:rPr>
        <w:t>る。</w:t>
      </w:r>
    </w:p>
    <w:p w14:paraId="1B4AAFC3" w14:textId="77777777" w:rsidR="00793008" w:rsidRDefault="00793008">
      <w:pPr>
        <w:spacing w:line="316" w:lineRule="auto"/>
        <w:sectPr w:rsidR="00793008">
          <w:pgSz w:w="10320" w:h="14580"/>
          <w:pgMar w:top="1040" w:right="860" w:bottom="700" w:left="1040" w:header="388" w:footer="503" w:gutter="0"/>
          <w:cols w:space="720"/>
        </w:sectPr>
      </w:pPr>
    </w:p>
    <w:p w14:paraId="1B459738" w14:textId="77777777" w:rsidR="00793008" w:rsidRDefault="00793008">
      <w:pPr>
        <w:pStyle w:val="a3"/>
        <w:spacing w:before="34"/>
      </w:pPr>
    </w:p>
    <w:p w14:paraId="57C70ED7" w14:textId="77777777" w:rsidR="00793008" w:rsidRDefault="00000000">
      <w:pPr>
        <w:pStyle w:val="a3"/>
        <w:spacing w:line="316" w:lineRule="auto"/>
        <w:ind w:left="735" w:right="365" w:hanging="628"/>
      </w:pPr>
      <w:bookmarkStart w:id="16" w:name="1衛生_公表試験問題_H29.10～R4.4_20220530_10"/>
      <w:bookmarkEnd w:id="16"/>
      <w:r>
        <w:rPr>
          <w:color w:val="231F20"/>
        </w:rPr>
        <w:t>問１６ 作業環境における有害要因による健康障害に関する次の記述のうち、正しい</w:t>
      </w:r>
      <w:r>
        <w:rPr>
          <w:color w:val="231F20"/>
          <w:spacing w:val="-2"/>
        </w:rPr>
        <w:t>ものはどれか。</w:t>
      </w:r>
    </w:p>
    <w:p w14:paraId="0A914399" w14:textId="77777777" w:rsidR="00793008" w:rsidRDefault="00000000">
      <w:pPr>
        <w:spacing w:line="65" w:lineRule="exact"/>
        <w:ind w:left="2283" w:right="172"/>
        <w:jc w:val="center"/>
        <w:rPr>
          <w:sz w:val="9"/>
        </w:rPr>
      </w:pPr>
      <w:r>
        <w:rPr>
          <w:color w:val="231F20"/>
          <w:spacing w:val="16"/>
          <w:w w:val="105"/>
          <w:sz w:val="9"/>
        </w:rPr>
        <w:t>しょう</w:t>
      </w:r>
      <w:r>
        <w:rPr>
          <w:color w:val="231F20"/>
          <w:w w:val="105"/>
          <w:sz w:val="9"/>
        </w:rPr>
        <w:t xml:space="preserve"> </w:t>
      </w:r>
    </w:p>
    <w:p w14:paraId="01DAF0DE" w14:textId="77777777" w:rsidR="00793008" w:rsidRDefault="00000000">
      <w:pPr>
        <w:pStyle w:val="a3"/>
        <w:spacing w:line="250" w:lineRule="exact"/>
        <w:ind w:left="545"/>
      </w:pPr>
      <w:r>
        <w:rPr>
          <w:color w:val="231F20"/>
          <w:spacing w:val="-2"/>
        </w:rPr>
        <w:t>（１）</w:t>
      </w:r>
      <w:r>
        <w:rPr>
          <w:color w:val="231F20"/>
          <w:spacing w:val="-3"/>
        </w:rPr>
        <w:t>全身振動障害では、レイノー現象などの末梢循環障害や手指のしびれ感な</w:t>
      </w:r>
    </w:p>
    <w:p w14:paraId="47573589" w14:textId="77777777" w:rsidR="00793008" w:rsidRDefault="00000000">
      <w:pPr>
        <w:spacing w:before="18" w:line="94" w:lineRule="exact"/>
        <w:ind w:left="1522"/>
        <w:rPr>
          <w:sz w:val="9"/>
        </w:rPr>
      </w:pPr>
      <w:r>
        <w:rPr>
          <w:color w:val="231F20"/>
          <w:spacing w:val="16"/>
          <w:w w:val="105"/>
          <w:sz w:val="9"/>
        </w:rPr>
        <w:t>しょう</w:t>
      </w:r>
      <w:r>
        <w:rPr>
          <w:color w:val="231F20"/>
          <w:w w:val="105"/>
          <w:sz w:val="9"/>
        </w:rPr>
        <w:t xml:space="preserve"> </w:t>
      </w:r>
    </w:p>
    <w:p w14:paraId="77ADAE26" w14:textId="77777777" w:rsidR="00793008" w:rsidRDefault="00000000">
      <w:pPr>
        <w:pStyle w:val="a3"/>
        <w:spacing w:line="250" w:lineRule="exact"/>
        <w:ind w:left="963"/>
      </w:pPr>
      <w:r>
        <w:rPr>
          <w:color w:val="231F20"/>
          <w:spacing w:val="-3"/>
        </w:rPr>
        <w:t>どの末梢神経障害がみられ、局所振動障害では、関節痛などの筋骨格系障害</w:t>
      </w:r>
    </w:p>
    <w:p w14:paraId="5CFECF6E" w14:textId="77777777" w:rsidR="00793008" w:rsidRDefault="00000000">
      <w:pPr>
        <w:pStyle w:val="a3"/>
        <w:spacing w:before="87"/>
        <w:ind w:left="963"/>
      </w:pPr>
      <w:r>
        <w:rPr>
          <w:noProof/>
        </w:rPr>
        <mc:AlternateContent>
          <mc:Choice Requires="wps">
            <w:drawing>
              <wp:anchor distT="0" distB="0" distL="0" distR="0" simplePos="0" relativeHeight="487073280" behindDoc="1" locked="0" layoutInCell="1" allowOverlap="1" wp14:anchorId="7505A7F9" wp14:editId="750A0074">
                <wp:simplePos x="0" y="0"/>
                <wp:positionH relativeFrom="page">
                  <wp:posOffset>777595</wp:posOffset>
                </wp:positionH>
                <wp:positionV relativeFrom="paragraph">
                  <wp:posOffset>196157</wp:posOffset>
                </wp:positionV>
                <wp:extent cx="266700" cy="44323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53C9BDB" id="Graphic 35" o:spid="_x0000_s1026" style="position:absolute;left:0;text-align:left;margin-left:61.25pt;margin-top:15.45pt;width:21pt;height:34.9pt;z-index:-16243200;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MGvrTTeAAAACgEAAA8AAABkcnMvZG93bnJldi54bWxM&#10;j0FPwzAMhe9I/IfISNxYsgLbKE2nCWkIwYnScc5ar62WOFWTdeXf453g5mc/PX8vW0/OihGH0HnS&#10;MJ8pEEiVrztqNJRf27sViBAN1cZ6Qg0/GGCdX19lJq39mT5xLGIjOIRCajS0MfaplKFq0Zkw8z0S&#10;3w5+cCayHBpZD+bM4c7KRKmFdKYj/tCaHl9arI7FyWnoi3Jz3Nnxe7vD17epOJTzj/dS69ubafMM&#10;IuIU/8xwwWd0yJlp709UB2FZJ8kjWzXcqycQF8PigRd7HpRagswz+b9C/gsAAP//AwBQSwECLQAU&#10;AAYACAAAACEAtoM4kv4AAADhAQAAEwAAAAAAAAAAAAAAAAAAAAAAW0NvbnRlbnRfVHlwZXNdLnht&#10;bFBLAQItABQABgAIAAAAIQA4/SH/1gAAAJQBAAALAAAAAAAAAAAAAAAAAC8BAABfcmVscy8ucmVs&#10;c1BLAQItABQABgAIAAAAIQAk9brkJQIAAMAEAAAOAAAAAAAAAAAAAAAAAC4CAABkcnMvZTJvRG9j&#10;LnhtbFBLAQItABQABgAIAAAAIQDBr6003gAAAAoBAAAPAAAAAAAAAAAAAAAAAH8EAABkcnMvZG93&#10;bnJldi54bWxQSwUGAAAAAAQABADzAAAAigUAAAAA&#10;" path="m266395,l,,,442798r266395,l266395,xe" stroked="f">
                <v:path arrowok="t"/>
                <w10:wrap anchorx="page"/>
              </v:shape>
            </w:pict>
          </mc:Fallback>
        </mc:AlternateContent>
      </w:r>
      <w:r>
        <w:rPr>
          <w:color w:val="231F20"/>
          <w:spacing w:val="-4"/>
        </w:rPr>
        <w:t>がみられる。</w:t>
      </w:r>
    </w:p>
    <w:p w14:paraId="366890E5" w14:textId="77777777" w:rsidR="00793008" w:rsidRDefault="00000000">
      <w:pPr>
        <w:spacing w:before="18" w:line="94" w:lineRule="exact"/>
        <w:ind w:left="2430"/>
        <w:rPr>
          <w:sz w:val="9"/>
        </w:rPr>
      </w:pPr>
      <w:r>
        <w:rPr>
          <w:color w:val="231F20"/>
          <w:spacing w:val="-5"/>
          <w:w w:val="105"/>
          <w:sz w:val="9"/>
        </w:rPr>
        <w:t>かん</w:t>
      </w:r>
    </w:p>
    <w:p w14:paraId="648B642D" w14:textId="77777777" w:rsidR="00793008" w:rsidRDefault="00000000">
      <w:pPr>
        <w:pStyle w:val="a3"/>
        <w:spacing w:line="250" w:lineRule="exact"/>
        <w:ind w:right="344"/>
        <w:jc w:val="right"/>
      </w:pPr>
      <w:r>
        <w:rPr>
          <w:noProof/>
        </w:rPr>
        <mc:AlternateContent>
          <mc:Choice Requires="wps">
            <w:drawing>
              <wp:anchor distT="0" distB="0" distL="0" distR="0" simplePos="0" relativeHeight="487072256" behindDoc="1" locked="0" layoutInCell="1" allowOverlap="1" wp14:anchorId="1BC04BDE" wp14:editId="3B2B4284">
                <wp:simplePos x="0" y="0"/>
                <wp:positionH relativeFrom="page">
                  <wp:posOffset>873945</wp:posOffset>
                </wp:positionH>
                <wp:positionV relativeFrom="paragraph">
                  <wp:posOffset>7392</wp:posOffset>
                </wp:positionV>
                <wp:extent cx="132715" cy="13271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2A4913CD"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1BC04BDE" id="Textbox 36" o:spid="_x0000_s1030" type="#_x0000_t202" style="position:absolute;left:0;text-align:left;margin-left:68.8pt;margin-top:.6pt;width:10.45pt;height:10.45pt;z-index:-16244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K8kgEAACEDAAAOAAAAZHJzL2Uyb0RvYy54bWysUs1uGyEQvlfqOyDu9dpukkYrr6O2UapI&#10;URsp7QNgFryoC0NnsHf99hnw2q7aW9ULDDB8fD+s7kbfi71BchAauZjNpTBBQ+vCtpE/vj+8u5WC&#10;kgqt6iGYRh4Mybv12zerIdZmCR30rUHBIIHqITaySynWVUW6M17RDKIJfGgBvUq8xG3VohoY3ffV&#10;cj6/qQbANiJoQ8S798dDuS741hqdvllLJom+kcwtlRHLuMljtV6peosqdk5PNNQ/sPDKBX70DHWv&#10;khI7dH9BeacRCGyaafAVWOu0KRpYzWL+h5qXTkVTtLA5FM820f+D1V/3L/EZRRo/wcgBFhEUn0D/&#10;JPamGiLVU0/2lGri7ix0tOjzzBIEX2RvD2c/zZiEzmjvlx8W11JoPprqjHm5HJHSFwNe5KKRyHEV&#10;Amr/ROnYemqZuByfz0TSuBmFaxt5lUPMOxtoDyxl4DQbSb92Co0U/WNgu3L0pwJPxeZUYOo/Q/kg&#10;WVGAj7sE1hUCF9yJAOdQJEx/Jgf9+7p0XX72+hUAAP//AwBQSwMEFAAGAAgAAAAhAG7KTnzdAAAA&#10;CAEAAA8AAABkcnMvZG93bnJldi54bWxMj8FOwzAQRO9I/IO1SNyo06CGEuJUFYITEiINB45OvE2s&#10;xusQu234e7YnuO1oRrNvis3sBnHCKVhPCpaLBARS642lTsFn/Xq3BhGiJqMHT6jgBwNsyuurQufG&#10;n6nC0y52gkso5FpBH+OYSxnaHp0OCz8isbf3k9OR5dRJM+kzl7tBpkmSSact8Ydej/jcY3vYHZ2C&#10;7RdVL/b7vfmo9pWt68eE3rKDUrc38/YJRMQ5/oXhgs/oUDJT449kghhY3z9kHOUjBXHxV+sViEZB&#10;mi5BloX8P6D8BQAA//8DAFBLAQItABQABgAIAAAAIQC2gziS/gAAAOEBAAATAAAAAAAAAAAAAAAA&#10;AAAAAABbQ29udGVudF9UeXBlc10ueG1sUEsBAi0AFAAGAAgAAAAhADj9If/WAAAAlAEAAAsAAAAA&#10;AAAAAAAAAAAALwEAAF9yZWxzLy5yZWxzUEsBAi0AFAAGAAgAAAAhAGMvQrySAQAAIQMAAA4AAAAA&#10;AAAAAAAAAAAALgIAAGRycy9lMm9Eb2MueG1sUEsBAi0AFAAGAAgAAAAhAG7KTnzdAAAACAEAAA8A&#10;AAAAAAAAAAAAAAAA7AMAAGRycy9kb3ducmV2LnhtbFBLBQYAAAAABAAEAPMAAAD2BAAAAAA=&#10;" filled="f" stroked="f">
                <v:textbox inset="0,0,0,0">
                  <w:txbxContent>
                    <w:p w14:paraId="2A4913CD"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（２）</w:t>
      </w:r>
      <w:r>
        <w:rPr>
          <w:color w:val="231F20"/>
          <w:spacing w:val="-3"/>
        </w:rPr>
        <w:t>減圧症は、潜函作業者、潜水作業者などに発症するもので、高圧下作業か</w:t>
      </w:r>
    </w:p>
    <w:p w14:paraId="528EFB06" w14:textId="77777777" w:rsidR="00793008" w:rsidRDefault="00000000">
      <w:pPr>
        <w:pStyle w:val="a3"/>
        <w:spacing w:before="88"/>
        <w:ind w:right="345"/>
        <w:jc w:val="right"/>
      </w:pPr>
      <w:r>
        <w:rPr>
          <w:color w:val="231F20"/>
          <w:spacing w:val="-3"/>
        </w:rPr>
        <w:t>らの減圧に伴い、血液中や組織中に溶け込んでいた窒素の気泡化が関与して</w:t>
      </w:r>
    </w:p>
    <w:p w14:paraId="5240E581" w14:textId="77777777" w:rsidR="00793008" w:rsidRDefault="00000000">
      <w:pPr>
        <w:spacing w:before="17" w:line="94" w:lineRule="exact"/>
        <w:ind w:left="1660"/>
        <w:jc w:val="center"/>
        <w:rPr>
          <w:sz w:val="9"/>
        </w:rPr>
      </w:pPr>
      <w:r>
        <w:rPr>
          <w:color w:val="231F20"/>
          <w:spacing w:val="-10"/>
          <w:w w:val="105"/>
          <w:sz w:val="9"/>
        </w:rPr>
        <w:t>ひ</w:t>
      </w:r>
    </w:p>
    <w:p w14:paraId="1EB154EA" w14:textId="77777777" w:rsidR="00793008" w:rsidRDefault="00000000">
      <w:pPr>
        <w:pStyle w:val="a3"/>
        <w:spacing w:line="250" w:lineRule="exact"/>
        <w:ind w:left="963"/>
      </w:pPr>
      <w:r>
        <w:rPr>
          <w:color w:val="231F20"/>
          <w:spacing w:val="-3"/>
        </w:rPr>
        <w:t>発生し、皮膚のかゆみ、関節痛、神経の麻痺などの症状がみられる。</w:t>
      </w:r>
    </w:p>
    <w:p w14:paraId="141360B0" w14:textId="77777777" w:rsidR="00793008" w:rsidRDefault="00000000">
      <w:pPr>
        <w:tabs>
          <w:tab w:val="left" w:pos="3529"/>
        </w:tabs>
        <w:spacing w:before="18" w:line="105" w:lineRule="exact"/>
        <w:ind w:left="1385"/>
        <w:rPr>
          <w:sz w:val="9"/>
        </w:rPr>
      </w:pPr>
      <w:r>
        <w:rPr>
          <w:color w:val="231F20"/>
          <w:w w:val="105"/>
          <w:sz w:val="9"/>
        </w:rPr>
        <w:t>そ</w:t>
      </w:r>
      <w:r>
        <w:rPr>
          <w:color w:val="231F20"/>
          <w:spacing w:val="-10"/>
          <w:w w:val="105"/>
          <w:sz w:val="9"/>
        </w:rPr>
        <w:t>う</w:t>
      </w:r>
      <w:r>
        <w:rPr>
          <w:color w:val="231F20"/>
          <w:sz w:val="9"/>
        </w:rPr>
        <w:tab/>
      </w:r>
      <w:r>
        <w:rPr>
          <w:color w:val="231F20"/>
          <w:spacing w:val="-10"/>
          <w:w w:val="105"/>
          <w:sz w:val="9"/>
        </w:rPr>
        <w:t>え</w:t>
      </w:r>
    </w:p>
    <w:p w14:paraId="467104F2" w14:textId="77777777" w:rsidR="00793008" w:rsidRDefault="00000000">
      <w:pPr>
        <w:pStyle w:val="a3"/>
        <w:spacing w:line="239" w:lineRule="exact"/>
        <w:ind w:left="545"/>
      </w:pPr>
      <w:r>
        <w:rPr>
          <w:color w:val="231F20"/>
          <w:spacing w:val="-2"/>
        </w:rPr>
        <w:t>（３）</w:t>
      </w:r>
      <w:r>
        <w:rPr>
          <w:color w:val="231F20"/>
          <w:spacing w:val="-3"/>
        </w:rPr>
        <w:t>凍瘡は、皮膚組織の凍結壊死を伴うしもやけのことで、０℃以下の寒冷に</w:t>
      </w:r>
    </w:p>
    <w:p w14:paraId="78D79CEA" w14:textId="77777777" w:rsidR="00793008" w:rsidRDefault="00000000">
      <w:pPr>
        <w:pStyle w:val="a3"/>
        <w:spacing w:before="88"/>
        <w:ind w:left="963"/>
      </w:pPr>
      <w:r>
        <w:rPr>
          <w:color w:val="231F20"/>
          <w:spacing w:val="-3"/>
        </w:rPr>
        <w:t>ばく露することによって発生する。</w:t>
      </w:r>
    </w:p>
    <w:p w14:paraId="02ABB785" w14:textId="77777777" w:rsidR="00793008" w:rsidRDefault="00000000">
      <w:pPr>
        <w:pStyle w:val="a3"/>
        <w:spacing w:before="47" w:line="316" w:lineRule="auto"/>
        <w:ind w:left="963" w:right="344" w:hanging="419"/>
      </w:pPr>
      <w:r>
        <w:rPr>
          <w:color w:val="231F20"/>
          <w:spacing w:val="-2"/>
        </w:rPr>
        <w:t>（４）電離放射線による中枢神経系障害は、確率的影響に分類され、被ばく線量がしきい値を超えると発生率及び重症度が線量の増加に応じて増加する。</w:t>
      </w:r>
    </w:p>
    <w:p w14:paraId="10AC1C32" w14:textId="77777777" w:rsidR="00793008" w:rsidRDefault="00000000">
      <w:pPr>
        <w:spacing w:line="66" w:lineRule="exact"/>
        <w:ind w:right="401"/>
        <w:jc w:val="right"/>
        <w:rPr>
          <w:sz w:val="9"/>
        </w:rPr>
      </w:pPr>
      <w:r>
        <w:rPr>
          <w:color w:val="231F20"/>
          <w:spacing w:val="-10"/>
          <w:w w:val="105"/>
          <w:sz w:val="9"/>
        </w:rPr>
        <w:t>ひ</w:t>
      </w:r>
    </w:p>
    <w:p w14:paraId="35C26A75" w14:textId="77777777" w:rsidR="00793008" w:rsidRDefault="00000000">
      <w:pPr>
        <w:pStyle w:val="a3"/>
        <w:spacing w:line="250" w:lineRule="exact"/>
        <w:ind w:left="544"/>
      </w:pPr>
      <w:r>
        <w:rPr>
          <w:color w:val="231F20"/>
          <w:spacing w:val="-2"/>
        </w:rPr>
        <w:t>（５）</w:t>
      </w:r>
      <w:r>
        <w:rPr>
          <w:color w:val="231F20"/>
          <w:spacing w:val="-3"/>
        </w:rPr>
        <w:t>金属熱は、金属の溶融作業において、高温環境により体温調節中枢が麻痺</w:t>
      </w:r>
    </w:p>
    <w:p w14:paraId="7E7ACF22" w14:textId="77777777" w:rsidR="00793008" w:rsidRDefault="00000000">
      <w:pPr>
        <w:pStyle w:val="a3"/>
        <w:spacing w:before="87"/>
        <w:ind w:left="963"/>
      </w:pPr>
      <w:r>
        <w:rPr>
          <w:color w:val="231F20"/>
          <w:spacing w:val="-3"/>
        </w:rPr>
        <w:t>することにより発生し、長期間にわたる発熱、関節痛などの症状がみられる。</w:t>
      </w:r>
    </w:p>
    <w:p w14:paraId="48695A3D" w14:textId="77777777" w:rsidR="00793008" w:rsidRDefault="00793008">
      <w:pPr>
        <w:pStyle w:val="a3"/>
        <w:spacing w:before="177"/>
      </w:pPr>
    </w:p>
    <w:p w14:paraId="0CB7BEFD" w14:textId="77777777" w:rsidR="00793008" w:rsidRDefault="00000000">
      <w:pPr>
        <w:pStyle w:val="a3"/>
        <w:spacing w:line="316" w:lineRule="auto"/>
        <w:ind w:left="735" w:right="363" w:hanging="628"/>
        <w:jc w:val="both"/>
      </w:pPr>
      <w:r>
        <w:rPr>
          <w:color w:val="231F20"/>
        </w:rPr>
        <w:t>問１７ 労働衛生対策を進めていくに当たっては、作業環境管理、作業管理及び健康</w:t>
      </w:r>
      <w:r>
        <w:rPr>
          <w:color w:val="231F20"/>
          <w:spacing w:val="-2"/>
        </w:rPr>
        <w:t>管理が必要であるが、次のＡからＥの対策例について、作業環境管理に該当するものの組合せは(１)～(５)のうちどれか。</w:t>
      </w:r>
    </w:p>
    <w:p w14:paraId="0026A7D0" w14:textId="77777777" w:rsidR="00793008" w:rsidRDefault="00000000">
      <w:pPr>
        <w:pStyle w:val="a3"/>
        <w:spacing w:before="2" w:line="316" w:lineRule="auto"/>
        <w:ind w:left="1153" w:right="364" w:hanging="210"/>
      </w:pPr>
      <w:r>
        <w:rPr>
          <w:color w:val="231F20"/>
        </w:rPr>
        <w:t>Ａ 粉じん作業を行う場所に設置した局所排気装置のフード付近の気流の風</w:t>
      </w:r>
      <w:r>
        <w:rPr>
          <w:color w:val="231F20"/>
          <w:spacing w:val="-2"/>
        </w:rPr>
        <w:t>速を測定する。</w:t>
      </w:r>
    </w:p>
    <w:p w14:paraId="66007701" w14:textId="77777777" w:rsidR="00793008" w:rsidRDefault="00000000">
      <w:pPr>
        <w:pStyle w:val="a3"/>
        <w:spacing w:line="316" w:lineRule="auto"/>
        <w:ind w:left="1153" w:right="364" w:hanging="210"/>
      </w:pPr>
      <w:r>
        <w:rPr>
          <w:color w:val="231F20"/>
        </w:rPr>
        <w:t>Ｂ アーク溶接作業を行う労働者に防じんマスクなどの保護具を使用させる</w:t>
      </w:r>
      <w:r>
        <w:rPr>
          <w:color w:val="231F20"/>
          <w:spacing w:val="-2"/>
        </w:rPr>
        <w:t>ことによって、有害物質に対するばく露量を低減する。</w:t>
      </w:r>
    </w:p>
    <w:p w14:paraId="3AE25428" w14:textId="77777777" w:rsidR="00793008" w:rsidRDefault="00000000">
      <w:pPr>
        <w:pStyle w:val="a3"/>
        <w:spacing w:before="1" w:line="316" w:lineRule="auto"/>
        <w:ind w:left="1153" w:right="364" w:hanging="210"/>
      </w:pPr>
      <w:r>
        <w:rPr>
          <w:color w:val="231F20"/>
        </w:rPr>
        <w:t>Ｃ 鉛健康診断の結果、鉛業務に従事することが健康の保持のために適当で</w:t>
      </w:r>
      <w:r>
        <w:rPr>
          <w:color w:val="231F20"/>
          <w:spacing w:val="-2"/>
        </w:rPr>
        <w:t>ないと医師が認めた者を配置転換する。</w:t>
      </w:r>
    </w:p>
    <w:p w14:paraId="17C34EE3" w14:textId="77777777" w:rsidR="00793008" w:rsidRDefault="00000000">
      <w:pPr>
        <w:pStyle w:val="a3"/>
        <w:spacing w:before="2" w:line="316" w:lineRule="auto"/>
        <w:ind w:left="1153" w:right="364" w:hanging="210"/>
      </w:pPr>
      <w:r>
        <w:rPr>
          <w:color w:val="231F20"/>
        </w:rPr>
        <w:t>Ｄ 放射線業務において、管理区域を設定し、必要のある者以外の者を立入</w:t>
      </w:r>
      <w:r>
        <w:rPr>
          <w:color w:val="231F20"/>
          <w:spacing w:val="-2"/>
        </w:rPr>
        <w:t>禁止とする。</w:t>
      </w:r>
    </w:p>
    <w:p w14:paraId="3AB61176" w14:textId="77777777" w:rsidR="00793008" w:rsidRDefault="00000000">
      <w:pPr>
        <w:pStyle w:val="a3"/>
        <w:spacing w:before="1" w:line="316" w:lineRule="auto"/>
        <w:ind w:left="1152" w:right="365" w:hanging="210"/>
      </w:pPr>
      <w:r>
        <w:rPr>
          <w:color w:val="231F20"/>
        </w:rPr>
        <w:t>Ｅ 有機溶剤を使用する塗装方法を、有害性の低い水性塗料の塗装に変更す</w:t>
      </w:r>
      <w:r>
        <w:rPr>
          <w:color w:val="231F20"/>
          <w:spacing w:val="-6"/>
        </w:rPr>
        <w:t>る。</w:t>
      </w:r>
    </w:p>
    <w:p w14:paraId="75C8C224" w14:textId="77777777" w:rsidR="00793008" w:rsidRDefault="00000000">
      <w:pPr>
        <w:pStyle w:val="a3"/>
        <w:spacing w:before="1"/>
        <w:ind w:left="544"/>
      </w:pPr>
      <w:r>
        <w:rPr>
          <w:noProof/>
        </w:rPr>
        <mc:AlternateContent>
          <mc:Choice Requires="wps">
            <w:drawing>
              <wp:anchor distT="0" distB="0" distL="0" distR="0" simplePos="0" relativeHeight="487073792" behindDoc="1" locked="0" layoutInCell="1" allowOverlap="1" wp14:anchorId="05A384A5" wp14:editId="6D245461">
                <wp:simplePos x="0" y="0"/>
                <wp:positionH relativeFrom="page">
                  <wp:posOffset>777595</wp:posOffset>
                </wp:positionH>
                <wp:positionV relativeFrom="paragraph">
                  <wp:posOffset>148133</wp:posOffset>
                </wp:positionV>
                <wp:extent cx="266700" cy="44323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05956F3" id="Graphic 37" o:spid="_x0000_s1026" style="position:absolute;left:0;text-align:left;margin-left:61.25pt;margin-top:11.65pt;width:21pt;height:34.9pt;z-index:-16242688;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PnajcHeAAAACQEAAA8AAABkcnMvZG93bnJldi54bWxM&#10;j01PwzAMhu9I/IfISNxY+gETK02nCWkIwYnS7Zw1Xlutcaom68q/xzvB8bUfvX6cr2fbiwlH3zlS&#10;EC8iEEi1Mx01Cqrv7cMzCB80Gd07QgU/6GFd3N7kOjPuQl84laERXEI+0wraEIZMSl+3aLVfuAGJ&#10;d0c3Wh04jo00o75wue1lEkVLaXVHfKHVA762WJ/Ks1UwlNXmtOun/XaHb+9zeaziz49Kqfu7efMC&#10;IuAc/mC46rM6FOx0cGcyXvSck+SJUQVJmoK4AstHHhwUrNIYZJHL/x8UvwAAAP//AwBQSwECLQAU&#10;AAYACAAAACEAtoM4kv4AAADhAQAAEwAAAAAAAAAAAAAAAAAAAAAAW0NvbnRlbnRfVHlwZXNdLnht&#10;bFBLAQItABQABgAIAAAAIQA4/SH/1gAAAJQBAAALAAAAAAAAAAAAAAAAAC8BAABfcmVscy8ucmVs&#10;c1BLAQItABQABgAIAAAAIQAk9brkJQIAAMAEAAAOAAAAAAAAAAAAAAAAAC4CAABkcnMvZTJvRG9j&#10;LnhtbFBLAQItABQABgAIAAAAIQD52o3B3gAAAAkBAAAPAAAAAAAAAAAAAAAAAH8EAABkcnMvZG93&#10;bnJldi54bWxQSwUGAAAAAAQABADzAAAAigUAAAAA&#10;" path="m266395,l,,,442798r266395,l266395,xe" stroked="f">
                <v:path arrowok="t"/>
                <w10:wrap anchorx="page"/>
              </v:shape>
            </w:pict>
          </mc:Fallback>
        </mc:AlternateContent>
      </w:r>
      <w:r>
        <w:rPr>
          <w:color w:val="231F20"/>
          <w:spacing w:val="-2"/>
        </w:rPr>
        <w:t>（１）Ａ，Ｄ</w:t>
      </w:r>
    </w:p>
    <w:p w14:paraId="31CCDCF5" w14:textId="77777777" w:rsidR="00793008" w:rsidRDefault="00000000">
      <w:pPr>
        <w:pStyle w:val="a3"/>
        <w:spacing w:before="88" w:line="316" w:lineRule="auto"/>
        <w:ind w:left="752" w:right="6608" w:hanging="209"/>
      </w:pPr>
      <w:r>
        <w:rPr>
          <w:noProof/>
        </w:rPr>
        <mc:AlternateContent>
          <mc:Choice Requires="wps">
            <w:drawing>
              <wp:anchor distT="0" distB="0" distL="0" distR="0" simplePos="0" relativeHeight="487072768" behindDoc="1" locked="0" layoutInCell="1" allowOverlap="1" wp14:anchorId="25C5EE0C" wp14:editId="354A0FE9">
                <wp:simplePos x="0" y="0"/>
                <wp:positionH relativeFrom="page">
                  <wp:posOffset>873424</wp:posOffset>
                </wp:positionH>
                <wp:positionV relativeFrom="paragraph">
                  <wp:posOffset>78347</wp:posOffset>
                </wp:positionV>
                <wp:extent cx="265430" cy="36195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430" cy="361950"/>
                        </a:xfrm>
                        <a:prstGeom prst="rect">
                          <a:avLst/>
                        </a:prstGeom>
                      </wps:spPr>
                      <wps:txbx>
                        <w:txbxContent>
                          <w:p w14:paraId="431FB955" w14:textId="77777777" w:rsidR="00793008" w:rsidRDefault="00000000">
                            <w:pPr>
                              <w:spacing w:line="238" w:lineRule="exact"/>
                              <w:rPr>
                                <w:sz w:val="21"/>
                              </w:rPr>
                            </w:pPr>
                            <w:r>
                              <w:rPr>
                                <w:color w:val="231F20"/>
                                <w:spacing w:val="-10"/>
                                <w:sz w:val="21"/>
                              </w:rPr>
                              <w:t>○</w:t>
                            </w:r>
                          </w:p>
                          <w:p w14:paraId="3315C8F2" w14:textId="77777777" w:rsidR="00793008" w:rsidRDefault="00000000">
                            <w:pPr>
                              <w:spacing w:before="88" w:line="243" w:lineRule="exact"/>
                              <w:ind w:left="208"/>
                              <w:rPr>
                                <w:sz w:val="21"/>
                              </w:rPr>
                            </w:pPr>
                            <w:r>
                              <w:rPr>
                                <w:color w:val="231F20"/>
                                <w:spacing w:val="-12"/>
                                <w:sz w:val="21"/>
                              </w:rPr>
                              <w:t>（</w:t>
                            </w:r>
                          </w:p>
                        </w:txbxContent>
                      </wps:txbx>
                      <wps:bodyPr wrap="square" lIns="0" tIns="0" rIns="0" bIns="0" rtlCol="0">
                        <a:noAutofit/>
                      </wps:bodyPr>
                    </wps:wsp>
                  </a:graphicData>
                </a:graphic>
              </wp:anchor>
            </w:drawing>
          </mc:Choice>
          <mc:Fallback>
            <w:pict>
              <v:shape w14:anchorId="25C5EE0C" id="Textbox 38" o:spid="_x0000_s1031" type="#_x0000_t202" style="position:absolute;left:0;text-align:left;margin-left:68.75pt;margin-top:6.15pt;width:20.9pt;height:28.5pt;z-index:-16243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yQmAEAACEDAAAOAAAAZHJzL2Uyb0RvYy54bWysUs2O0zAQviPxDpbvNG2XVhA1XQErENIK&#10;Vlr2AVzHbixij5lxm/TtGXvTFsFtxcWZeMafvx9vbkffi6NBchAauZjNpTBBQ+vCvpFPPz6/eScF&#10;JRVa1UMwjTwZkrfb1682Q6zNEjroW4OCQQLVQ2xkl1Ksq4p0Z7yiGUQTuGkBvUr8i/uqRTUwuu+r&#10;5Xy+rgbANiJoQ8S7d89NuS341hqdvltLJom+kcwtlRXLustrtd2oeo8qdk5PNNQLWHjlAl96gbpT&#10;SYkDun+gvNMIBDbNNPgKrHXaFA2sZjH/S81jp6IpWtgciheb6P/B6m/Hx/iAIo0fYeQAiwiK96B/&#10;EntTDZHqaSZ7SjXxdBY6WvT5yxIEH2RvTxc/zZiE5s3levX2hjuaWzfrxftV8bu6Ho5I6YsBL3LR&#10;SOS4CgF1vKeUr1f1eWTi8nx9JpLG3Shc28hVDjHv7KA9sZSB02wk/TooNFL0XwPblaM/F3guducC&#10;U/8JygPJigJ8OCSwrhC44k4EOIfCa3ozOeg//8vU9WVvfwMAAP//AwBQSwMEFAAGAAgAAAAhAPOg&#10;1GDdAAAACQEAAA8AAABkcnMvZG93bnJldi54bWxMj0FPwzAMhe9I/IfISNxYyiY61jWdJgQnJERX&#10;DjumjddGa5zSZFv593gnOPk9+en5c76ZXC/OOAbrScHjLAGB1HhjqVXwVb09PIMIUZPRvSdU8IMB&#10;NsXtTa4z4y9U4nkXW8ElFDKtoItxyKQMTYdOh5kfkHh38KPTke3YSjPqC5e7Xs6TJJVOW+ILnR7w&#10;pcPmuDs5Bds9la/2+6P+LA+lrapVQu/pUan7u2m7BhFxin9huOIzOhTMVPsTmSB69ovlE0dZzBcg&#10;roHlikWtIOUpi1z+/6D4BQAA//8DAFBLAQItABQABgAIAAAAIQC2gziS/gAAAOEBAAATAAAAAAAA&#10;AAAAAAAAAAAAAABbQ29udGVudF9UeXBlc10ueG1sUEsBAi0AFAAGAAgAAAAhADj9If/WAAAAlAEA&#10;AAsAAAAAAAAAAAAAAAAALwEAAF9yZWxzLy5yZWxzUEsBAi0AFAAGAAgAAAAhAEyzbJCYAQAAIQMA&#10;AA4AAAAAAAAAAAAAAAAALgIAAGRycy9lMm9Eb2MueG1sUEsBAi0AFAAGAAgAAAAhAPOg1GDdAAAA&#10;CQEAAA8AAAAAAAAAAAAAAAAA8gMAAGRycy9kb3ducmV2LnhtbFBLBQYAAAAABAAEAPMAAAD8BAAA&#10;AAA=&#10;" filled="f" stroked="f">
                <v:textbox inset="0,0,0,0">
                  <w:txbxContent>
                    <w:p w14:paraId="431FB955" w14:textId="77777777" w:rsidR="00793008" w:rsidRDefault="00000000">
                      <w:pPr>
                        <w:spacing w:line="238" w:lineRule="exact"/>
                        <w:rPr>
                          <w:sz w:val="21"/>
                        </w:rPr>
                      </w:pPr>
                      <w:r>
                        <w:rPr>
                          <w:color w:val="231F20"/>
                          <w:spacing w:val="-10"/>
                          <w:sz w:val="21"/>
                        </w:rPr>
                        <w:t>○</w:t>
                      </w:r>
                    </w:p>
                    <w:p w14:paraId="3315C8F2" w14:textId="77777777" w:rsidR="00793008" w:rsidRDefault="00000000">
                      <w:pPr>
                        <w:spacing w:before="88" w:line="243" w:lineRule="exact"/>
                        <w:ind w:left="208"/>
                        <w:rPr>
                          <w:sz w:val="21"/>
                        </w:rPr>
                      </w:pPr>
                      <w:r>
                        <w:rPr>
                          <w:color w:val="231F20"/>
                          <w:spacing w:val="-12"/>
                          <w:sz w:val="21"/>
                        </w:rPr>
                        <w:t>（</w:t>
                      </w:r>
                    </w:p>
                  </w:txbxContent>
                </v:textbox>
                <w10:wrap anchorx="page"/>
              </v:shape>
            </w:pict>
          </mc:Fallback>
        </mc:AlternateContent>
      </w:r>
      <w:r>
        <w:rPr>
          <w:color w:val="231F20"/>
          <w:spacing w:val="-2"/>
        </w:rPr>
        <w:t>（２）Ａ，Ｅ ３）Ｂ，Ｃ</w:t>
      </w:r>
    </w:p>
    <w:p w14:paraId="1B4582D7" w14:textId="77777777" w:rsidR="00793008" w:rsidRDefault="00000000">
      <w:pPr>
        <w:pStyle w:val="a3"/>
        <w:spacing w:before="1"/>
        <w:ind w:left="544"/>
      </w:pPr>
      <w:r>
        <w:rPr>
          <w:color w:val="231F20"/>
          <w:spacing w:val="-2"/>
        </w:rPr>
        <w:t>（４）Ｂ，Ｄ</w:t>
      </w:r>
    </w:p>
    <w:p w14:paraId="54B931CB" w14:textId="77777777" w:rsidR="00793008" w:rsidRDefault="00000000">
      <w:pPr>
        <w:pStyle w:val="a3"/>
        <w:spacing w:before="89"/>
        <w:ind w:left="544"/>
      </w:pPr>
      <w:r>
        <w:rPr>
          <w:color w:val="231F20"/>
          <w:spacing w:val="-2"/>
        </w:rPr>
        <w:t>（５）Ｃ，Ｅ</w:t>
      </w:r>
    </w:p>
    <w:p w14:paraId="5FB821B8" w14:textId="77777777" w:rsidR="00793008" w:rsidRDefault="00793008">
      <w:pPr>
        <w:sectPr w:rsidR="00793008">
          <w:pgSz w:w="10320" w:h="14580"/>
          <w:pgMar w:top="1040" w:right="860" w:bottom="700" w:left="1040" w:header="388" w:footer="503" w:gutter="0"/>
          <w:cols w:space="720"/>
        </w:sectPr>
      </w:pPr>
    </w:p>
    <w:p w14:paraId="35F27C0B" w14:textId="77777777" w:rsidR="00793008" w:rsidRDefault="00793008">
      <w:pPr>
        <w:pStyle w:val="a3"/>
        <w:spacing w:before="74"/>
      </w:pPr>
    </w:p>
    <w:p w14:paraId="328D7090" w14:textId="77777777" w:rsidR="00793008" w:rsidRDefault="00000000">
      <w:pPr>
        <w:pStyle w:val="a3"/>
        <w:ind w:left="108"/>
      </w:pPr>
      <w:bookmarkStart w:id="17" w:name="1衛生_公表試験問題_H29.10～R4.4_20220530_11"/>
      <w:bookmarkEnd w:id="17"/>
      <w:r>
        <w:rPr>
          <w:color w:val="231F20"/>
          <w:spacing w:val="-1"/>
        </w:rPr>
        <w:t>問１８ 局所排気装置に関する次の記述のうち、正しいものはどれか。</w:t>
      </w:r>
    </w:p>
    <w:p w14:paraId="7724117C" w14:textId="77777777" w:rsidR="00793008" w:rsidRDefault="00000000">
      <w:pPr>
        <w:pStyle w:val="a3"/>
        <w:spacing w:before="88" w:line="316" w:lineRule="auto"/>
        <w:ind w:left="963" w:right="344" w:hanging="419"/>
      </w:pPr>
      <w:r>
        <w:rPr>
          <w:color w:val="231F20"/>
          <w:spacing w:val="-2"/>
        </w:rPr>
        <w:t>（１）ダクトの形状には円形、角形などがあり、その断面積を大きくするほど、ダクトの圧力損失が増大する。</w:t>
      </w:r>
    </w:p>
    <w:p w14:paraId="3DBFC5B2" w14:textId="77777777" w:rsidR="00793008" w:rsidRDefault="00000000">
      <w:pPr>
        <w:pStyle w:val="a3"/>
        <w:spacing w:before="1" w:line="316" w:lineRule="auto"/>
        <w:ind w:left="963" w:right="344" w:hanging="419"/>
      </w:pPr>
      <w:r>
        <w:rPr>
          <w:color w:val="231F20"/>
          <w:spacing w:val="-2"/>
        </w:rPr>
        <w:t>（２）フード開口部の周囲にフランジがあると、フランジがないときに比べ、気流の整流作用が増すため、大きな排風量が必要となる。</w:t>
      </w:r>
    </w:p>
    <w:p w14:paraId="01101D0D" w14:textId="77777777" w:rsidR="00793008" w:rsidRDefault="00000000">
      <w:pPr>
        <w:pStyle w:val="a3"/>
        <w:spacing w:before="1" w:line="316" w:lineRule="auto"/>
        <w:ind w:left="963" w:right="344" w:hanging="419"/>
      </w:pPr>
      <w:r>
        <w:rPr>
          <w:noProof/>
        </w:rPr>
        <mc:AlternateContent>
          <mc:Choice Requires="wps">
            <w:drawing>
              <wp:anchor distT="0" distB="0" distL="0" distR="0" simplePos="0" relativeHeight="487075840" behindDoc="1" locked="0" layoutInCell="1" allowOverlap="1" wp14:anchorId="75513768" wp14:editId="47C781D9">
                <wp:simplePos x="0" y="0"/>
                <wp:positionH relativeFrom="page">
                  <wp:posOffset>777595</wp:posOffset>
                </wp:positionH>
                <wp:positionV relativeFrom="paragraph">
                  <wp:posOffset>355179</wp:posOffset>
                </wp:positionV>
                <wp:extent cx="266700" cy="44323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52A080A" id="Graphic 39" o:spid="_x0000_s1026" style="position:absolute;left:0;text-align:left;margin-left:61.25pt;margin-top:27.95pt;width:21pt;height:34.9pt;z-index:-16240640;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L1BnFHdAAAACgEAAA8AAABkcnMvZG93bnJldi54bWxM&#10;j0FPg0AQhe8m/ofNmHizS4lUiyxNY1Jj9CTSnrfsFEjZWcJuKf57h5Me37wvb97LNpPtxIiDbx0p&#10;WC4iEEiVMy3VCsrv3cMzCB80Gd05QgU/6GGT395kOjXuSl84FqEWHEI+1QqaEPpUSl81aLVfuB6J&#10;vZMbrA4sh1qaQV853HYyjqKVtLol/tDoHl8brM7FxSroi3J73nfjYbfHt/epOJXLz49Sqfu7afsC&#10;IuAU/mCY63N1yLnT0V3IeNGxjuOEUQVJsgYxA6tHPhxnJ3kCmWfy/4T8FwAA//8DAFBLAQItABQA&#10;BgAIAAAAIQC2gziS/gAAAOEBAAATAAAAAAAAAAAAAAAAAAAAAABbQ29udGVudF9UeXBlc10ueG1s&#10;UEsBAi0AFAAGAAgAAAAhADj9If/WAAAAlAEAAAsAAAAAAAAAAAAAAAAALwEAAF9yZWxzLy5yZWxz&#10;UEsBAi0AFAAGAAgAAAAhACT1uuQlAgAAwAQAAA4AAAAAAAAAAAAAAAAALgIAAGRycy9lMm9Eb2Mu&#10;eG1sUEsBAi0AFAAGAAgAAAAhAL1BnFHdAAAACgEAAA8AAAAAAAAAAAAAAAAAfwQAAGRycy9kb3du&#10;cmV2LnhtbFBLBQYAAAAABAAEAPMAAACJBQAAAAA=&#10;" path="m266395,l,,,442798r266395,l266395,xe" stroked="f">
                <v:path arrowok="t"/>
                <w10:wrap anchorx="page"/>
              </v:shape>
            </w:pict>
          </mc:Fallback>
        </mc:AlternateContent>
      </w:r>
      <w:r>
        <w:rPr>
          <w:color w:val="231F20"/>
          <w:spacing w:val="-2"/>
        </w:rPr>
        <w:t>（３）スロット型フードは、発生源からの飛散速度を利用して捕捉するもので、レシーバ式フードに分類される。</w:t>
      </w:r>
    </w:p>
    <w:p w14:paraId="623737F7" w14:textId="77777777" w:rsidR="00793008" w:rsidRDefault="00000000">
      <w:pPr>
        <w:pStyle w:val="a3"/>
        <w:spacing w:before="1" w:line="316" w:lineRule="auto"/>
        <w:ind w:left="963" w:right="344" w:hanging="419"/>
      </w:pPr>
      <w:r>
        <w:rPr>
          <w:noProof/>
        </w:rPr>
        <mc:AlternateContent>
          <mc:Choice Requires="wps">
            <w:drawing>
              <wp:anchor distT="0" distB="0" distL="0" distR="0" simplePos="0" relativeHeight="487074816" behindDoc="1" locked="0" layoutInCell="1" allowOverlap="1" wp14:anchorId="4BCD3F6B" wp14:editId="1C06C0B1">
                <wp:simplePos x="0" y="0"/>
                <wp:positionH relativeFrom="page">
                  <wp:posOffset>874039</wp:posOffset>
                </wp:positionH>
                <wp:positionV relativeFrom="paragraph">
                  <wp:posOffset>23016</wp:posOffset>
                </wp:positionV>
                <wp:extent cx="132715" cy="13271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2F730A64"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4BCD3F6B" id="Textbox 40" o:spid="_x0000_s1032" type="#_x0000_t202" style="position:absolute;left:0;text-align:left;margin-left:68.8pt;margin-top:1.8pt;width:10.45pt;height:10.45pt;z-index:-16241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tfkgEAACEDAAAOAAAAZHJzL2Uyb0RvYy54bWysUs1uGyEQvlfqOyDu9dquklYrr6O2UaNI&#10;URMp7QNgFryoC0NnsHf99hnw2o7SW9ULDDB8fD+sbkbfi71BchAauZjNpTBBQ+vCtpG/fn7/8FkK&#10;Siq0qodgGnkwJG/W79+thlibJXTQtwYFgwSqh9jILqVYVxXpznhFM4gm8KEF9CrxErdVi2pgdN9X&#10;y/n8uhoA24igDRHv3h4P5brgW2t0erSWTBJ9I5lbKiOWcZPHar1S9RZV7JyeaKh/YOGVC/zoGepW&#10;JSV26P6C8k4jENg00+ArsNZpUzSwmsX8jZrnTkVTtLA5FM820f+D1T/2z/EJRRq/wsgBFhEUH0D/&#10;JvamGiLVU0/2lGri7ix0tOjzzBIEX2RvD2c/zZiEzmgfl58WV1JoPprqjHm5HJHSnQEvctFI5LgK&#10;AbV/oHRsPbVMXI7PZyJp3IzCtY28ziHmnQ20B5YycJqNpD87hUaK/j6wXTn6U4GnYnMqMPXfoHyQ&#10;rCjAl10C6wqBC+5EgHMoEqY/k4N+vS5dl5+9fgEAAP//AwBQSwMEFAAGAAgAAAAhALEqxPPeAAAA&#10;CAEAAA8AAABkcnMvZG93bnJldi54bWxMj8FOwzAQRO9I/IO1SNyoQ0tCm8apKgQnJNQ0HDg68TaJ&#10;Gq9D7Lbh79me4LQazWj2TbaZbC/OOPrOkYLHWQQCqXamo0bBZ/n2sAThgyaje0eo4Ac9bPLbm0yn&#10;xl2owPM+NIJLyKdaQRvCkErp6xat9jM3ILF3cKPVgeXYSDPqC5fbXs6jKJFWd8QfWj3gS4v1cX+y&#10;CrZfVLx23x/VrjgUXVmuInpPjkrd303bNYiAU/gLwxWf0SFnpsqdyHjRs148JxxVsOBz9eNlDKJS&#10;MH+KQeaZ/D8g/wUAAP//AwBQSwECLQAUAAYACAAAACEAtoM4kv4AAADhAQAAEwAAAAAAAAAAAAAA&#10;AAAAAAAAW0NvbnRlbnRfVHlwZXNdLnhtbFBLAQItABQABgAIAAAAIQA4/SH/1gAAAJQBAAALAAAA&#10;AAAAAAAAAAAAAC8BAABfcmVscy8ucmVsc1BLAQItABQABgAIAAAAIQDtnxtfkgEAACEDAAAOAAAA&#10;AAAAAAAAAAAAAC4CAABkcnMvZTJvRG9jLnhtbFBLAQItABQABgAIAAAAIQCxKsTz3gAAAAgBAAAP&#10;AAAAAAAAAAAAAAAAAOwDAABkcnMvZG93bnJldi54bWxQSwUGAAAAAAQABADzAAAA9wQAAAAA&#10;" filled="f" stroked="f">
                <v:textbox inset="0,0,0,0">
                  <w:txbxContent>
                    <w:p w14:paraId="2F730A64"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（４）キャノピ型フードは、発生源からの熱による上昇気流を利用して捕捉するもので、レシーバ式フードに分類される。</w:t>
      </w:r>
    </w:p>
    <w:p w14:paraId="7B6ADA11" w14:textId="77777777" w:rsidR="00793008" w:rsidRDefault="00000000">
      <w:pPr>
        <w:pStyle w:val="a3"/>
        <w:spacing w:before="2" w:line="316" w:lineRule="auto"/>
        <w:ind w:left="963" w:right="118" w:hanging="418"/>
      </w:pPr>
      <w:r>
        <w:rPr>
          <w:color w:val="231F20"/>
          <w:spacing w:val="-2"/>
        </w:rPr>
        <w:t>（５）空気清浄装置を付設する局所排気装置を設置する場合、排風機は、一般に、フードに接続した吸引ダクトと空気清浄装置の間に設ける。</w:t>
      </w:r>
    </w:p>
    <w:p w14:paraId="4D3CB397" w14:textId="77777777" w:rsidR="00793008" w:rsidRDefault="00793008">
      <w:pPr>
        <w:pStyle w:val="a3"/>
      </w:pPr>
    </w:p>
    <w:p w14:paraId="2CC2739C" w14:textId="77777777" w:rsidR="00793008" w:rsidRDefault="00793008">
      <w:pPr>
        <w:pStyle w:val="a3"/>
      </w:pPr>
    </w:p>
    <w:p w14:paraId="3AD9F3A6" w14:textId="77777777" w:rsidR="00793008" w:rsidRDefault="00793008">
      <w:pPr>
        <w:pStyle w:val="a3"/>
      </w:pPr>
    </w:p>
    <w:p w14:paraId="56650830" w14:textId="77777777" w:rsidR="00793008" w:rsidRDefault="00793008">
      <w:pPr>
        <w:pStyle w:val="a3"/>
      </w:pPr>
    </w:p>
    <w:p w14:paraId="7CF7EDF4" w14:textId="77777777" w:rsidR="00793008" w:rsidRDefault="00793008">
      <w:pPr>
        <w:pStyle w:val="a3"/>
      </w:pPr>
    </w:p>
    <w:p w14:paraId="4E70A5A5" w14:textId="77777777" w:rsidR="00793008" w:rsidRDefault="00793008">
      <w:pPr>
        <w:pStyle w:val="a3"/>
      </w:pPr>
    </w:p>
    <w:p w14:paraId="528F9C75" w14:textId="77777777" w:rsidR="00793008" w:rsidRDefault="00793008">
      <w:pPr>
        <w:pStyle w:val="a3"/>
      </w:pPr>
    </w:p>
    <w:p w14:paraId="6A721575" w14:textId="77777777" w:rsidR="00793008" w:rsidRDefault="00793008">
      <w:pPr>
        <w:pStyle w:val="a3"/>
      </w:pPr>
    </w:p>
    <w:p w14:paraId="35AE2B5B" w14:textId="77777777" w:rsidR="00793008" w:rsidRDefault="00793008">
      <w:pPr>
        <w:pStyle w:val="a3"/>
      </w:pPr>
    </w:p>
    <w:p w14:paraId="75C21394" w14:textId="77777777" w:rsidR="00793008" w:rsidRDefault="00793008">
      <w:pPr>
        <w:pStyle w:val="a3"/>
      </w:pPr>
    </w:p>
    <w:p w14:paraId="31760695" w14:textId="77777777" w:rsidR="00793008" w:rsidRDefault="00793008">
      <w:pPr>
        <w:pStyle w:val="a3"/>
      </w:pPr>
    </w:p>
    <w:p w14:paraId="17E758AD" w14:textId="77777777" w:rsidR="00793008" w:rsidRDefault="00793008">
      <w:pPr>
        <w:pStyle w:val="a3"/>
      </w:pPr>
    </w:p>
    <w:p w14:paraId="21419075" w14:textId="77777777" w:rsidR="00793008" w:rsidRDefault="00793008">
      <w:pPr>
        <w:pStyle w:val="a3"/>
        <w:spacing w:before="62"/>
      </w:pPr>
    </w:p>
    <w:p w14:paraId="6B4FA767" w14:textId="77777777" w:rsidR="00793008" w:rsidRDefault="00000000">
      <w:pPr>
        <w:pStyle w:val="a3"/>
        <w:ind w:left="108"/>
      </w:pPr>
      <w:r>
        <w:rPr>
          <w:color w:val="231F20"/>
          <w:spacing w:val="-1"/>
        </w:rPr>
        <w:t>問１９ 呼吸用保護具に関する次の記述のうち、正しいものはどれか。</w:t>
      </w:r>
    </w:p>
    <w:p w14:paraId="69D5FE85" w14:textId="77777777" w:rsidR="00793008" w:rsidRDefault="00000000">
      <w:pPr>
        <w:pStyle w:val="a3"/>
        <w:spacing w:before="88" w:line="316" w:lineRule="auto"/>
        <w:ind w:left="963" w:right="344" w:hanging="419"/>
      </w:pPr>
      <w:r>
        <w:rPr>
          <w:noProof/>
        </w:rPr>
        <mc:AlternateContent>
          <mc:Choice Requires="wps">
            <w:drawing>
              <wp:anchor distT="0" distB="0" distL="0" distR="0" simplePos="0" relativeHeight="487075328" behindDoc="1" locked="0" layoutInCell="1" allowOverlap="1" wp14:anchorId="4A1B1174" wp14:editId="0B79701A">
                <wp:simplePos x="0" y="0"/>
                <wp:positionH relativeFrom="page">
                  <wp:posOffset>777595</wp:posOffset>
                </wp:positionH>
                <wp:positionV relativeFrom="paragraph">
                  <wp:posOffset>451724</wp:posOffset>
                </wp:positionV>
                <wp:extent cx="266700" cy="44323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40E7A14" id="Graphic 41" o:spid="_x0000_s1026" style="position:absolute;left:0;text-align:left;margin-left:61.25pt;margin-top:35.55pt;width:21pt;height:34.9pt;z-index:-16241152;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JXFUgLeAAAACgEAAA8AAABkcnMvZG93bnJldi54bWxM&#10;j0FPwzAMhe9I/IfISNxY2moMKE2nCWkIwYnScc4ar62WOFWTdeXf453g5mc/PX+vWM/OignH0HtS&#10;kC4SEEiNNz21Cuqv7d0jiBA1GW09oYIfDLAur68KnRt/pk+cqtgKDqGQawVdjEMuZWg6dDos/IDE&#10;t4MfnY4sx1aaUZ853FmZJclKOt0Tf+j0gC8dNsfq5BQMVb057uz0vd3h69tcHer0471W6vZm3jyD&#10;iDjHPzNc8BkdSmba+xOZICzrLLtnq4KHNAVxMayWvNjzsEyeQJaF/F+h/AUAAP//AwBQSwECLQAU&#10;AAYACAAAACEAtoM4kv4AAADhAQAAEwAAAAAAAAAAAAAAAAAAAAAAW0NvbnRlbnRfVHlwZXNdLnht&#10;bFBLAQItABQABgAIAAAAIQA4/SH/1gAAAJQBAAALAAAAAAAAAAAAAAAAAC8BAABfcmVscy8ucmVs&#10;c1BLAQItABQABgAIAAAAIQAk9brkJQIAAMAEAAAOAAAAAAAAAAAAAAAAAC4CAABkcnMvZTJvRG9j&#10;LnhtbFBLAQItABQABgAIAAAAIQCVxVIC3gAAAAoBAAAPAAAAAAAAAAAAAAAAAH8EAABkcnMvZG93&#10;bnJldi54bWxQSwUGAAAAAAQABADzAAAAigUAAAAA&#10;" path="m266395,l,,,442798r266395,l266395,xe" stroked="f">
                <v:path arrowok="t"/>
                <w10:wrap anchorx="page"/>
              </v:shape>
            </w:pict>
          </mc:Fallback>
        </mc:AlternateContent>
      </w:r>
      <w:r>
        <w:rPr>
          <w:color w:val="231F20"/>
          <w:spacing w:val="-2"/>
        </w:rPr>
        <w:t>（１）防毒マスクの吸収缶の色は、一酸化炭素用は黒色で、硫化水素用は黄色で</w:t>
      </w:r>
      <w:r>
        <w:rPr>
          <w:color w:val="231F20"/>
          <w:spacing w:val="-4"/>
        </w:rPr>
        <w:t>ある。</w:t>
      </w:r>
    </w:p>
    <w:p w14:paraId="519227EE" w14:textId="77777777" w:rsidR="00793008" w:rsidRDefault="00000000">
      <w:pPr>
        <w:pStyle w:val="a3"/>
        <w:spacing w:before="2" w:line="316" w:lineRule="auto"/>
        <w:ind w:left="963" w:right="344" w:hanging="419"/>
      </w:pPr>
      <w:r>
        <w:rPr>
          <w:noProof/>
        </w:rPr>
        <mc:AlternateContent>
          <mc:Choice Requires="wps">
            <w:drawing>
              <wp:anchor distT="0" distB="0" distL="0" distR="0" simplePos="0" relativeHeight="487074304" behindDoc="1" locked="0" layoutInCell="1" allowOverlap="1" wp14:anchorId="4CCE4A92" wp14:editId="210F9490">
                <wp:simplePos x="0" y="0"/>
                <wp:positionH relativeFrom="page">
                  <wp:posOffset>874171</wp:posOffset>
                </wp:positionH>
                <wp:positionV relativeFrom="paragraph">
                  <wp:posOffset>23163</wp:posOffset>
                </wp:positionV>
                <wp:extent cx="132715" cy="13271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37D78744"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4CCE4A92" id="Textbox 42" o:spid="_x0000_s1033" type="#_x0000_t202" style="position:absolute;left:0;text-align:left;margin-left:68.85pt;margin-top:1.8pt;width:10.45pt;height:10.45pt;z-index:-16242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7cukgEAACEDAAAOAAAAZHJzL2Uyb0RvYy54bWysUs1uGyEQvkfqOyDu9dqumkQrr6O2UatI&#10;URMp7QNgFryoC0NnsHf99h3w2o7SW9ULDDB8fD+s7kbfi71BchAauZjNpTBBQ+vCtpE/f3x9fysF&#10;JRVa1UMwjTwYknfrd1erIdZmCR30rUHBIIHqITaySynWVUW6M17RDKIJfGgBvUq8xG3VohoY3ffV&#10;cj6/rgbANiJoQ8S798dDuS741hqdnqwlk0TfSOaWyohl3OSxWq9UvUUVO6cnGuofWHjlAj96hrpX&#10;SYkdur+gvNMIBDbNNPgKrHXaFA2sZjF/o+alU9EULWwOxbNN9P9g9ff9S3xGkcbPMHKARQTFR9C/&#10;iL2phkj11JM9pZq4OwsdLfo8swTBF9nbw9lPMyahM9qH5c3ioxSaj6Y6Y14uR6T0zYAXuWgkclyF&#10;gNo/Ujq2nlomLsfnM5E0bkbh2kbe5BDzzgbaA0sZOM1G0u+dQiNF/xDYrhz9qcBTsTkVmPovUD5I&#10;VhTg0y6BdYXABXciwDkUCdOfyUG/Xpeuy89e/wEAAP//AwBQSwMEFAAGAAgAAAAhAInxQwfeAAAA&#10;CAEAAA8AAABkcnMvZG93bnJldi54bWxMj8FOwzAQRO9I/IO1SNyoQ0vTEuJUFYITEiINB45OvE2s&#10;xusQu234e7YnuO1oRrNv8s3kenHCMVhPCu5nCQikxhtLrYLP6vVuDSJETUb3nlDBDwbYFNdXuc6M&#10;P1OJp11sBZdQyLSCLsYhkzI0HTodZn5AYm/vR6cjy7GVZtRnLne9nCdJKp22xB86PeBzh81hd3QK&#10;tl9Uvtjv9/qj3Je2qh4TeksPSt3eTNsnEBGn+BeGCz6jQ8FMtT+SCaJnvVitOKpgkYK4+Ms1H7WC&#10;+cMSZJHL/wOKXwAAAP//AwBQSwECLQAUAAYACAAAACEAtoM4kv4AAADhAQAAEwAAAAAAAAAAAAAA&#10;AAAAAAAAW0NvbnRlbnRfVHlwZXNdLnhtbFBLAQItABQABgAIAAAAIQA4/SH/1gAAAJQBAAALAAAA&#10;AAAAAAAAAAAAAC8BAABfcmVscy8ucmVsc1BLAQItABQABgAIAAAAIQCqR7cukgEAACEDAAAOAAAA&#10;AAAAAAAAAAAAAC4CAABkcnMvZTJvRG9jLnhtbFBLAQItABQABgAIAAAAIQCJ8UMH3gAAAAgBAAAP&#10;AAAAAAAAAAAAAAAAAOwDAABkcnMvZG93bnJldi54bWxQSwUGAAAAAAQABADzAAAA9wQAAAAA&#10;" filled="f" stroked="f">
                <v:textbox inset="0,0,0,0">
                  <w:txbxContent>
                    <w:p w14:paraId="37D78744"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（２）防じん機能を有する防毒マスクには、吸収缶のろ過材がある部分に白線が入れてある。</w:t>
      </w:r>
    </w:p>
    <w:p w14:paraId="6F12B9B6" w14:textId="77777777" w:rsidR="00793008" w:rsidRDefault="00000000">
      <w:pPr>
        <w:pStyle w:val="a3"/>
        <w:spacing w:line="316" w:lineRule="auto"/>
        <w:ind w:left="963" w:right="344" w:hanging="419"/>
      </w:pPr>
      <w:r>
        <w:rPr>
          <w:color w:val="231F20"/>
          <w:spacing w:val="-2"/>
        </w:rPr>
        <w:t>（３）型式検定合格標章のある防じんマスクでも、ヒュームのような微細な粒子に対しては効果がない。</w:t>
      </w:r>
    </w:p>
    <w:p w14:paraId="3C6B7CAB" w14:textId="77777777" w:rsidR="00793008" w:rsidRDefault="00000000">
      <w:pPr>
        <w:pStyle w:val="a3"/>
        <w:spacing w:before="1" w:line="316" w:lineRule="auto"/>
        <w:ind w:left="963" w:right="344" w:hanging="419"/>
      </w:pPr>
      <w:r>
        <w:rPr>
          <w:color w:val="231F20"/>
          <w:spacing w:val="-2"/>
        </w:rPr>
        <w:t>（４）防じんマスクの手入れの際、ろ過材に付着した粉じんは圧搾空気などで吹き飛ばして除去する。</w:t>
      </w:r>
    </w:p>
    <w:p w14:paraId="029A8836" w14:textId="77777777" w:rsidR="00793008" w:rsidRDefault="00000000">
      <w:pPr>
        <w:pStyle w:val="a3"/>
        <w:spacing w:before="2" w:line="316" w:lineRule="auto"/>
        <w:ind w:left="963" w:right="344" w:hanging="419"/>
      </w:pPr>
      <w:r>
        <w:rPr>
          <w:color w:val="231F20"/>
          <w:spacing w:val="-2"/>
        </w:rPr>
        <w:t>（５）直結式防毒マスクは、隔離式防毒マスクよりも有害ガスの濃度が高い大気中で使用することができる。</w:t>
      </w:r>
    </w:p>
    <w:p w14:paraId="7D683C28" w14:textId="77777777" w:rsidR="00793008" w:rsidRDefault="00793008">
      <w:pPr>
        <w:spacing w:line="316" w:lineRule="auto"/>
        <w:sectPr w:rsidR="00793008">
          <w:pgSz w:w="10320" w:h="14580"/>
          <w:pgMar w:top="1040" w:right="860" w:bottom="700" w:left="1040" w:header="388" w:footer="503" w:gutter="0"/>
          <w:cols w:space="720"/>
        </w:sectPr>
      </w:pPr>
    </w:p>
    <w:p w14:paraId="22D8C1BF" w14:textId="77777777" w:rsidR="00793008" w:rsidRDefault="00793008">
      <w:pPr>
        <w:pStyle w:val="a3"/>
        <w:spacing w:before="74"/>
      </w:pPr>
    </w:p>
    <w:p w14:paraId="708D867D" w14:textId="77777777" w:rsidR="00793008" w:rsidRDefault="00000000">
      <w:pPr>
        <w:pStyle w:val="a3"/>
        <w:ind w:left="108"/>
      </w:pPr>
      <w:bookmarkStart w:id="18" w:name="1衛生_公表試験問題_H29.10～R4.4_20220530_12"/>
      <w:bookmarkEnd w:id="18"/>
      <w:r>
        <w:rPr>
          <w:color w:val="231F20"/>
          <w:spacing w:val="-1"/>
        </w:rPr>
        <w:t>問２０ 特殊健康診断に関する次の記述のうち、正しいものはどれか。</w:t>
      </w:r>
    </w:p>
    <w:p w14:paraId="006D5BE8" w14:textId="77777777" w:rsidR="00793008" w:rsidRDefault="00000000">
      <w:pPr>
        <w:pStyle w:val="a3"/>
        <w:spacing w:before="88" w:line="316" w:lineRule="auto"/>
        <w:ind w:left="963" w:right="118" w:hanging="419"/>
      </w:pPr>
      <w:r>
        <w:rPr>
          <w:noProof/>
        </w:rPr>
        <mc:AlternateContent>
          <mc:Choice Requires="wps">
            <w:drawing>
              <wp:anchor distT="0" distB="0" distL="0" distR="0" simplePos="0" relativeHeight="487077376" behindDoc="1" locked="0" layoutInCell="1" allowOverlap="1" wp14:anchorId="6DC323C3" wp14:editId="723FECAB">
                <wp:simplePos x="0" y="0"/>
                <wp:positionH relativeFrom="page">
                  <wp:posOffset>777595</wp:posOffset>
                </wp:positionH>
                <wp:positionV relativeFrom="paragraph">
                  <wp:posOffset>398206</wp:posOffset>
                </wp:positionV>
                <wp:extent cx="266700" cy="44323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D8A7035" id="Graphic 43" o:spid="_x0000_s1026" style="position:absolute;left:0;text-align:left;margin-left:61.25pt;margin-top:31.35pt;width:21pt;height:34.9pt;z-index:-16239104;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ChQEfbdAAAACgEAAA8AAABkcnMvZG93bnJldi54bWxM&#10;j0FPwzAMhe9I/IfISNxYugIFlabThDSE4ETpOGeN11ZLnKrJuvLv8U7s5uf39Py5WM3OignH0HtS&#10;sFwkIJAab3pqFdTfm7tnECFqMtp6QgW/GGBVXl8VOjf+RF84VbEVXEIh1wq6GIdcytB06HRY+AGJ&#10;vb0fnY4sx1aaUZ+43FmZJkkmne6JL3R6wNcOm0N1dAqGql4ftnb62Wzx7X2u9vXy86NW6vZmXr+A&#10;iDjH/zCc8RkdSmba+SOZICzrNH3kqIIsfQJxDmQPvNjxcM+OLAt5+UL5BwAA//8DAFBLAQItABQA&#10;BgAIAAAAIQC2gziS/gAAAOEBAAATAAAAAAAAAAAAAAAAAAAAAABbQ29udGVudF9UeXBlc10ueG1s&#10;UEsBAi0AFAAGAAgAAAAhADj9If/WAAAAlAEAAAsAAAAAAAAAAAAAAAAALwEAAF9yZWxzLy5yZWxz&#10;UEsBAi0AFAAGAAgAAAAhACT1uuQlAgAAwAQAAA4AAAAAAAAAAAAAAAAALgIAAGRycy9lMm9Eb2Mu&#10;eG1sUEsBAi0AFAAGAAgAAAAhAChQEfbdAAAACgEAAA8AAAAAAAAAAAAAAAAAfwQAAGRycy9kb3du&#10;cmV2LnhtbFBLBQYAAAAABAAEAPMAAACJBQAAAAA=&#10;" path="m266395,l,,,442798r266395,l266395,xe" stroked="f">
                <v:path arrowok="t"/>
                <w10:wrap anchorx="page"/>
              </v:shape>
            </w:pict>
          </mc:Fallback>
        </mc:AlternateContent>
      </w:r>
      <w:r>
        <w:rPr>
          <w:color w:val="231F20"/>
          <w:spacing w:val="-2"/>
        </w:rPr>
        <w:t>（１）有害物質による健康障害は、多くの場合、諸検査の異常などの他覚的所見 より、自覚症状が先に出現するため、特殊健康診断では問診の重要性が高い。</w:t>
      </w:r>
    </w:p>
    <w:p w14:paraId="7E6B755F" w14:textId="77777777" w:rsidR="00793008" w:rsidRDefault="00000000">
      <w:pPr>
        <w:pStyle w:val="a3"/>
        <w:spacing w:before="1" w:line="316" w:lineRule="auto"/>
        <w:ind w:left="963" w:right="344" w:hanging="419"/>
      </w:pPr>
      <w:r>
        <w:rPr>
          <w:noProof/>
        </w:rPr>
        <mc:AlternateContent>
          <mc:Choice Requires="wps">
            <w:drawing>
              <wp:anchor distT="0" distB="0" distL="0" distR="0" simplePos="0" relativeHeight="487076352" behindDoc="1" locked="0" layoutInCell="1" allowOverlap="1" wp14:anchorId="19674DA4" wp14:editId="2B1A4740">
                <wp:simplePos x="0" y="0"/>
                <wp:positionH relativeFrom="page">
                  <wp:posOffset>874039</wp:posOffset>
                </wp:positionH>
                <wp:positionV relativeFrom="paragraph">
                  <wp:posOffset>23147</wp:posOffset>
                </wp:positionV>
                <wp:extent cx="132715" cy="13271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0B17673F"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19674DA4" id="Textbox 44" o:spid="_x0000_s1034" type="#_x0000_t202" style="position:absolute;left:0;text-align:left;margin-left:68.8pt;margin-top:1.8pt;width:10.45pt;height:10.45pt;z-index:-16240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SakgEAACEDAAAOAAAAZHJzL2Uyb0RvYy54bWysUs1uGyEQvkfqOyDu9dqumkQrr6O2UatI&#10;URMp7QNgFryoC0NnsHf99h3w2o7SW9ULDDB8fD+s7kbfi71BchAauZjNpTBBQ+vCtpE/f3x9fysF&#10;JRVa1UMwjTwYknfrd1erIdZmCR30rUHBIIHqITaySynWVUW6M17RDKIJfGgBvUq8xG3VohoY3ffV&#10;cj6/rgbANiJoQ8S798dDuS741hqdnqwlk0TfSOaWyohl3OSxWq9UvUUVO6cnGuofWHjlAj96hrpX&#10;SYkdur+gvNMIBDbNNPgKrHXaFA2sZjF/o+alU9EULWwOxbNN9P9g9ff9S3xGkcbPMHKARQTFR9C/&#10;iL2phkj11JM9pZq4OwsdLfo8swTBF9nbw9lPMyahM9qH5c3ioxSaj6Y6Y14uR6T0zYAXuWgkclyF&#10;gNo/Ujq2nlomLsfnM5E0bkbh2kbe5hDzzgbaA0sZOM1G0u+dQiNF/xDYrhz9qcBTsTkVmPovUD5I&#10;VhTg0y6BdYXABXciwDkUCdOfyUG/Xpeuy89e/wEAAP//AwBQSwMEFAAGAAgAAAAhALEqxPPeAAAA&#10;CAEAAA8AAABkcnMvZG93bnJldi54bWxMj8FOwzAQRO9I/IO1SNyoQ0tCm8apKgQnJNQ0HDg68TaJ&#10;Gq9D7Lbh79me4LQazWj2TbaZbC/OOPrOkYLHWQQCqXamo0bBZ/n2sAThgyaje0eo4Ac9bPLbm0yn&#10;xl2owPM+NIJLyKdaQRvCkErp6xat9jM3ILF3cKPVgeXYSDPqC5fbXs6jKJFWd8QfWj3gS4v1cX+y&#10;CrZfVLx23x/VrjgUXVmuInpPjkrd303bNYiAU/gLwxWf0SFnpsqdyHjRs148JxxVsOBz9eNlDKJS&#10;MH+KQeaZ/D8g/wUAAP//AwBQSwECLQAUAAYACAAAACEAtoM4kv4AAADhAQAAEwAAAAAAAAAAAAAA&#10;AAAAAAAAW0NvbnRlbnRfVHlwZXNdLnhtbFBLAQItABQABgAIAAAAIQA4/SH/1gAAAJQBAAALAAAA&#10;AAAAAAAAAAAAAC8BAABfcmVscy8ucmVsc1BLAQItABQABgAIAAAAIQCEhgSakgEAACEDAAAOAAAA&#10;AAAAAAAAAAAAAC4CAABkcnMvZTJvRG9jLnhtbFBLAQItABQABgAIAAAAIQCxKsTz3gAAAAgBAAAP&#10;AAAAAAAAAAAAAAAAAOwDAABkcnMvZG93bnJldi54bWxQSwUGAAAAAAQABADzAAAA9wQAAAAA&#10;" filled="f" stroked="f">
                <v:textbox inset="0,0,0,0">
                  <w:txbxContent>
                    <w:p w14:paraId="0B17673F"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（２）特殊健康診断における生物学的モニタリングによる検査は、有害物の体内摂取量や有害物による健康影響の程度を把握するための検査である。</w:t>
      </w:r>
    </w:p>
    <w:p w14:paraId="7B82B026" w14:textId="77777777" w:rsidR="00793008" w:rsidRDefault="00000000">
      <w:pPr>
        <w:pStyle w:val="a3"/>
        <w:spacing w:before="1" w:line="316" w:lineRule="auto"/>
        <w:ind w:left="963" w:right="344" w:hanging="419"/>
      </w:pPr>
      <w:r>
        <w:rPr>
          <w:color w:val="231F20"/>
          <w:spacing w:val="-2"/>
        </w:rPr>
        <w:t>（３）体内に取り込まれた鉛の生物学的半減期は、数時間と短いので、鉛健康診断における採尿及び採血の時期は、厳重にチェックする必要がある。</w:t>
      </w:r>
    </w:p>
    <w:p w14:paraId="5FACAA19" w14:textId="77777777" w:rsidR="00793008" w:rsidRDefault="00000000">
      <w:pPr>
        <w:pStyle w:val="a3"/>
        <w:spacing w:before="1" w:line="316" w:lineRule="auto"/>
        <w:ind w:left="963" w:right="344" w:hanging="419"/>
      </w:pPr>
      <w:r>
        <w:rPr>
          <w:color w:val="231F20"/>
          <w:spacing w:val="-2"/>
        </w:rPr>
        <w:t>（４）振動工具の取扱い業務に係る健康診断において、振動障害の有無を評価するためには、夏季における実施が適している。</w:t>
      </w:r>
    </w:p>
    <w:p w14:paraId="7E066A81" w14:textId="77777777" w:rsidR="00793008" w:rsidRDefault="00000000">
      <w:pPr>
        <w:pStyle w:val="a3"/>
        <w:spacing w:before="2" w:line="316" w:lineRule="auto"/>
        <w:ind w:left="963" w:right="344" w:hanging="419"/>
      </w:pPr>
      <w:r>
        <w:rPr>
          <w:color w:val="231F20"/>
          <w:spacing w:val="-2"/>
        </w:rPr>
        <w:t>（５）情報機器作業に係る健康診断では、眼科学的検査などとともに、上肢及び下肢の運動機能の検査を行う。</w:t>
      </w:r>
    </w:p>
    <w:p w14:paraId="5730C681" w14:textId="77777777" w:rsidR="00793008" w:rsidRDefault="00793008">
      <w:pPr>
        <w:pStyle w:val="a3"/>
      </w:pPr>
    </w:p>
    <w:p w14:paraId="053C3595" w14:textId="77777777" w:rsidR="00793008" w:rsidRDefault="00793008">
      <w:pPr>
        <w:pStyle w:val="a3"/>
      </w:pPr>
    </w:p>
    <w:p w14:paraId="71E04C20" w14:textId="77777777" w:rsidR="00793008" w:rsidRDefault="00793008">
      <w:pPr>
        <w:pStyle w:val="a3"/>
      </w:pPr>
    </w:p>
    <w:p w14:paraId="44D54DE7" w14:textId="77777777" w:rsidR="00793008" w:rsidRDefault="00793008">
      <w:pPr>
        <w:pStyle w:val="a3"/>
      </w:pPr>
    </w:p>
    <w:p w14:paraId="461A6E82" w14:textId="77777777" w:rsidR="00793008" w:rsidRDefault="00793008">
      <w:pPr>
        <w:pStyle w:val="a3"/>
      </w:pPr>
    </w:p>
    <w:p w14:paraId="7F0E5806" w14:textId="77777777" w:rsidR="00793008" w:rsidRDefault="00793008">
      <w:pPr>
        <w:pStyle w:val="a3"/>
      </w:pPr>
    </w:p>
    <w:p w14:paraId="6453E679" w14:textId="77777777" w:rsidR="00793008" w:rsidRDefault="00793008">
      <w:pPr>
        <w:pStyle w:val="a3"/>
      </w:pPr>
    </w:p>
    <w:p w14:paraId="01BD9963" w14:textId="77777777" w:rsidR="00793008" w:rsidRDefault="00793008">
      <w:pPr>
        <w:pStyle w:val="a3"/>
      </w:pPr>
    </w:p>
    <w:p w14:paraId="61B20DE1" w14:textId="77777777" w:rsidR="00793008" w:rsidRDefault="00793008">
      <w:pPr>
        <w:pStyle w:val="a3"/>
        <w:spacing w:before="71"/>
      </w:pPr>
    </w:p>
    <w:p w14:paraId="06CB634F" w14:textId="77777777" w:rsidR="00793008" w:rsidRDefault="00000000">
      <w:pPr>
        <w:pStyle w:val="a3"/>
        <w:ind w:left="108"/>
      </w:pPr>
      <w:r>
        <w:rPr>
          <w:color w:val="231F20"/>
          <w:spacing w:val="-2"/>
        </w:rPr>
        <w:t>〔関係法令（有害業務に係るもの以外のもの）</w:t>
      </w:r>
      <w:r>
        <w:rPr>
          <w:color w:val="231F20"/>
          <w:spacing w:val="-10"/>
        </w:rPr>
        <w:t>〕</w:t>
      </w:r>
    </w:p>
    <w:p w14:paraId="43AD8DC3" w14:textId="77777777" w:rsidR="00793008" w:rsidRDefault="00000000">
      <w:pPr>
        <w:pStyle w:val="a3"/>
        <w:spacing w:before="88"/>
        <w:ind w:left="108"/>
      </w:pPr>
      <w:r>
        <w:rPr>
          <w:color w:val="231F20"/>
          <w:spacing w:val="-1"/>
        </w:rPr>
        <w:t>問２１ 衛生委員会に関する次の記述のうち、法令上、正しいものはどれか。</w:t>
      </w:r>
    </w:p>
    <w:p w14:paraId="7424574A" w14:textId="77777777" w:rsidR="00793008" w:rsidRDefault="00000000">
      <w:pPr>
        <w:pStyle w:val="a3"/>
        <w:spacing w:before="88" w:line="316" w:lineRule="auto"/>
        <w:ind w:left="963" w:right="344" w:hanging="419"/>
      </w:pPr>
      <w:r>
        <w:rPr>
          <w:color w:val="231F20"/>
          <w:spacing w:val="-2"/>
        </w:rPr>
        <w:t>（１）衛生委員会の議長は、衛生管理者である委員のうちから、事業者が指名しなければならない。</w:t>
      </w:r>
    </w:p>
    <w:p w14:paraId="3135AFD7" w14:textId="77777777" w:rsidR="00793008" w:rsidRDefault="00000000">
      <w:pPr>
        <w:pStyle w:val="a3"/>
        <w:spacing w:before="1" w:line="316" w:lineRule="auto"/>
        <w:ind w:left="963" w:right="344" w:hanging="419"/>
        <w:jc w:val="both"/>
      </w:pPr>
      <w:r>
        <w:rPr>
          <w:color w:val="231F20"/>
          <w:spacing w:val="-2"/>
        </w:rPr>
        <w:t>（２）衛生委員会の議長を除く委員の半数は、事業場に労働者の過半数で組織する労働組合があるときにおいてはその労働組合、労働者の過半数で組織する労働組合がないときにおいては労働者の過半数を代表する者が指名しなければならない。</w:t>
      </w:r>
    </w:p>
    <w:p w14:paraId="73A78B9E" w14:textId="77777777" w:rsidR="00793008" w:rsidRDefault="00000000">
      <w:pPr>
        <w:pStyle w:val="a3"/>
        <w:spacing w:before="3" w:line="316" w:lineRule="auto"/>
        <w:ind w:left="963" w:right="344" w:hanging="419"/>
      </w:pPr>
      <w:r>
        <w:rPr>
          <w:noProof/>
        </w:rPr>
        <mc:AlternateContent>
          <mc:Choice Requires="wps">
            <w:drawing>
              <wp:anchor distT="0" distB="0" distL="0" distR="0" simplePos="0" relativeHeight="487077888" behindDoc="1" locked="0" layoutInCell="1" allowOverlap="1" wp14:anchorId="2A2C1E58" wp14:editId="7994E35E">
                <wp:simplePos x="0" y="0"/>
                <wp:positionH relativeFrom="page">
                  <wp:posOffset>777595</wp:posOffset>
                </wp:positionH>
                <wp:positionV relativeFrom="paragraph">
                  <wp:posOffset>319517</wp:posOffset>
                </wp:positionV>
                <wp:extent cx="266700" cy="44323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93548B2" id="Graphic 45" o:spid="_x0000_s1026" style="position:absolute;left:0;text-align:left;margin-left:61.25pt;margin-top:25.15pt;width:21pt;height:34.9pt;z-index:-16238592;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BkfxTfdAAAACgEAAA8AAABkcnMvZG93bnJldi54bWxM&#10;j8FOwzAQRO9I/QdrK3GjdgKtUIhTVUhFCE6ElLMbb5Oo9jqK3TT8Pc6JHmfnaXYm307WsBEH3zmS&#10;kKwEMKTa6Y4aCdX3/uEZmA+KtDKOUMIvetgWi7tcZdpd6QvHMjQshpDPlIQ2hD7j3NctWuVXrkeK&#10;3skNVoUoh4brQV1juDU8FWLDreoofmhVj68t1ufyYiX0ZbU7H8z4sz/g2/tUnqrk86OS8n457V6A&#10;BZzCPwxz/Vgditjp6C6kPTNRp+k6ohLW4hHYDGye4uE4OyIBXuT8dkLxBwAA//8DAFBLAQItABQA&#10;BgAIAAAAIQC2gziS/gAAAOEBAAATAAAAAAAAAAAAAAAAAAAAAABbQ29udGVudF9UeXBlc10ueG1s&#10;UEsBAi0AFAAGAAgAAAAhADj9If/WAAAAlAEAAAsAAAAAAAAAAAAAAAAALwEAAF9yZWxzLy5yZWxz&#10;UEsBAi0AFAAGAAgAAAAhACT1uuQlAgAAwAQAAA4AAAAAAAAAAAAAAAAALgIAAGRycy9lMm9Eb2Mu&#10;eG1sUEsBAi0AFAAGAAgAAAAhABkfxTfdAAAACgEAAA8AAAAAAAAAAAAAAAAAfwQAAGRycy9kb3du&#10;cmV2LnhtbFBLBQYAAAAABAAEAPMAAACJBQAAAAA=&#10;" path="m266395,l,,,442798r266395,l266395,xe" stroked="f">
                <v:path arrowok="t"/>
                <w10:wrap anchorx="page"/>
              </v:shape>
            </w:pict>
          </mc:Fallback>
        </mc:AlternateContent>
      </w:r>
      <w:r>
        <w:rPr>
          <w:color w:val="231F20"/>
          <w:spacing w:val="-2"/>
        </w:rPr>
        <w:t>（３）衛生管理者として選任しているが事業場に専属でない労働衛生コンサルタントを、衛生委員会の委員として指名することはできない。</w:t>
      </w:r>
    </w:p>
    <w:p w14:paraId="7DA4154B" w14:textId="77777777" w:rsidR="00793008" w:rsidRDefault="00000000">
      <w:pPr>
        <w:pStyle w:val="a3"/>
        <w:spacing w:before="1" w:line="316" w:lineRule="auto"/>
        <w:ind w:left="963" w:right="344" w:hanging="419"/>
      </w:pPr>
      <w:r>
        <w:rPr>
          <w:noProof/>
        </w:rPr>
        <mc:AlternateContent>
          <mc:Choice Requires="wps">
            <w:drawing>
              <wp:anchor distT="0" distB="0" distL="0" distR="0" simplePos="0" relativeHeight="487076864" behindDoc="1" locked="0" layoutInCell="1" allowOverlap="1" wp14:anchorId="5FE37F56" wp14:editId="3598FF8D">
                <wp:simplePos x="0" y="0"/>
                <wp:positionH relativeFrom="page">
                  <wp:posOffset>874171</wp:posOffset>
                </wp:positionH>
                <wp:positionV relativeFrom="paragraph">
                  <wp:posOffset>22574</wp:posOffset>
                </wp:positionV>
                <wp:extent cx="132715" cy="13271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0EC68D08"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5FE37F56" id="Textbox 46" o:spid="_x0000_s1035" type="#_x0000_t202" style="position:absolute;left:0;text-align:left;margin-left:68.85pt;margin-top:1.8pt;width:10.45pt;height:10.45pt;z-index:-16239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jrkgEAACEDAAAOAAAAZHJzL2Uyb0RvYy54bWysUs1uGyEQvlfqOyDu9dqukjQrr6O2UapI&#10;URsp7QNgFryoC0NnsHf99hnw2q7aW9ULDDB8fD+s7kbfi71BchAauZjNpTBBQ+vCtpE/vj+8+yAF&#10;JRVa1UMwjTwYknfrt29WQ6zNEjroW4OCQQLVQ2xkl1Ksq4p0Z7yiGUQT+NACepV4iduqRTUwuu+r&#10;5Xx+XQ2AbUTQhoh374+Hcl3wrTU6fbOWTBJ9I5lbKiOWcZPHar1S9RZV7JyeaKh/YOGVC/zoGepe&#10;JSV26P6C8k4jENg00+ArsNZpUzSwmsX8DzUvnYqmaGFzKJ5tov8Hq7/uX+IzijR+gpEDLCIoPoH+&#10;SexNNUSqp57sKdXE3VnoaNHnmSUIvsjeHs5+mjEJndHeL28WV1JoPprqjHm5HJHSFwNe5KKRyHEV&#10;Amr/ROnYemqZuByfz0TSuBmFaxt5m0PMOxtoDyxl4DQbSb92Co0U/WNgu3L0pwJPxeZUYOo/Q/kg&#10;WVGAj7sE1hUCF9yJAOdQJEx/Jgf9+7p0XX72+hUAAP//AwBQSwMEFAAGAAgAAAAhAInxQwfeAAAA&#10;CAEAAA8AAABkcnMvZG93bnJldi54bWxMj8FOwzAQRO9I/IO1SNyoQ0vTEuJUFYITEiINB45OvE2s&#10;xusQu234e7YnuO1oRrNv8s3kenHCMVhPCu5nCQikxhtLrYLP6vVuDSJETUb3nlDBDwbYFNdXuc6M&#10;P1OJp11sBZdQyLSCLsYhkzI0HTodZn5AYm/vR6cjy7GVZtRnLne9nCdJKp22xB86PeBzh81hd3QK&#10;tl9Uvtjv9/qj3Je2qh4TeksPSt3eTNsnEBGn+BeGCz6jQ8FMtT+SCaJnvVitOKpgkYK4+Ms1H7WC&#10;+cMSZJHL/wOKXwAAAP//AwBQSwECLQAUAAYACAAAACEAtoM4kv4AAADhAQAAEwAAAAAAAAAAAAAA&#10;AAAAAAAAW0NvbnRlbnRfVHlwZXNdLnhtbFBLAQItABQABgAIAAAAIQA4/SH/1gAAAJQBAAALAAAA&#10;AAAAAAAAAAAAAC8BAABfcmVscy8ucmVsc1BLAQItABQABgAIAAAAIQDDXqjrkgEAACEDAAAOAAAA&#10;AAAAAAAAAAAAAC4CAABkcnMvZTJvRG9jLnhtbFBLAQItABQABgAIAAAAIQCJ8UMH3gAAAAgBAAAP&#10;AAAAAAAAAAAAAAAAAOwDAABkcnMvZG93bnJldi54bWxQSwUGAAAAAAQABADzAAAA9wQAAAAA&#10;" filled="f" stroked="f">
                <v:textbox inset="0,0,0,0">
                  <w:txbxContent>
                    <w:p w14:paraId="0EC68D08"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（４）衛生委員会の付議事項には、労働者の精神的健康の保持増進を図るための対策の樹立に関することが含まれる。</w:t>
      </w:r>
    </w:p>
    <w:p w14:paraId="1AD1E9D7" w14:textId="77777777" w:rsidR="00793008" w:rsidRDefault="00000000">
      <w:pPr>
        <w:pStyle w:val="a3"/>
        <w:spacing w:before="2" w:line="316" w:lineRule="auto"/>
        <w:ind w:left="963" w:right="344" w:hanging="419"/>
      </w:pPr>
      <w:r>
        <w:rPr>
          <w:color w:val="231F20"/>
          <w:spacing w:val="-2"/>
        </w:rPr>
        <w:t>（５）衛生委員会は、毎月１回以上開催するようにし、議事で重要なものに係る記録を作成して、これを５年間保存しなければならない。</w:t>
      </w:r>
    </w:p>
    <w:p w14:paraId="02049FDF" w14:textId="77777777" w:rsidR="00793008" w:rsidRDefault="00793008">
      <w:pPr>
        <w:spacing w:line="316" w:lineRule="auto"/>
        <w:sectPr w:rsidR="00793008">
          <w:pgSz w:w="10320" w:h="14580"/>
          <w:pgMar w:top="1040" w:right="860" w:bottom="700" w:left="1040" w:header="388" w:footer="503" w:gutter="0"/>
          <w:cols w:space="720"/>
        </w:sectPr>
      </w:pPr>
    </w:p>
    <w:p w14:paraId="0675DB6C" w14:textId="77777777" w:rsidR="00793008" w:rsidRDefault="00793008">
      <w:pPr>
        <w:pStyle w:val="a3"/>
        <w:spacing w:before="74"/>
      </w:pPr>
    </w:p>
    <w:p w14:paraId="726F748F" w14:textId="77777777" w:rsidR="00793008" w:rsidRDefault="00000000">
      <w:pPr>
        <w:pStyle w:val="a3"/>
        <w:spacing w:line="316" w:lineRule="auto"/>
        <w:ind w:left="735" w:right="365" w:hanging="628"/>
      </w:pPr>
      <w:bookmarkStart w:id="19" w:name="1衛生_公表試験問題_H29.10～R4.4_20220530_13"/>
      <w:bookmarkEnd w:id="19"/>
      <w:r>
        <w:rPr>
          <w:color w:val="231F20"/>
        </w:rPr>
        <w:t>問２２ 総括安全衛生管理者又は産業医に関する次の記述のうち、法令上、誤ってい</w:t>
      </w:r>
      <w:r>
        <w:rPr>
          <w:color w:val="231F20"/>
          <w:spacing w:val="-2"/>
        </w:rPr>
        <w:t>るものはどれか。</w:t>
      </w:r>
    </w:p>
    <w:p w14:paraId="38D776DE" w14:textId="77777777" w:rsidR="00793008" w:rsidRDefault="00000000">
      <w:pPr>
        <w:pStyle w:val="a3"/>
        <w:spacing w:before="1"/>
        <w:ind w:left="943"/>
      </w:pPr>
      <w:r>
        <w:rPr>
          <w:color w:val="231F20"/>
          <w:spacing w:val="-3"/>
        </w:rPr>
        <w:t>ただし、産業医の選任の特例はないものとする。</w:t>
      </w:r>
    </w:p>
    <w:p w14:paraId="3CF806FA" w14:textId="77777777" w:rsidR="00793008" w:rsidRDefault="00000000">
      <w:pPr>
        <w:pStyle w:val="a3"/>
        <w:spacing w:before="88" w:line="316" w:lineRule="auto"/>
        <w:ind w:left="963" w:right="344" w:hanging="419"/>
      </w:pPr>
      <w:r>
        <w:rPr>
          <w:color w:val="231F20"/>
          <w:spacing w:val="-2"/>
        </w:rPr>
        <w:t>（１）総括安全衛生管理者は、事業場においてその事業の実施を統括管理する者をもって充てなければならない。</w:t>
      </w:r>
    </w:p>
    <w:p w14:paraId="123086FB" w14:textId="77777777" w:rsidR="00793008" w:rsidRDefault="00000000">
      <w:pPr>
        <w:pStyle w:val="a3"/>
        <w:spacing w:before="1" w:line="316" w:lineRule="auto"/>
        <w:ind w:left="963" w:right="118" w:hanging="418"/>
      </w:pPr>
      <w:r>
        <w:rPr>
          <w:color w:val="231F20"/>
          <w:spacing w:val="-2"/>
        </w:rPr>
        <w:t>（２）都道府県労働局長は、労働災害を防止するため必要があると認めるときは、総括安全衛生管理者の業務の執行について事業者に勧告することができる。</w:t>
      </w:r>
    </w:p>
    <w:p w14:paraId="6AB6FCB5" w14:textId="77777777" w:rsidR="00793008" w:rsidRDefault="00000000">
      <w:pPr>
        <w:pStyle w:val="a3"/>
        <w:spacing w:before="1" w:line="316" w:lineRule="auto"/>
        <w:ind w:left="963" w:right="344" w:hanging="419"/>
      </w:pPr>
      <w:r>
        <w:rPr>
          <w:noProof/>
        </w:rPr>
        <mc:AlternateContent>
          <mc:Choice Requires="wps">
            <w:drawing>
              <wp:anchor distT="0" distB="0" distL="0" distR="0" simplePos="0" relativeHeight="487079936" behindDoc="1" locked="0" layoutInCell="1" allowOverlap="1" wp14:anchorId="4990A0FC" wp14:editId="4C7CB871">
                <wp:simplePos x="0" y="0"/>
                <wp:positionH relativeFrom="page">
                  <wp:posOffset>777595</wp:posOffset>
                </wp:positionH>
                <wp:positionV relativeFrom="paragraph">
                  <wp:posOffset>354087</wp:posOffset>
                </wp:positionV>
                <wp:extent cx="266700" cy="44323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FE5D53E" id="Graphic 47" o:spid="_x0000_s1026" style="position:absolute;left:0;text-align:left;margin-left:61.25pt;margin-top:27.9pt;width:21pt;height:34.9pt;z-index:-16236544;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PrWjgbdAAAACgEAAA8AAABkcnMvZG93bnJldi54bWxM&#10;j0FPg0AQhe8m/Q+baeLNLiVCDLI0jUmN0ZNIPW/ZKZCys4TdUvz3Dic9vnkvb76X72bbiwlH3zlS&#10;sN1EIJBqZzpqFFRfh4cnED5oMrp3hAp+0MOuWN3lOjPuRp84laERXEI+0wraEIZMSl+3aLXfuAGJ&#10;vbMbrQ4sx0aaUd+43PYyjqJUWt0Rf2j1gC8t1pfyahUMZbW/HPvp+3DE17e5PFfbj/dKqfv1vH8G&#10;EXAOf2FY8BkdCmY6uSsZL3rWcZxwVEGS8IQlkD7y4bQ4SQqyyOX/CcUvAAAA//8DAFBLAQItABQA&#10;BgAIAAAAIQC2gziS/gAAAOEBAAATAAAAAAAAAAAAAAAAAAAAAABbQ29udGVudF9UeXBlc10ueG1s&#10;UEsBAi0AFAAGAAgAAAAhADj9If/WAAAAlAEAAAsAAAAAAAAAAAAAAAAALwEAAF9yZWxzLy5yZWxz&#10;UEsBAi0AFAAGAAgAAAAhACT1uuQlAgAAwAQAAA4AAAAAAAAAAAAAAAAALgIAAGRycy9lMm9Eb2Mu&#10;eG1sUEsBAi0AFAAGAAgAAAAhAPrWjgbdAAAACgEAAA8AAAAAAAAAAAAAAAAAfwQAAGRycy9kb3du&#10;cmV2LnhtbFBLBQYAAAAABAAEAPMAAACJBQAAAAA=&#10;" path="m266395,l,,,442798r266395,l266395,xe" stroked="f">
                <v:path arrowok="t"/>
                <w10:wrap anchorx="page"/>
              </v:shape>
            </w:pict>
          </mc:Fallback>
        </mc:AlternateContent>
      </w:r>
      <w:r>
        <w:rPr>
          <w:color w:val="231F20"/>
          <w:spacing w:val="-2"/>
        </w:rPr>
        <w:t>（３）総括安全衛生管理者が旅行、疾病、事故その他やむを得ない事由によって職務を行うことができないときは、代理者を選任しなければならない。</w:t>
      </w:r>
    </w:p>
    <w:p w14:paraId="0909AE6F" w14:textId="77777777" w:rsidR="00793008" w:rsidRDefault="00000000">
      <w:pPr>
        <w:pStyle w:val="a3"/>
        <w:spacing w:before="2" w:line="316" w:lineRule="auto"/>
        <w:ind w:left="963" w:right="118" w:hanging="418"/>
      </w:pPr>
      <w:r>
        <w:rPr>
          <w:noProof/>
        </w:rPr>
        <mc:AlternateContent>
          <mc:Choice Requires="wps">
            <w:drawing>
              <wp:anchor distT="0" distB="0" distL="0" distR="0" simplePos="0" relativeHeight="487078912" behindDoc="1" locked="0" layoutInCell="1" allowOverlap="1" wp14:anchorId="67BC992C" wp14:editId="494D09D2">
                <wp:simplePos x="0" y="0"/>
                <wp:positionH relativeFrom="page">
                  <wp:posOffset>874039</wp:posOffset>
                </wp:positionH>
                <wp:positionV relativeFrom="paragraph">
                  <wp:posOffset>23612</wp:posOffset>
                </wp:positionV>
                <wp:extent cx="132715" cy="13271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649429E4"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67BC992C" id="Textbox 48" o:spid="_x0000_s1036" type="#_x0000_t202" style="position:absolute;left:0;text-align:left;margin-left:68.8pt;margin-top:1.85pt;width:10.45pt;height:10.45pt;z-index:-16237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kdkQEAACIDAAAOAAAAZHJzL2Uyb0RvYy54bWysUs1uGyEQvkfqOyDu9dqumkYrr6O2UaNI&#10;URMp6QNgFryoC0NnsHf99h3w2o7aW9ULDDB8fD+sbkffi71BchAauZjNpTBBQ+vCtpE/Xr+9v5GC&#10;kgqt6iGYRh4Mydv1u6vVEGuzhA761qBgkED1EBvZpRTrqiLdGa9oBtEEPrSAXiVe4rZqUQ2M7vtq&#10;OZ9fVwNgGxG0IeLdu+OhXBd8a41OT9aSSaJvJHNLZcQybvJYrVeq3qKKndMTDfUPLLxygR89Q92p&#10;pMQO3V9Q3mkEAptmGnwF1jptigZWs5j/oealU9EULWwOxbNN9P9g9ff9S3xGkcYvMHKARQTFR9A/&#10;ib2phkj11JM9pZq4OwsdLfo8swTBF9nbw9lPMyahM9qH5afFRyk0H011xrxcjkjp3oAXuWgkclyF&#10;gNo/Ujq2nlomLsfnM5E0bkbhWkYuKeatDbQH1jJwnI2kXzuFRor+IbBfOftTgadicyow9V+h/JAs&#10;KcDnXQLrCoML7sSAgygapk+Tk367Ll2Xr73+DQAA//8DAFBLAwQUAAYACAAAACEAjXjixd4AAAAI&#10;AQAADwAAAGRycy9kb3ducmV2LnhtbEyPwU7DMBBE70j8g7VI3KhDS9MS4lQVghMSIg0Hjk68TazG&#10;6xC7bfh7tic4jmY08ybfTK4XJxyD9aTgfpaAQGq8sdQq+Kxe79YgQtRkdO8JFfxggE1xfZXrzPgz&#10;lXjaxVZwCYVMK+hiHDIpQ9Oh02HmByT29n50OrIcW2lGfeZy18t5kqTSaUu80OkBnztsDrujU7D9&#10;ovLFfr/XH+W+tFX1mNBbelDq9mbaPoGIOMW/MFzwGR0KZqr9kUwQPevFKuWogsUKxMVfrpcgagXz&#10;hxRkkcv/B4pfAAAA//8DAFBLAQItABQABgAIAAAAIQC2gziS/gAAAOEBAAATAAAAAAAAAAAAAAAA&#10;AAAAAABbQ29udGVudF9UeXBlc10ueG1sUEsBAi0AFAAGAAgAAAAhADj9If/WAAAAlAEAAAsAAAAA&#10;AAAAAAAAAAAALwEAAF9yZWxzLy5yZWxzUEsBAi0AFAAGAAgAAAAhAJGymR2RAQAAIgMAAA4AAAAA&#10;AAAAAAAAAAAALgIAAGRycy9lMm9Eb2MueG1sUEsBAi0AFAAGAAgAAAAhAI144sXeAAAACAEAAA8A&#10;AAAAAAAAAAAAAAAA6wMAAGRycy9kb3ducmV2LnhtbFBLBQYAAAAABAAEAPMAAAD2BAAAAAA=&#10;" filled="f" stroked="f">
                <v:textbox inset="0,0,0,0">
                  <w:txbxContent>
                    <w:p w14:paraId="649429E4"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（４）産業医は、衛生委員会を開催した都度作成する議事概要を、毎月１回以上、事業者から提供されている場合には、作業場等の巡視の頻度を、毎月１回以 上から２か月に１回以上にすることができる。</w:t>
      </w:r>
    </w:p>
    <w:p w14:paraId="53758368" w14:textId="77777777" w:rsidR="00793008" w:rsidRDefault="00000000">
      <w:pPr>
        <w:pStyle w:val="a3"/>
        <w:spacing w:before="2" w:line="316" w:lineRule="auto"/>
        <w:ind w:left="963" w:right="344" w:hanging="419"/>
      </w:pPr>
      <w:r>
        <w:rPr>
          <w:color w:val="231F20"/>
          <w:spacing w:val="-2"/>
        </w:rPr>
        <w:t>（５）事業者は、産業医から労働者の健康管理等について勧告を受けたときは、当該勧告の内容及び当該勧告を踏まえて講じた措置の内容(措置を講じない場合にあっては、その旨及びその理由)を記録し、これを３年間保存しなければならない。</w:t>
      </w:r>
    </w:p>
    <w:p w14:paraId="5E3F17A1" w14:textId="77777777" w:rsidR="00793008" w:rsidRDefault="00793008">
      <w:pPr>
        <w:pStyle w:val="a3"/>
        <w:spacing w:before="90"/>
      </w:pPr>
    </w:p>
    <w:p w14:paraId="357A5614" w14:textId="77777777" w:rsidR="00793008" w:rsidRDefault="00000000">
      <w:pPr>
        <w:pStyle w:val="a3"/>
        <w:spacing w:line="316" w:lineRule="auto"/>
        <w:ind w:left="735" w:right="363" w:hanging="628"/>
        <w:jc w:val="both"/>
      </w:pPr>
      <w:r>
        <w:rPr>
          <w:color w:val="231F20"/>
        </w:rPr>
        <w:t>問２３ 労働安全衛生規則に基づく医師による雇入時の健康診断に関する次の記述の</w:t>
      </w:r>
      <w:r>
        <w:rPr>
          <w:color w:val="231F20"/>
          <w:spacing w:val="-2"/>
        </w:rPr>
        <w:t>うち、誤っているものはどれか。</w:t>
      </w:r>
    </w:p>
    <w:p w14:paraId="314507E5" w14:textId="77777777" w:rsidR="00793008" w:rsidRDefault="00000000">
      <w:pPr>
        <w:pStyle w:val="a3"/>
        <w:spacing w:before="1" w:line="316" w:lineRule="auto"/>
        <w:ind w:left="963" w:right="344" w:hanging="419"/>
        <w:jc w:val="both"/>
      </w:pPr>
      <w:r>
        <w:rPr>
          <w:noProof/>
        </w:rPr>
        <mc:AlternateContent>
          <mc:Choice Requires="wps">
            <w:drawing>
              <wp:anchor distT="0" distB="0" distL="0" distR="0" simplePos="0" relativeHeight="487079424" behindDoc="1" locked="0" layoutInCell="1" allowOverlap="1" wp14:anchorId="2B7E9927" wp14:editId="32C63B2B">
                <wp:simplePos x="0" y="0"/>
                <wp:positionH relativeFrom="page">
                  <wp:posOffset>777595</wp:posOffset>
                </wp:positionH>
                <wp:positionV relativeFrom="paragraph">
                  <wp:posOffset>537297</wp:posOffset>
                </wp:positionV>
                <wp:extent cx="266700" cy="44323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CC6EA4E" id="Graphic 49" o:spid="_x0000_s1026" style="position:absolute;left:0;text-align:left;margin-left:61.25pt;margin-top:42.3pt;width:21pt;height:34.9pt;z-index:-16237056;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I43US3eAAAACgEAAA8AAABkcnMvZG93bnJldi54bWxM&#10;j0FvgzAMhe+T+h8iT9ptDUUUVYxQVZU6TdtpjO6cEhdQiYNIStm/n3vabn720/P38u1sezHh6DtH&#10;ClbLCARS7UxHjYLq6/C8AeGDJqN7R6jgBz1si8VDrjPjbvSJUxkawSHkM62gDWHIpPR1i1b7pRuQ&#10;+HZ2o9WB5dhIM+obh9texlGUSqs74g+tHnDfYn0pr1bBUFa7y7Gfvg9HfH2by3O1+nivlHp6nHcv&#10;IALO4c8Md3xGh4KZTu5KxouedRyv2apgk6Qg7oY04cWJh3WSgCxy+b9C8QsAAP//AwBQSwECLQAU&#10;AAYACAAAACEAtoM4kv4AAADhAQAAEwAAAAAAAAAAAAAAAAAAAAAAW0NvbnRlbnRfVHlwZXNdLnht&#10;bFBLAQItABQABgAIAAAAIQA4/SH/1gAAAJQBAAALAAAAAAAAAAAAAAAAAC8BAABfcmVscy8ucmVs&#10;c1BLAQItABQABgAIAAAAIQAk9brkJQIAAMAEAAAOAAAAAAAAAAAAAAAAAC4CAABkcnMvZTJvRG9j&#10;LnhtbFBLAQItABQABgAIAAAAIQCON1Et3gAAAAoBAAAPAAAAAAAAAAAAAAAAAH8EAABkcnMvZG93&#10;bnJldi54bWxQSwUGAAAAAAQABADzAAAAigUAAAAA&#10;" path="m266395,l,,,442798r266395,l266395,xe" stroked="f">
                <v:path arrowok="t"/>
                <w10:wrap anchorx="page"/>
              </v:shape>
            </w:pict>
          </mc:Fallback>
        </mc:AlternateContent>
      </w:r>
      <w:r>
        <w:rPr>
          <w:color w:val="231F20"/>
          <w:spacing w:val="-2"/>
        </w:rPr>
        <w:t>（１）医師による健康診断を受けた後３か月を経過しない者を雇い入れる場合、その健康診断の結果を証明する書面の提出があったときは、その健康診断の項目に相当する雇入時の健康診断の項目は省略することができる。</w:t>
      </w:r>
    </w:p>
    <w:p w14:paraId="404CB2BC" w14:textId="77777777" w:rsidR="00793008" w:rsidRDefault="00000000">
      <w:pPr>
        <w:pStyle w:val="a3"/>
        <w:spacing w:before="2" w:line="316" w:lineRule="auto"/>
        <w:ind w:left="963" w:right="345" w:hanging="419"/>
      </w:pPr>
      <w:r>
        <w:rPr>
          <w:noProof/>
        </w:rPr>
        <mc:AlternateContent>
          <mc:Choice Requires="wps">
            <w:drawing>
              <wp:anchor distT="0" distB="0" distL="0" distR="0" simplePos="0" relativeHeight="487078400" behindDoc="1" locked="0" layoutInCell="1" allowOverlap="1" wp14:anchorId="79D8BDD4" wp14:editId="0AF76CB9">
                <wp:simplePos x="0" y="0"/>
                <wp:positionH relativeFrom="page">
                  <wp:posOffset>874171</wp:posOffset>
                </wp:positionH>
                <wp:positionV relativeFrom="paragraph">
                  <wp:posOffset>23455</wp:posOffset>
                </wp:positionV>
                <wp:extent cx="132715" cy="13271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67DF119E"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79D8BDD4" id="Textbox 50" o:spid="_x0000_s1037" type="#_x0000_t202" style="position:absolute;left:0;text-align:left;margin-left:68.85pt;margin-top:1.85pt;width:10.45pt;height:10.45pt;z-index:-16238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VskgEAACIDAAAOAAAAZHJzL2Uyb0RvYy54bWysUs1uGyEQvkfqOyDu9dqumkYrr6O2UaNI&#10;URMp6QNgFryoC0NnsHf99h3w2o7aW9ULDDB8fD+sbkffi71BchAauZjNpTBBQ+vCtpE/Xr+9v5GC&#10;kgqt6iGYRh4Mydv1u6vVEGuzhA761qBgkED1EBvZpRTrqiLdGa9oBtEEPrSAXiVe4rZqUQ2M7vtq&#10;OZ9fVwNgGxG0IeLdu+OhXBd8a41OT9aSSaJvJHNLZcQybvJYrVeq3qKKndMTDfUPLLxygR89Q92p&#10;pMQO3V9Q3mkEAptmGnwF1jptigZWs5j/oealU9EULWwOxbNN9P9g9ff9S3xGkcYvMHKARQTFR9A/&#10;ib2phkj11JM9pZq4OwsdLfo8swTBF9nbw9lPMyahM9qH5afFRyk0H011xrxcjkjp3oAXuWgkclyF&#10;gNo/Ujq2nlomLsfnM5E0bkbhWkZe5BTz1gbaA2sZOM5G0q+dQiNF/xDYr5z9qcBTsTkVmPqvUH5I&#10;lhTg8y6BdYXBBXdiwEEUDdOnyUm/XZeuy9de/wYAAP//AwBQSwMEFAAGAAgAAAAhALWjZTHeAAAA&#10;CAEAAA8AAABkcnMvZG93bnJldi54bWxMj8FOwzAQRO9I/IO1SNyoQwtpCXGqCsEJCZGGA0cn3iZW&#10;43WI3Tb8PdtTOa1GM5p9k68n14sjjsF6UnA/S0AgNd5YahV8VW93KxAhajK694QKfjHAuri+ynVm&#10;/IlKPG5jK7iEQqYVdDEOmZSh6dDpMPMDEns7PzodWY6tNKM+cbnr5TxJUum0Jf7Q6QFfOmz224NT&#10;sPmm8tX+fNSf5a60VfWU0Hu6V+r2Zto8g4g4xUsYzviMDgUz1f5AJoie9WK55KiCBZ+z/7hKQdQK&#10;5g8pyCKX/wcUfwAAAP//AwBQSwECLQAUAAYACAAAACEAtoM4kv4AAADhAQAAEwAAAAAAAAAAAAAA&#10;AAAAAAAAW0NvbnRlbnRfVHlwZXNdLnhtbFBLAQItABQABgAIAAAAIQA4/SH/1gAAAJQBAAALAAAA&#10;AAAAAAAAAAAAAC8BAABfcmVscy8ucmVsc1BLAQItABQABgAIAAAAIQDWajVskgEAACIDAAAOAAAA&#10;AAAAAAAAAAAAAC4CAABkcnMvZTJvRG9jLnhtbFBLAQItABQABgAIAAAAIQC1o2Ux3gAAAAgBAAAP&#10;AAAAAAAAAAAAAAAAAOwDAABkcnMvZG93bnJldi54bWxQSwUGAAAAAAQABADzAAAA9wQAAAAA&#10;" filled="f" stroked="f">
                <v:textbox inset="0,0,0,0">
                  <w:txbxContent>
                    <w:p w14:paraId="67DF119E"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（２）雇入時の健康診断では、40歳未満の者について医師が必要でないと認める</w:t>
      </w:r>
      <w:r>
        <w:rPr>
          <w:color w:val="231F20"/>
          <w:spacing w:val="-3"/>
        </w:rPr>
        <w:t>ときは、貧血検査、肝機能検査等一定の検査項目を省略することができる。</w:t>
      </w:r>
    </w:p>
    <w:p w14:paraId="5971A844" w14:textId="77777777" w:rsidR="00793008" w:rsidRDefault="00000000">
      <w:pPr>
        <w:pStyle w:val="a3"/>
        <w:spacing w:before="2" w:line="316" w:lineRule="auto"/>
        <w:ind w:left="963" w:right="344" w:hanging="419"/>
        <w:jc w:val="both"/>
      </w:pPr>
      <w:r>
        <w:rPr>
          <w:color w:val="231F20"/>
          <w:spacing w:val="-2"/>
        </w:rPr>
        <w:t>（３）事業場において実施した雇入時の健康診断の項目に異常の所見があると診断された労働者については、その結果に基づき、健康を保持するために必要な措置について、健康診断が行われた日から３か月以内に、医師の意見を聴かなければならない。</w:t>
      </w:r>
    </w:p>
    <w:p w14:paraId="78512DF6" w14:textId="77777777" w:rsidR="00793008" w:rsidRDefault="00000000">
      <w:pPr>
        <w:pStyle w:val="a3"/>
        <w:spacing w:before="2" w:line="316" w:lineRule="auto"/>
        <w:ind w:left="963" w:right="344" w:hanging="419"/>
      </w:pPr>
      <w:r>
        <w:rPr>
          <w:color w:val="231F20"/>
          <w:spacing w:val="-2"/>
        </w:rPr>
        <w:t>（４）雇入時の健康診断の結果に基づき、健康診断個人票を作成して、これを５年間保存しなければならない。</w:t>
      </w:r>
    </w:p>
    <w:p w14:paraId="5D5D40D5" w14:textId="77777777" w:rsidR="00793008" w:rsidRDefault="00000000">
      <w:pPr>
        <w:pStyle w:val="a3"/>
        <w:spacing w:before="2" w:line="316" w:lineRule="auto"/>
        <w:ind w:left="963" w:right="345" w:hanging="419"/>
      </w:pPr>
      <w:r>
        <w:rPr>
          <w:color w:val="231F20"/>
          <w:spacing w:val="-2"/>
        </w:rPr>
        <w:t>（５）常時50人以上の労働者を使用する事業場であっても、雇入時の健康診断の結果については、所轄労働基準監督署長に報告する必要はない。</w:t>
      </w:r>
    </w:p>
    <w:p w14:paraId="5D8D1EFE" w14:textId="77777777" w:rsidR="00793008" w:rsidRDefault="00793008">
      <w:pPr>
        <w:spacing w:line="316" w:lineRule="auto"/>
        <w:sectPr w:rsidR="00793008">
          <w:pgSz w:w="10320" w:h="14580"/>
          <w:pgMar w:top="1040" w:right="860" w:bottom="700" w:left="1040" w:header="388" w:footer="503" w:gutter="0"/>
          <w:cols w:space="720"/>
        </w:sectPr>
      </w:pPr>
    </w:p>
    <w:p w14:paraId="09EADA88" w14:textId="77777777" w:rsidR="00793008" w:rsidRDefault="00793008">
      <w:pPr>
        <w:pStyle w:val="a3"/>
        <w:spacing w:before="74"/>
      </w:pPr>
    </w:p>
    <w:p w14:paraId="11CE483C" w14:textId="77777777" w:rsidR="00793008" w:rsidRDefault="00000000">
      <w:pPr>
        <w:pStyle w:val="a3"/>
        <w:spacing w:line="316" w:lineRule="auto"/>
        <w:ind w:left="735" w:right="365" w:hanging="628"/>
      </w:pPr>
      <w:bookmarkStart w:id="20" w:name="1衛生_公表試験問題_H29.10～R4.4_20220530_14"/>
      <w:bookmarkEnd w:id="20"/>
      <w:r>
        <w:rPr>
          <w:color w:val="231F20"/>
        </w:rPr>
        <w:t>問２４ 事業場の建築物、施設等に関する措置について、労働安全衛生規則の衛生基</w:t>
      </w:r>
      <w:r>
        <w:rPr>
          <w:color w:val="231F20"/>
          <w:spacing w:val="-2"/>
        </w:rPr>
        <w:t>準に違反していないものは次のうちどれか。</w:t>
      </w:r>
    </w:p>
    <w:p w14:paraId="31B5DB72" w14:textId="77777777" w:rsidR="00793008" w:rsidRDefault="00000000">
      <w:pPr>
        <w:pStyle w:val="a3"/>
        <w:spacing w:line="316" w:lineRule="auto"/>
        <w:ind w:left="963" w:right="344" w:hanging="419"/>
      </w:pPr>
      <w:r>
        <w:rPr>
          <w:color w:val="231F20"/>
          <w:spacing w:val="-2"/>
        </w:rPr>
        <w:t>（１）日常行う清掃のほか、１年以内ごとに１回、定期に、統一的に大掃除を行っている。</w:t>
      </w:r>
    </w:p>
    <w:p w14:paraId="28B0805A" w14:textId="77777777" w:rsidR="00793008" w:rsidRDefault="00000000">
      <w:pPr>
        <w:spacing w:line="26" w:lineRule="exact"/>
        <w:ind w:right="610"/>
        <w:jc w:val="right"/>
        <w:rPr>
          <w:sz w:val="9"/>
        </w:rPr>
      </w:pPr>
      <w:r>
        <w:rPr>
          <w:color w:val="231F20"/>
          <w:spacing w:val="-10"/>
          <w:w w:val="105"/>
          <w:sz w:val="9"/>
        </w:rPr>
        <w:t>が</w:t>
      </w:r>
    </w:p>
    <w:p w14:paraId="1638D1AB" w14:textId="77777777" w:rsidR="00793008" w:rsidRDefault="00000000">
      <w:pPr>
        <w:pStyle w:val="a3"/>
        <w:spacing w:line="250" w:lineRule="exact"/>
        <w:ind w:left="545"/>
      </w:pPr>
      <w:r>
        <w:rPr>
          <w:color w:val="231F20"/>
          <w:spacing w:val="-2"/>
        </w:rPr>
        <w:t>（２）男性25人、女性25</w:t>
      </w:r>
      <w:r>
        <w:rPr>
          <w:color w:val="231F20"/>
          <w:spacing w:val="-3"/>
        </w:rPr>
        <w:t>人の労働者を常時使用している事業場で、労働者が臥床</w:t>
      </w:r>
    </w:p>
    <w:p w14:paraId="1CD03FDA" w14:textId="77777777" w:rsidR="00793008" w:rsidRDefault="00000000">
      <w:pPr>
        <w:pStyle w:val="a3"/>
        <w:spacing w:before="88" w:line="316" w:lineRule="auto"/>
        <w:ind w:left="963" w:right="345"/>
      </w:pPr>
      <w:r>
        <w:rPr>
          <w:color w:val="231F20"/>
          <w:spacing w:val="-2"/>
        </w:rPr>
        <w:t>することのできる休養室又は休養所を男性用と女性用に区別して設けていな</w:t>
      </w:r>
      <w:r>
        <w:rPr>
          <w:color w:val="231F20"/>
          <w:spacing w:val="-6"/>
        </w:rPr>
        <w:t>い。</w:t>
      </w:r>
    </w:p>
    <w:p w14:paraId="7C2E408B" w14:textId="77777777" w:rsidR="00793008" w:rsidRDefault="00000000">
      <w:pPr>
        <w:pStyle w:val="a3"/>
        <w:spacing w:before="1" w:line="316" w:lineRule="auto"/>
        <w:ind w:left="963" w:right="345" w:hanging="419"/>
      </w:pPr>
      <w:r>
        <w:rPr>
          <w:color w:val="231F20"/>
          <w:spacing w:val="-2"/>
        </w:rPr>
        <w:t>（３）60人の労働者を常時就業させている屋内作業場の気積が、設備の占める容積及び床面から４ｍを超える高さにある空間を除き、500ｍ</w:t>
      </w:r>
      <w:r>
        <w:rPr>
          <w:color w:val="231F20"/>
          <w:spacing w:val="-2"/>
          <w:position w:val="9"/>
          <w:sz w:val="10"/>
        </w:rPr>
        <w:t>３</w:t>
      </w:r>
      <w:r>
        <w:rPr>
          <w:color w:val="231F20"/>
          <w:spacing w:val="-4"/>
        </w:rPr>
        <w:t>となっている。</w:t>
      </w:r>
    </w:p>
    <w:p w14:paraId="156F1719" w14:textId="77777777" w:rsidR="00793008" w:rsidRDefault="00000000">
      <w:pPr>
        <w:pStyle w:val="a3"/>
        <w:spacing w:before="2" w:line="316" w:lineRule="auto"/>
        <w:ind w:left="963" w:right="344" w:hanging="419"/>
      </w:pPr>
      <w:r>
        <w:rPr>
          <w:noProof/>
        </w:rPr>
        <mc:AlternateContent>
          <mc:Choice Requires="wps">
            <w:drawing>
              <wp:anchor distT="0" distB="0" distL="0" distR="0" simplePos="0" relativeHeight="487081472" behindDoc="1" locked="0" layoutInCell="1" allowOverlap="1" wp14:anchorId="5112AEAD" wp14:editId="54C408E6">
                <wp:simplePos x="0" y="0"/>
                <wp:positionH relativeFrom="page">
                  <wp:posOffset>777595</wp:posOffset>
                </wp:positionH>
                <wp:positionV relativeFrom="paragraph">
                  <wp:posOffset>291561</wp:posOffset>
                </wp:positionV>
                <wp:extent cx="266700" cy="44323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6C1FC9D" id="Graphic 51" o:spid="_x0000_s1026" style="position:absolute;left:0;text-align:left;margin-left:61.25pt;margin-top:22.95pt;width:21pt;height:34.9pt;z-index:-16235008;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PfIC2TfAAAACgEAAA8AAABkcnMvZG93bnJldi54bWxM&#10;j0FPg0AQhe8m/ofNmHizC6RURZamMakxeipSz1t2CqTsLGG3FP+905Pe5s28vPlevp5tLyYcfedI&#10;QbyIQCDVznTUKKi+tg9PIHzQZHTvCBX8oId1cXuT68y4C+1wKkMjOIR8phW0IQyZlL5u0Wq/cAMS&#10;345utDqwHBtpRn3hcNvLJIpW0uqO+EOrB3xtsT6VZ6tgKKvNad9P39s9vr3P5bGKPz8qpe7v5s0L&#10;iIBz+DPDFZ/RoWCmgzuT8aJnnSQpWxUs02cQV8NqyYsDD3H6CLLI5f8KxS8AAAD//wMAUEsBAi0A&#10;FAAGAAgAAAAhALaDOJL+AAAA4QEAABMAAAAAAAAAAAAAAAAAAAAAAFtDb250ZW50X1R5cGVzXS54&#10;bWxQSwECLQAUAAYACAAAACEAOP0h/9YAAACUAQAACwAAAAAAAAAAAAAAAAAvAQAAX3JlbHMvLnJl&#10;bHNQSwECLQAUAAYACAAAACEAJPW65CUCAADABAAADgAAAAAAAAAAAAAAAAAuAgAAZHJzL2Uyb0Rv&#10;Yy54bWxQSwECLQAUAAYACAAAACEA98gLZN8AAAAKAQAADwAAAAAAAAAAAAAAAAB/BAAAZHJzL2Rv&#10;d25yZXYueG1sUEsFBgAAAAAEAAQA8wAAAIsFAAAAAA==&#10;" path="m266395,l,,,442798r266395,l266395,xe" stroked="f">
                <v:path arrowok="t"/>
                <w10:wrap anchorx="page"/>
              </v:shape>
            </w:pict>
          </mc:Fallback>
        </mc:AlternateContent>
      </w:r>
      <w:r>
        <w:rPr>
          <w:color w:val="231F20"/>
          <w:spacing w:val="-2"/>
        </w:rPr>
        <w:t>（４）事業場に附属する食堂の床面積を、食事の際の１人について、0.8ｍ</w:t>
      </w:r>
      <w:r>
        <w:rPr>
          <w:color w:val="231F20"/>
          <w:spacing w:val="-2"/>
          <w:position w:val="9"/>
          <w:sz w:val="10"/>
        </w:rPr>
        <w:t>２</w:t>
      </w:r>
      <w:r>
        <w:rPr>
          <w:color w:val="231F20"/>
          <w:spacing w:val="-2"/>
        </w:rPr>
        <w:t>とし</w:t>
      </w:r>
      <w:r>
        <w:rPr>
          <w:color w:val="231F20"/>
          <w:spacing w:val="-4"/>
        </w:rPr>
        <w:t>ている。</w:t>
      </w:r>
    </w:p>
    <w:p w14:paraId="61D5E4A2" w14:textId="77777777" w:rsidR="00793008" w:rsidRDefault="00000000">
      <w:pPr>
        <w:pStyle w:val="a3"/>
        <w:spacing w:before="1" w:line="316" w:lineRule="auto"/>
        <w:ind w:left="963" w:right="344" w:hanging="419"/>
        <w:jc w:val="both"/>
      </w:pPr>
      <w:r>
        <w:rPr>
          <w:noProof/>
        </w:rPr>
        <mc:AlternateContent>
          <mc:Choice Requires="wps">
            <w:drawing>
              <wp:anchor distT="0" distB="0" distL="0" distR="0" simplePos="0" relativeHeight="487080448" behindDoc="1" locked="0" layoutInCell="1" allowOverlap="1" wp14:anchorId="7F964887" wp14:editId="43694F3D">
                <wp:simplePos x="0" y="0"/>
                <wp:positionH relativeFrom="page">
                  <wp:posOffset>873959</wp:posOffset>
                </wp:positionH>
                <wp:positionV relativeFrom="paragraph">
                  <wp:posOffset>22812</wp:posOffset>
                </wp:positionV>
                <wp:extent cx="132715" cy="13271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540FEC0D"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7F964887" id="Textbox 52" o:spid="_x0000_s1038" type="#_x0000_t202" style="position:absolute;left:0;text-align:left;margin-left:68.8pt;margin-top:1.8pt;width:10.45pt;height:10.45pt;z-index:-16236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D+kgEAACIDAAAOAAAAZHJzL2Uyb0RvYy54bWysUttuGyEQfa+Uf0C8x2s76kUrr6MmUatK&#10;UVspyQdgFryoC0NmsHf99x3w2q6at6ovMMBwOBdWt6Pvxd4gOQiNXMzmUpigoXVh28iX5y/Xn6Sg&#10;pEKregimkQdD8nZ99W41xNosoYO+NSgYJFA9xEZ2KcW6qkh3xiuaQTSBDy2gV4mXuK1aVAOj+75a&#10;zucfqgGwjQjaEPHuw/FQrgu+tUanH9aSSaJvJHNLZcQybvJYrVeq3qKKndMTDfUPLLxygR89Qz2o&#10;pMQO3Rso7zQCgU0zDb4Ca502RQOrWcz/UvPUqWiKFjaH4tkm+n+w+vv+Kf5EkcY7GDnAIoLiI+hf&#10;xN5UQ6R66smeUk3cnYWOFn2eWYLgi+zt4eynGZPQGe1m+XHxXgrNR1OdMS+XI1L6asCLXDQSOa5C&#10;QO0fKR1bTy0Tl+PzmUgaN6NwLSMvc4p5awPtgbUMHGcj6XWn0EjRfwvsV87+VOCp2JwKTP09lB+S&#10;JQX4vEtgXWFwwZ0YcBBFw/RpctJ/rkvX5WuvfwMAAP//AwBQSwMEFAAGAAgAAAAhALEqxPPeAAAA&#10;CAEAAA8AAABkcnMvZG93bnJldi54bWxMj8FOwzAQRO9I/IO1SNyoQ0tCm8apKgQnJNQ0HDg68TaJ&#10;Gq9D7Lbh79me4LQazWj2TbaZbC/OOPrOkYLHWQQCqXamo0bBZ/n2sAThgyaje0eo4Ac9bPLbm0yn&#10;xl2owPM+NIJLyKdaQRvCkErp6xat9jM3ILF3cKPVgeXYSDPqC5fbXs6jKJFWd8QfWj3gS4v1cX+y&#10;CrZfVLx23x/VrjgUXVmuInpPjkrd303bNYiAU/gLwxWf0SFnpsqdyHjRs148JxxVsOBz9eNlDKJS&#10;MH+KQeaZ/D8g/wUAAP//AwBQSwECLQAUAAYACAAAACEAtoM4kv4AAADhAQAAEwAAAAAAAAAAAAAA&#10;AAAAAAAAW0NvbnRlbnRfVHlwZXNdLnhtbFBLAQItABQABgAIAAAAIQA4/SH/1gAAAJQBAAALAAAA&#10;AAAAAAAAAAAAAC8BAABfcmVscy8ucmVsc1BLAQItABQABgAIAAAAIQAfAsD+kgEAACIDAAAOAAAA&#10;AAAAAAAAAAAAAC4CAABkcnMvZTJvRG9jLnhtbFBLAQItABQABgAIAAAAIQCxKsTz3gAAAAgBAAAP&#10;AAAAAAAAAAAAAAAAAOwDAABkcnMvZG93bnJldi54bWxQSwUGAAAAAAQABADzAAAA9wQAAAAA&#10;" filled="f" stroked="f">
                <v:textbox inset="0,0,0,0">
                  <w:txbxContent>
                    <w:p w14:paraId="540FEC0D"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（５）労働衛生上の有害業務を有しない事業場において、窓その他の開口部の直接外気に向かって開放することができる部分の面積が、常時床面積の15分の １である屋内作業場に、換気設備を設けていない。</w:t>
      </w:r>
    </w:p>
    <w:p w14:paraId="65B110C9" w14:textId="77777777" w:rsidR="00793008" w:rsidRDefault="00793008">
      <w:pPr>
        <w:pStyle w:val="a3"/>
      </w:pPr>
    </w:p>
    <w:p w14:paraId="54DDEB79" w14:textId="77777777" w:rsidR="00793008" w:rsidRDefault="00793008">
      <w:pPr>
        <w:pStyle w:val="a3"/>
      </w:pPr>
    </w:p>
    <w:p w14:paraId="609F75D8" w14:textId="77777777" w:rsidR="00793008" w:rsidRDefault="00793008">
      <w:pPr>
        <w:pStyle w:val="a3"/>
        <w:spacing w:before="266"/>
      </w:pPr>
    </w:p>
    <w:p w14:paraId="6078C718" w14:textId="77777777" w:rsidR="00793008" w:rsidRDefault="00000000">
      <w:pPr>
        <w:pStyle w:val="a3"/>
        <w:spacing w:line="316" w:lineRule="auto"/>
        <w:ind w:left="735" w:right="364" w:hanging="628"/>
        <w:jc w:val="both"/>
      </w:pPr>
      <w:r>
        <w:rPr>
          <w:color w:val="231F20"/>
        </w:rPr>
        <w:t xml:space="preserve">問２５ 労働安全衛生法に基づく労働者の心理的な負担の程度を把握するための検査 </w:t>
      </w:r>
      <w:r>
        <w:rPr>
          <w:color w:val="231F20"/>
          <w:spacing w:val="-2"/>
        </w:rPr>
        <w:t>(以下「ストレスチェック」という。)及びその結果等に応じて実施される医師による面接指導に関する次の記述のうち、法令上、正しいものはどれか。</w:t>
      </w:r>
    </w:p>
    <w:p w14:paraId="147AC594" w14:textId="77777777" w:rsidR="00793008" w:rsidRDefault="00000000">
      <w:pPr>
        <w:pStyle w:val="a3"/>
        <w:spacing w:before="2" w:line="316" w:lineRule="auto"/>
        <w:ind w:left="963" w:right="345" w:hanging="419"/>
      </w:pPr>
      <w:r>
        <w:rPr>
          <w:color w:val="231F20"/>
          <w:spacing w:val="-2"/>
        </w:rPr>
        <w:t>（１）常時50人以上の労働者を使用する事業場においては、６か月以内ごとに１回、定期に、ストレスチェックを行わなければならない。</w:t>
      </w:r>
    </w:p>
    <w:p w14:paraId="44FA7AC9" w14:textId="77777777" w:rsidR="00793008" w:rsidRDefault="00000000">
      <w:pPr>
        <w:pStyle w:val="a3"/>
        <w:spacing w:before="1" w:line="316" w:lineRule="auto"/>
        <w:ind w:left="963" w:right="344" w:hanging="419"/>
      </w:pPr>
      <w:r>
        <w:rPr>
          <w:noProof/>
        </w:rPr>
        <mc:AlternateContent>
          <mc:Choice Requires="wps">
            <w:drawing>
              <wp:anchor distT="0" distB="0" distL="0" distR="0" simplePos="0" relativeHeight="487081984" behindDoc="1" locked="0" layoutInCell="1" allowOverlap="1" wp14:anchorId="3A11BC17" wp14:editId="55698B88">
                <wp:simplePos x="0" y="0"/>
                <wp:positionH relativeFrom="page">
                  <wp:posOffset>777595</wp:posOffset>
                </wp:positionH>
                <wp:positionV relativeFrom="paragraph">
                  <wp:posOffset>281134</wp:posOffset>
                </wp:positionV>
                <wp:extent cx="266700" cy="44323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38597FE" id="Graphic 53" o:spid="_x0000_s1026" style="position:absolute;left:0;text-align:left;margin-left:61.25pt;margin-top:22.15pt;width:21pt;height:34.9pt;z-index:-16234496;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EGADxfeAAAACgEAAA8AAABkcnMvZG93bnJldi54bWxM&#10;j0FPg0AQhe8m/Q+baeLNLiA2BlmaxqTG6EmknrfsFEjZWcJuKf57pyd7mzfz8uZ7+Wa2vZhw9J0j&#10;BfEqAoFUO9NRo6D63j08g/BBk9G9I1Twix42xeIu15lxF/rCqQyN4BDymVbQhjBkUvq6Rav9yg1I&#10;fDu60erAcmykGfWFw20vkyhaS6s74g+tHvC1xfpUnq2Coay2p30//ez2+PY+l8cq/vyolLpfztsX&#10;EAHn8G+GKz6jQ8FMB3cm40XPOkme2KogTR9BXA3rlBcHHuI0Blnk8rZC8QcAAP//AwBQSwECLQAU&#10;AAYACAAAACEAtoM4kv4AAADhAQAAEwAAAAAAAAAAAAAAAAAAAAAAW0NvbnRlbnRfVHlwZXNdLnht&#10;bFBLAQItABQABgAIAAAAIQA4/SH/1gAAAJQBAAALAAAAAAAAAAAAAAAAAC8BAABfcmVscy8ucmVs&#10;c1BLAQItABQABgAIAAAAIQAk9brkJQIAAMAEAAAOAAAAAAAAAAAAAAAAAC4CAABkcnMvZTJvRG9j&#10;LnhtbFBLAQItABQABgAIAAAAIQBBgA8X3gAAAAoBAAAPAAAAAAAAAAAAAAAAAH8EAABkcnMvZG93&#10;bnJldi54bWxQSwUGAAAAAAQABADzAAAAigUAAAAA&#10;" path="m266395,l,,,442798r266395,l266395,xe" stroked="f">
                <v:path arrowok="t"/>
                <w10:wrap anchorx="page"/>
              </v:shape>
            </w:pict>
          </mc:Fallback>
        </mc:AlternateContent>
      </w:r>
      <w:r>
        <w:rPr>
          <w:color w:val="231F20"/>
          <w:spacing w:val="-2"/>
        </w:rPr>
        <w:t>（２）事業者は、ストレスチェックの結果が、衛生管理者及びストレスチェックを受けた労働者に通知されるようにしなければならない。</w:t>
      </w:r>
    </w:p>
    <w:p w14:paraId="58453773" w14:textId="77777777" w:rsidR="00793008" w:rsidRDefault="00000000">
      <w:pPr>
        <w:pStyle w:val="a3"/>
        <w:spacing w:before="1" w:line="316" w:lineRule="auto"/>
        <w:ind w:left="963" w:right="344" w:hanging="419"/>
        <w:jc w:val="both"/>
      </w:pPr>
      <w:r>
        <w:rPr>
          <w:noProof/>
        </w:rPr>
        <mc:AlternateContent>
          <mc:Choice Requires="wps">
            <w:drawing>
              <wp:anchor distT="0" distB="0" distL="0" distR="0" simplePos="0" relativeHeight="487080960" behindDoc="1" locked="0" layoutInCell="1" allowOverlap="1" wp14:anchorId="4D1ABDB1" wp14:editId="15EC0E9D">
                <wp:simplePos x="0" y="0"/>
                <wp:positionH relativeFrom="page">
                  <wp:posOffset>874091</wp:posOffset>
                </wp:positionH>
                <wp:positionV relativeFrom="paragraph">
                  <wp:posOffset>23140</wp:posOffset>
                </wp:positionV>
                <wp:extent cx="132715" cy="13271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774D5091"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4D1ABDB1" id="Textbox 54" o:spid="_x0000_s1039" type="#_x0000_t202" style="position:absolute;left:0;text-align:left;margin-left:68.85pt;margin-top:1.8pt;width:10.45pt;height:10.45pt;z-index:-16235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myPkQEAACIDAAAOAAAAZHJzL2Uyb0RvYy54bWysUs1uGyEQvkfqOyDu9dqumkYrr6O2UaNI&#10;URMp6QNgFryoC0NnsHf99h3w2o7aW9ULDDB8fD+sbkffi71BchAauZjNpTBBQ+vCtpE/Xr+9v5GC&#10;kgqt6iGYRh4Mydv1u6vVEGuzhA761qBgkED1EBvZpRTrqiLdGa9oBtEEPrSAXiVe4rZqUQ2M7vtq&#10;OZ9fVwNgGxG0IeLdu+OhXBd8a41OT9aSSaJvJHNLZcQybvJYrVeq3qKKndMTDfUPLLxygR89Q92p&#10;pMQO3V9Q3mkEAptmGnwF1jptigZWs5j/oealU9EULWwOxbNN9P9g9ff9S3xGkcYvMHKARQTFR9A/&#10;ib2phkj11JM9pZq4OwsdLfo8swTBF9nbw9lPMyahM9qH5afFRyk0H011xrxcjkjp3oAXuWgkclyF&#10;gNo/Ujq2nlomLsfnM5E0bkbh2oycU8xbG2gPrGXgOBtJv3YKjRT9Q2C/cvanAk/F5lRg6r9C+SFZ&#10;UoDPuwTWFQYX3IkBB1E0TJ8mJ/12XbouX3v9GwAA//8DAFBLAwQUAAYACAAAACEAifFDB94AAAAI&#10;AQAADwAAAGRycy9kb3ducmV2LnhtbEyPwU7DMBBE70j8g7VI3KhDS9MS4lQVghMSIg0Hjk68TazG&#10;6xC7bfh7tie47WhGs2/yzeR6ccIxWE8K7mcJCKTGG0utgs/q9W4NIkRNRveeUMEPBtgU11e5zow/&#10;U4mnXWwFl1DItIIuxiGTMjQdOh1mfkBib+9HpyPLsZVm1Gcud72cJ0kqnbbEHzo94HOHzWF3dAq2&#10;X1S+2O/3+qPcl7aqHhN6Sw9K3d5M2ycQEaf4F4YLPqNDwUy1P5IJome9WK04qmCRgrj4yzUftYL5&#10;wxJkkcv/A4pfAAAA//8DAFBLAQItABQABgAIAAAAIQC2gziS/gAAAOEBAAATAAAAAAAAAAAAAAAA&#10;AAAAAABbQ29udGVudF9UeXBlc10ueG1sUEsBAi0AFAAGAAgAAAAhADj9If/WAAAAlAEAAAsAAAAA&#10;AAAAAAAAAAAALwEAAF9yZWxzLy5yZWxzUEsBAi0AFAAGAAgAAAAhAFjabI+RAQAAIgMAAA4AAAAA&#10;AAAAAAAAAAAALgIAAGRycy9lMm9Eb2MueG1sUEsBAi0AFAAGAAgAAAAhAInxQwfeAAAACAEAAA8A&#10;AAAAAAAAAAAAAAAA6wMAAGRycy9kb3ducmV2LnhtbFBLBQYAAAAABAAEAPMAAAD2BAAAAAA=&#10;" filled="f" stroked="f">
                <v:textbox inset="0,0,0,0">
                  <w:txbxContent>
                    <w:p w14:paraId="774D5091"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３）労働者に対して行うストレスチェックの事項は、「職場における当該労働者の心理的な負担の原因」、「当該労働者の心理的な負担による心身の自覚症状」及び「職場における他の労働者による当該労働者への支援」に関する項目である。</w:t>
      </w:r>
    </w:p>
    <w:p w14:paraId="726D2D16" w14:textId="77777777" w:rsidR="00793008" w:rsidRDefault="00000000">
      <w:pPr>
        <w:pStyle w:val="a3"/>
        <w:spacing w:before="2" w:line="316" w:lineRule="auto"/>
        <w:ind w:left="963" w:right="344" w:hanging="419"/>
      </w:pPr>
      <w:r>
        <w:rPr>
          <w:color w:val="231F20"/>
          <w:spacing w:val="-2"/>
        </w:rPr>
        <w:t>（４）事業者は、ストレスチェックの結果、心理的な負担の程度が高い労働者全員に対し、医師による面接指導を行わなければならない。</w:t>
      </w:r>
    </w:p>
    <w:p w14:paraId="61679DED" w14:textId="77777777" w:rsidR="00793008" w:rsidRDefault="00000000">
      <w:pPr>
        <w:pStyle w:val="a3"/>
        <w:spacing w:before="2" w:line="316" w:lineRule="auto"/>
        <w:ind w:left="963" w:right="344" w:hanging="419"/>
      </w:pPr>
      <w:r>
        <w:rPr>
          <w:color w:val="231F20"/>
          <w:spacing w:val="-2"/>
        </w:rPr>
        <w:t>（５）事業者は、医師による面接指導の結果に基づき、当該面接指導の結果の記録を作成して、これを３年間保存しなければならない。</w:t>
      </w:r>
    </w:p>
    <w:p w14:paraId="5F226D87" w14:textId="77777777" w:rsidR="00793008" w:rsidRDefault="00793008">
      <w:pPr>
        <w:spacing w:line="316" w:lineRule="auto"/>
        <w:sectPr w:rsidR="00793008">
          <w:pgSz w:w="10320" w:h="14580"/>
          <w:pgMar w:top="1040" w:right="860" w:bottom="700" w:left="1040" w:header="388" w:footer="503" w:gutter="0"/>
          <w:cols w:space="720"/>
        </w:sectPr>
      </w:pPr>
    </w:p>
    <w:p w14:paraId="46D0CB7B" w14:textId="77777777" w:rsidR="00793008" w:rsidRDefault="00793008">
      <w:pPr>
        <w:pStyle w:val="a3"/>
        <w:spacing w:before="74"/>
      </w:pPr>
    </w:p>
    <w:p w14:paraId="531AF5B0" w14:textId="77777777" w:rsidR="00793008" w:rsidRDefault="00000000">
      <w:pPr>
        <w:pStyle w:val="a3"/>
        <w:spacing w:line="316" w:lineRule="auto"/>
        <w:ind w:left="735" w:right="365" w:hanging="628"/>
        <w:jc w:val="both"/>
      </w:pPr>
      <w:bookmarkStart w:id="21" w:name="1衛生_公表試験問題_H29.10～R4.4_20220530_15"/>
      <w:bookmarkEnd w:id="21"/>
      <w:r>
        <w:rPr>
          <w:color w:val="231F20"/>
        </w:rPr>
        <w:t>問２６ 週所定労働時間が25時間、週所定労働日数が４日である労働者であって、雇</w:t>
      </w:r>
      <w:r>
        <w:rPr>
          <w:color w:val="231F20"/>
          <w:spacing w:val="-2"/>
        </w:rPr>
        <w:t>入れの日から起算して３年６か月継続勤務したものに対して、その後１年間に新たに与えなければならない年次有給休暇日数として、法令上、正しいものは次のうちどれか。</w:t>
      </w:r>
    </w:p>
    <w:p w14:paraId="4C505021" w14:textId="77777777" w:rsidR="00793008" w:rsidRDefault="00000000">
      <w:pPr>
        <w:pStyle w:val="a3"/>
        <w:spacing w:before="2" w:line="316" w:lineRule="auto"/>
        <w:ind w:left="735" w:right="364" w:firstLine="208"/>
      </w:pPr>
      <w:r>
        <w:rPr>
          <w:color w:val="231F20"/>
          <w:spacing w:val="-2"/>
        </w:rPr>
        <w:t>ただし、その労働者はその直前の１年間に全労働日の８割以上出勤したもの</w:t>
      </w:r>
      <w:r>
        <w:rPr>
          <w:color w:val="231F20"/>
          <w:spacing w:val="-4"/>
        </w:rPr>
        <w:t>とする。</w:t>
      </w:r>
    </w:p>
    <w:p w14:paraId="401EF11B" w14:textId="77777777" w:rsidR="00793008" w:rsidRDefault="00000000">
      <w:pPr>
        <w:pStyle w:val="a3"/>
        <w:spacing w:before="2"/>
        <w:ind w:left="544"/>
      </w:pPr>
      <w:r>
        <w:rPr>
          <w:noProof/>
        </w:rPr>
        <mc:AlternateContent>
          <mc:Choice Requires="wps">
            <w:drawing>
              <wp:anchor distT="0" distB="0" distL="0" distR="0" simplePos="0" relativeHeight="487083520" behindDoc="1" locked="0" layoutInCell="1" allowOverlap="1" wp14:anchorId="1BF95250" wp14:editId="46D78028">
                <wp:simplePos x="0" y="0"/>
                <wp:positionH relativeFrom="page">
                  <wp:posOffset>777595</wp:posOffset>
                </wp:positionH>
                <wp:positionV relativeFrom="paragraph">
                  <wp:posOffset>151318</wp:posOffset>
                </wp:positionV>
                <wp:extent cx="266700" cy="44323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EFAF2AB" id="Graphic 55" o:spid="_x0000_s1026" style="position:absolute;left:0;text-align:left;margin-left:61.25pt;margin-top:11.9pt;width:21pt;height:34.9pt;z-index:-16232960;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GKb85/dAAAACQEAAA8AAABkcnMvZG93bnJldi54bWxM&#10;j8FOwzAQRO9I/IO1SNyo0xQiCHGqCqkIwYmQcnbjbRLVXkexm4a/Z3uC48w+zc4U69lZMeEYek8K&#10;losEBFLjTU+tgvpre/cIIkRNRltPqOAHA6zL66tC58af6ROnKraCQyjkWkEX45BLGZoOnQ4LPyDx&#10;7eBHpyPLsZVm1GcOd1amSZJJp3viD50e8KXD5lidnIKhqjfHnZ2+tzt8fZurQ738eK+Vur2ZN88g&#10;Is7xD4ZLfa4OJXfa+xOZICzrNH1gVEG64gkXILtnY6/gaZWBLAv5f0H5CwAA//8DAFBLAQItABQA&#10;BgAIAAAAIQC2gziS/gAAAOEBAAATAAAAAAAAAAAAAAAAAAAAAABbQ29udGVudF9UeXBlc10ueG1s&#10;UEsBAi0AFAAGAAgAAAAhADj9If/WAAAAlAEAAAsAAAAAAAAAAAAAAAAALwEAAF9yZWxzLy5yZWxz&#10;UEsBAi0AFAAGAAgAAAAhACT1uuQlAgAAwAQAAA4AAAAAAAAAAAAAAAAALgIAAGRycy9lMm9Eb2Mu&#10;eG1sUEsBAi0AFAAGAAgAAAAhAGKb85/dAAAACQEAAA8AAAAAAAAAAAAAAAAAfwQAAGRycy9kb3du&#10;cmV2LnhtbFBLBQYAAAAABAAEAPMAAACJBQAAAAA=&#10;" path="m266395,l,,,442798r266395,l266395,xe" stroked="f">
                <v:path arrowok="t"/>
                <w10:wrap anchorx="page"/>
              </v:shape>
            </w:pict>
          </mc:Fallback>
        </mc:AlternateContent>
      </w:r>
      <w:r>
        <w:rPr>
          <w:color w:val="231F20"/>
          <w:spacing w:val="-2"/>
        </w:rPr>
        <w:t>（１）８</w:t>
      </w:r>
      <w:r>
        <w:rPr>
          <w:color w:val="231F20"/>
          <w:spacing w:val="-10"/>
        </w:rPr>
        <w:t>日</w:t>
      </w:r>
    </w:p>
    <w:p w14:paraId="7E1480F5" w14:textId="77777777" w:rsidR="00793008" w:rsidRDefault="00000000">
      <w:pPr>
        <w:pStyle w:val="a3"/>
        <w:spacing w:before="87" w:line="316" w:lineRule="auto"/>
        <w:ind w:left="753" w:right="6825" w:hanging="209"/>
      </w:pPr>
      <w:r>
        <w:rPr>
          <w:noProof/>
        </w:rPr>
        <mc:AlternateContent>
          <mc:Choice Requires="wps">
            <w:drawing>
              <wp:anchor distT="0" distB="0" distL="0" distR="0" simplePos="0" relativeHeight="487082496" behindDoc="1" locked="0" layoutInCell="1" allowOverlap="1" wp14:anchorId="545C681B" wp14:editId="7812AB06">
                <wp:simplePos x="0" y="0"/>
                <wp:positionH relativeFrom="page">
                  <wp:posOffset>874039</wp:posOffset>
                </wp:positionH>
                <wp:positionV relativeFrom="paragraph">
                  <wp:posOffset>77626</wp:posOffset>
                </wp:positionV>
                <wp:extent cx="265430" cy="36195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430" cy="361950"/>
                        </a:xfrm>
                        <a:prstGeom prst="rect">
                          <a:avLst/>
                        </a:prstGeom>
                      </wps:spPr>
                      <wps:txbx>
                        <w:txbxContent>
                          <w:p w14:paraId="0EF5395D" w14:textId="77777777" w:rsidR="00793008" w:rsidRDefault="00000000">
                            <w:pPr>
                              <w:spacing w:line="238" w:lineRule="exact"/>
                              <w:rPr>
                                <w:sz w:val="21"/>
                              </w:rPr>
                            </w:pPr>
                            <w:r>
                              <w:rPr>
                                <w:color w:val="231F20"/>
                                <w:spacing w:val="-10"/>
                                <w:sz w:val="21"/>
                              </w:rPr>
                              <w:t>○</w:t>
                            </w:r>
                          </w:p>
                          <w:p w14:paraId="70A66140" w14:textId="77777777" w:rsidR="00793008" w:rsidRDefault="00000000">
                            <w:pPr>
                              <w:spacing w:before="88" w:line="243" w:lineRule="exact"/>
                              <w:ind w:left="208"/>
                              <w:rPr>
                                <w:sz w:val="21"/>
                              </w:rPr>
                            </w:pPr>
                            <w:r>
                              <w:rPr>
                                <w:color w:val="231F20"/>
                                <w:spacing w:val="-12"/>
                                <w:sz w:val="21"/>
                              </w:rPr>
                              <w:t>（</w:t>
                            </w:r>
                          </w:p>
                        </w:txbxContent>
                      </wps:txbx>
                      <wps:bodyPr wrap="square" lIns="0" tIns="0" rIns="0" bIns="0" rtlCol="0">
                        <a:noAutofit/>
                      </wps:bodyPr>
                    </wps:wsp>
                  </a:graphicData>
                </a:graphic>
              </wp:anchor>
            </w:drawing>
          </mc:Choice>
          <mc:Fallback>
            <w:pict>
              <v:shape w14:anchorId="545C681B" id="Textbox 56" o:spid="_x0000_s1040" type="#_x0000_t202" style="position:absolute;left:0;text-align:left;margin-left:68.8pt;margin-top:6.1pt;width:20.9pt;height:28.5pt;z-index:-16233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9DmQEAACIDAAAOAAAAZHJzL2Uyb0RvYy54bWysUl9v0zAQf0fad7D8vqbttgqiphPbBEKa&#10;AGnwAVzHbixin7lzm/Tbc/bSFsEb4sW5+M4///54fT/6XhwMkoPQyMVsLoUJGloXdo38/u3D9Vsp&#10;KKnQqh6CaeTRkLzfXL1ZD7E2S+igbw0KBglUD7GRXUqxrirSnfGKZhBN4KYF9CrxL+6qFtXA6L6v&#10;lvP5qhoA24igDRHvPr025abgW2t0+mItmST6RjK3VFYs6zav1Wat6h2q2Dk90VD/wMIrF/jSM9ST&#10;Skrs0f0F5Z1GILBppsFXYK3TpmhgNYv5H2peOhVN0cLmUDzbRP8PVn8+vMSvKNL4ACMHWERQfAb9&#10;g9ibaohUTzPZU6qJp7PQ0aLPX5Yg+CB7ezz7acYkNG8uV3e3N9zR3LpZLd7dFb+ry+GIlD4a8CIX&#10;jUSOqxBQh2dK+XpVn0YmLq/XZyJp3I7Ctcz5NqeYt7bQHlnLwHE2kn7uFRop+k+B/crZnwo8FdtT&#10;gal/hPJCsqQA7/cJrCsMLrgTAw6iEJseTU769/8ydXnam18AAAD//wMAUEsDBBQABgAIAAAAIQAe&#10;+uuO3gAAAAkBAAAPAAAAZHJzL2Rvd25yZXYueG1sTI/BToNAEIbvJr7DZky82aVoqFCWpjF6MjFS&#10;PHhc2CmQsrPIblt8e6eneps/8+Wfb/LNbAdxwsn3jhQsFxEIpMaZnloFX9XbwzMIHzQZPThCBb/o&#10;YVPc3uQ6M+5MJZ52oRVcQj7TCroQxkxK33RotV+4EYl3ezdZHThOrTSTPnO5HWQcRYm0uie+0OkR&#10;XzpsDrujVbD9pvK1//moP8t92VdVGtF7clDq/m7erkEEnMMVhos+q0PBTrU7kvFi4Py4ShjlIY5B&#10;XIBV+gSiVpCkMcgil/8/KP4AAAD//wMAUEsBAi0AFAAGAAgAAAAhALaDOJL+AAAA4QEAABMAAAAA&#10;AAAAAAAAAAAAAAAAAFtDb250ZW50X1R5cGVzXS54bWxQSwECLQAUAAYACAAAACEAOP0h/9YAAACU&#10;AQAACwAAAAAAAAAAAAAAAAAvAQAAX3JlbHMvLnJlbHNQSwECLQAUAAYACAAAACEA4r5vQ5kBAAAi&#10;AwAADgAAAAAAAAAAAAAAAAAuAgAAZHJzL2Uyb0RvYy54bWxQSwECLQAUAAYACAAAACEAHvrrjt4A&#10;AAAJAQAADwAAAAAAAAAAAAAAAADzAwAAZHJzL2Rvd25yZXYueG1sUEsFBgAAAAAEAAQA8wAAAP4E&#10;AAAAAA==&#10;" filled="f" stroked="f">
                <v:textbox inset="0,0,0,0">
                  <w:txbxContent>
                    <w:p w14:paraId="0EF5395D" w14:textId="77777777" w:rsidR="00793008" w:rsidRDefault="00000000">
                      <w:pPr>
                        <w:spacing w:line="238" w:lineRule="exact"/>
                        <w:rPr>
                          <w:sz w:val="21"/>
                        </w:rPr>
                      </w:pPr>
                      <w:r>
                        <w:rPr>
                          <w:color w:val="231F20"/>
                          <w:spacing w:val="-10"/>
                          <w:sz w:val="21"/>
                        </w:rPr>
                        <w:t>○</w:t>
                      </w:r>
                    </w:p>
                    <w:p w14:paraId="70A66140" w14:textId="77777777" w:rsidR="00793008" w:rsidRDefault="00000000">
                      <w:pPr>
                        <w:spacing w:before="88" w:line="243" w:lineRule="exact"/>
                        <w:ind w:left="208"/>
                        <w:rPr>
                          <w:sz w:val="21"/>
                        </w:rPr>
                      </w:pPr>
                      <w:r>
                        <w:rPr>
                          <w:color w:val="231F20"/>
                          <w:spacing w:val="-12"/>
                          <w:sz w:val="21"/>
                        </w:rPr>
                        <w:t>（</w:t>
                      </w:r>
                    </w:p>
                  </w:txbxContent>
                </v:textbox>
                <w10:wrap anchorx="page"/>
              </v:shape>
            </w:pict>
          </mc:Fallback>
        </mc:AlternateContent>
      </w:r>
      <w:r>
        <w:rPr>
          <w:color w:val="231F20"/>
          <w:spacing w:val="-2"/>
        </w:rPr>
        <w:t>（２）10日 ３）12</w:t>
      </w:r>
      <w:r>
        <w:rPr>
          <w:color w:val="231F20"/>
          <w:spacing w:val="-10"/>
        </w:rPr>
        <w:t>日</w:t>
      </w:r>
    </w:p>
    <w:p w14:paraId="73A42346" w14:textId="77777777" w:rsidR="00793008" w:rsidRDefault="00000000">
      <w:pPr>
        <w:pStyle w:val="a3"/>
        <w:spacing w:before="2"/>
        <w:ind w:left="545"/>
      </w:pPr>
      <w:r>
        <w:rPr>
          <w:color w:val="231F20"/>
          <w:spacing w:val="-2"/>
        </w:rPr>
        <w:t>（４）14</w:t>
      </w:r>
      <w:r>
        <w:rPr>
          <w:color w:val="231F20"/>
          <w:spacing w:val="-10"/>
        </w:rPr>
        <w:t>日</w:t>
      </w:r>
    </w:p>
    <w:p w14:paraId="7AEA2066" w14:textId="77777777" w:rsidR="00793008" w:rsidRDefault="00000000">
      <w:pPr>
        <w:pStyle w:val="a3"/>
        <w:spacing w:before="88"/>
        <w:ind w:left="545"/>
      </w:pPr>
      <w:r>
        <w:rPr>
          <w:color w:val="231F20"/>
          <w:spacing w:val="-2"/>
        </w:rPr>
        <w:t>（５）16</w:t>
      </w:r>
      <w:r>
        <w:rPr>
          <w:color w:val="231F20"/>
          <w:spacing w:val="-10"/>
        </w:rPr>
        <w:t>日</w:t>
      </w:r>
    </w:p>
    <w:p w14:paraId="02E9DF85" w14:textId="77777777" w:rsidR="00793008" w:rsidRDefault="00793008">
      <w:pPr>
        <w:pStyle w:val="a3"/>
      </w:pPr>
    </w:p>
    <w:p w14:paraId="6130AB89" w14:textId="77777777" w:rsidR="00793008" w:rsidRDefault="00793008">
      <w:pPr>
        <w:pStyle w:val="a3"/>
      </w:pPr>
    </w:p>
    <w:p w14:paraId="233185C8" w14:textId="77777777" w:rsidR="00793008" w:rsidRDefault="00793008">
      <w:pPr>
        <w:pStyle w:val="a3"/>
      </w:pPr>
    </w:p>
    <w:p w14:paraId="3DE6206C" w14:textId="77777777" w:rsidR="00793008" w:rsidRDefault="00793008">
      <w:pPr>
        <w:pStyle w:val="a3"/>
      </w:pPr>
    </w:p>
    <w:p w14:paraId="4076B61C" w14:textId="77777777" w:rsidR="00793008" w:rsidRDefault="00793008">
      <w:pPr>
        <w:pStyle w:val="a3"/>
      </w:pPr>
    </w:p>
    <w:p w14:paraId="25353913" w14:textId="77777777" w:rsidR="00793008" w:rsidRDefault="00793008">
      <w:pPr>
        <w:pStyle w:val="a3"/>
        <w:spacing w:before="254"/>
      </w:pPr>
    </w:p>
    <w:p w14:paraId="05DB4CC5" w14:textId="77777777" w:rsidR="00793008" w:rsidRDefault="00000000">
      <w:pPr>
        <w:pStyle w:val="a3"/>
        <w:spacing w:line="316" w:lineRule="auto"/>
        <w:ind w:left="735" w:right="364" w:hanging="628"/>
        <w:jc w:val="both"/>
      </w:pPr>
      <w:r>
        <w:rPr>
          <w:color w:val="231F20"/>
        </w:rPr>
        <w:t>問２７ 労働基準法に定める妊産婦等に関する次の記述のうち、法令上、誤っている</w:t>
      </w:r>
      <w:r>
        <w:rPr>
          <w:color w:val="231F20"/>
          <w:spacing w:val="-2"/>
        </w:rPr>
        <w:t>ものはどれか。</w:t>
      </w:r>
    </w:p>
    <w:p w14:paraId="491CE441" w14:textId="77777777" w:rsidR="00793008" w:rsidRDefault="00000000">
      <w:pPr>
        <w:pStyle w:val="a3"/>
        <w:spacing w:before="2" w:line="316" w:lineRule="auto"/>
        <w:ind w:left="735" w:right="364" w:firstLine="208"/>
        <w:jc w:val="both"/>
      </w:pPr>
      <w:r>
        <w:rPr>
          <w:color w:val="231F20"/>
          <w:spacing w:val="-2"/>
        </w:rPr>
        <w:t>ただし、常時使用する労働者数が10人以上の規模の事業場の場合とし、管理監督者等とは、「監督又は管理の地位にある者等、労働時間、休憩及び休日に関する規定の適用除外者」をいうものとする。</w:t>
      </w:r>
    </w:p>
    <w:p w14:paraId="746D5E69" w14:textId="77777777" w:rsidR="00793008" w:rsidRDefault="00000000">
      <w:pPr>
        <w:pStyle w:val="a3"/>
        <w:spacing w:before="2"/>
        <w:ind w:left="544"/>
      </w:pPr>
      <w:r>
        <w:rPr>
          <w:color w:val="231F20"/>
          <w:spacing w:val="-2"/>
        </w:rPr>
        <w:t>（１）</w:t>
      </w:r>
      <w:r>
        <w:rPr>
          <w:color w:val="231F20"/>
          <w:spacing w:val="-3"/>
        </w:rPr>
        <w:t>妊産婦とは、妊娠中の女性及び産後１年を経過しない女性をいう。</w:t>
      </w:r>
    </w:p>
    <w:p w14:paraId="22CBE951" w14:textId="77777777" w:rsidR="00793008" w:rsidRDefault="00000000">
      <w:pPr>
        <w:pStyle w:val="a3"/>
        <w:spacing w:before="88" w:line="316" w:lineRule="auto"/>
        <w:ind w:left="963" w:right="344" w:hanging="419"/>
      </w:pPr>
      <w:r>
        <w:rPr>
          <w:color w:val="231F20"/>
          <w:spacing w:val="-2"/>
        </w:rPr>
        <w:t>（２）妊娠中の女性が請求した場合においては、他の軽易な業務に転換させなければならない。</w:t>
      </w:r>
    </w:p>
    <w:p w14:paraId="03C295FB" w14:textId="77777777" w:rsidR="00793008" w:rsidRDefault="00000000">
      <w:pPr>
        <w:pStyle w:val="a3"/>
        <w:spacing w:before="1" w:line="316" w:lineRule="auto"/>
        <w:ind w:left="963" w:right="344" w:hanging="419"/>
        <w:jc w:val="both"/>
      </w:pPr>
      <w:r>
        <w:rPr>
          <w:noProof/>
        </w:rPr>
        <mc:AlternateContent>
          <mc:Choice Requires="wps">
            <w:drawing>
              <wp:anchor distT="0" distB="0" distL="0" distR="0" simplePos="0" relativeHeight="487084032" behindDoc="1" locked="0" layoutInCell="1" allowOverlap="1" wp14:anchorId="7F37EF80" wp14:editId="1FEBF81D">
                <wp:simplePos x="0" y="0"/>
                <wp:positionH relativeFrom="page">
                  <wp:posOffset>777595</wp:posOffset>
                </wp:positionH>
                <wp:positionV relativeFrom="paragraph">
                  <wp:posOffset>560944</wp:posOffset>
                </wp:positionV>
                <wp:extent cx="266700" cy="44323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BCD5CD8" id="Graphic 57" o:spid="_x0000_s1026" style="position:absolute;left:0;text-align:left;margin-left:61.25pt;margin-top:44.15pt;width:21pt;height:34.9pt;z-index:-16232448;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KLBn8LeAAAACgEAAA8AAABkcnMvZG93bnJldi54bWxM&#10;j0FPg0AQhe8m/Q+baeLNLqBtCLI0jUmN0ZNIPW/ZKZCys4TdUvz3Tk96mzfz8uZ7+Xa2vZhw9J0j&#10;BfEqAoFUO9NRo6D62j+kIHzQZHTvCBX8oIdtsbjLdWbclT5xKkMjOIR8phW0IQyZlL5u0Wq/cgMS&#10;305utDqwHBtpRn3lcNvLJIo20uqO+EOrB3xpsT6XF6tgKKvd+dBP3/sDvr7N5amKP94rpe6X8+4Z&#10;RMA5/Jnhhs/oUDDT0V3IeNGzTpI1WxWk6SOIm2HzxIsjD+s0Blnk8n+F4hcAAP//AwBQSwECLQAU&#10;AAYACAAAACEAtoM4kv4AAADhAQAAEwAAAAAAAAAAAAAAAAAAAAAAW0NvbnRlbnRfVHlwZXNdLnht&#10;bFBLAQItABQABgAIAAAAIQA4/SH/1gAAAJQBAAALAAAAAAAAAAAAAAAAAC8BAABfcmVscy8ucmVs&#10;c1BLAQItABQABgAIAAAAIQAk9brkJQIAAMAEAAAOAAAAAAAAAAAAAAAAAC4CAABkcnMvZTJvRG9j&#10;LnhtbFBLAQItABQABgAIAAAAIQCiwZ/C3gAAAAoBAAAPAAAAAAAAAAAAAAAAAH8EAABkcnMvZG93&#10;bnJldi54bWxQSwUGAAAAAAQABADzAAAAigUAAAAA&#10;" path="m266395,l,,,442798r266395,l266395,xe" stroked="f">
                <v:path arrowok="t"/>
                <w10:wrap anchorx="page"/>
              </v:shape>
            </w:pict>
          </mc:Fallback>
        </mc:AlternateContent>
      </w:r>
      <w:r>
        <w:rPr>
          <w:color w:val="231F20"/>
          <w:spacing w:val="-2"/>
        </w:rPr>
        <w:t>（３）１年単位の変形労働時間制を採用している場合であっても、妊産婦が請求した場合には、管理監督者等の場合を除き、１週40時間、１日８時間を超えて労働させてはならない。</w:t>
      </w:r>
    </w:p>
    <w:p w14:paraId="5B007195" w14:textId="77777777" w:rsidR="00793008" w:rsidRDefault="00000000">
      <w:pPr>
        <w:pStyle w:val="a3"/>
        <w:spacing w:before="2" w:line="316" w:lineRule="auto"/>
        <w:ind w:left="963" w:right="344" w:hanging="419"/>
        <w:jc w:val="both"/>
      </w:pPr>
      <w:r>
        <w:rPr>
          <w:noProof/>
        </w:rPr>
        <mc:AlternateContent>
          <mc:Choice Requires="wps">
            <w:drawing>
              <wp:anchor distT="0" distB="0" distL="0" distR="0" simplePos="0" relativeHeight="487083008" behindDoc="1" locked="0" layoutInCell="1" allowOverlap="1" wp14:anchorId="3A9A38B1" wp14:editId="497DB511">
                <wp:simplePos x="0" y="0"/>
                <wp:positionH relativeFrom="page">
                  <wp:posOffset>873906</wp:posOffset>
                </wp:positionH>
                <wp:positionV relativeFrom="paragraph">
                  <wp:posOffset>23662</wp:posOffset>
                </wp:positionV>
                <wp:extent cx="132715" cy="13271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7197F382"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3A9A38B1" id="Textbox 58" o:spid="_x0000_s1041" type="#_x0000_t202" style="position:absolute;left:0;text-align:left;margin-left:68.8pt;margin-top:1.85pt;width:10.45pt;height:10.45pt;z-index:-16233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dxkgEAACIDAAAOAAAAZHJzL2Uyb0RvYy54bWysUs1uGyEQvlfqOyDu9dquklYrr6O2UaNI&#10;URMp7QNgFryoC0NnsHf99hnw2o7SW9ULDDB8fD+sbkbfi71BchAauZjNpTBBQ+vCtpG/fn7/8FkK&#10;Siq0qodgGnkwJG/W79+thlibJXTQtwYFgwSqh9jILqVYVxXpznhFM4gm8KEF9CrxErdVi2pgdN9X&#10;y/n8uhoA24igDRHv3h4P5brgW2t0erSWTBJ9I5lbKiOWcZPHar1S9RZV7JyeaKh/YOGVC/zoGepW&#10;JSV26P6C8k4jENg00+ArsNZpUzSwmsX8jZrnTkVTtLA5FM820f+D1T/2z/EJRRq/wsgBFhEUH0D/&#10;JvamGiLVU0/2lGri7ix0tOjzzBIEX2RvD2c/zZiEzmgfl58WV1JoPprqjHm5HJHSnQEvctFI5LgK&#10;AbV/oHRsPbVMXI7PZyJp3IzCtYx8lVPMWxtoD6xl4DgbSX92Co0U/X1gv3L2pwJPxeZUYOq/Qfkh&#10;WVKAL7sE1hUGF9yJAQdRNEyfJif9el26Ll97/QIAAP//AwBQSwMEFAAGAAgAAAAhAI144sXeAAAA&#10;CAEAAA8AAABkcnMvZG93bnJldi54bWxMj8FOwzAQRO9I/IO1SNyoQ0vTEuJUFYITEiINB45OvE2s&#10;xusQu234e7YnOI5mNPMm30yuFyccg/Wk4H6WgEBqvLHUKvisXu/WIELUZHTvCRX8YIBNcX2V68z4&#10;M5V42sVWcAmFTCvoYhwyKUPTodNh5gck9vZ+dDqyHFtpRn3mctfLeZKk0mlLvNDpAZ87bA67o1Ow&#10;/aLyxX6/1x/lvrRV9ZjQW3pQ6vZm2j6BiDjFvzBc8BkdCmaq/ZFMED3rxSrlqILFCsTFX66XIGoF&#10;84cUZJHL/weKXwAAAP//AwBQSwECLQAUAAYACAAAACEAtoM4kv4AAADhAQAAEwAAAAAAAAAAAAAA&#10;AAAAAAAAW0NvbnRlbnRfVHlwZXNdLnhtbFBLAQItABQABgAIAAAAIQA4/SH/1gAAAJQBAAALAAAA&#10;AAAAAAAAAAAAAC8BAABfcmVscy8ucmVsc1BLAQItABQABgAIAAAAIQCLDfdxkgEAACIDAAAOAAAA&#10;AAAAAAAAAAAAAC4CAABkcnMvZTJvRG9jLnhtbFBLAQItABQABgAIAAAAIQCNeOLF3gAAAAgBAAAP&#10;AAAAAAAAAAAAAAAAAOwDAABkcnMvZG93bnJldi54bWxQSwUGAAAAAAQABADzAAAA9wQAAAAA&#10;" filled="f" stroked="f">
                <v:textbox inset="0,0,0,0">
                  <w:txbxContent>
                    <w:p w14:paraId="7197F382"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（４）フレックスタイム制を採用している場合であっても、妊産婦が請求した場合には、管理監督者等の場合を除き、１週40時間、１日８時間を超えて労働させてはならない。</w:t>
      </w:r>
    </w:p>
    <w:p w14:paraId="3B125232" w14:textId="77777777" w:rsidR="00793008" w:rsidRDefault="00000000">
      <w:pPr>
        <w:pStyle w:val="a3"/>
        <w:spacing w:before="2" w:line="316" w:lineRule="auto"/>
        <w:ind w:left="963" w:right="344" w:hanging="419"/>
      </w:pPr>
      <w:r>
        <w:rPr>
          <w:color w:val="231F20"/>
          <w:spacing w:val="-2"/>
        </w:rPr>
        <w:t>（５）生理日の就業が著しく困難な女性が休暇を請求したときは、その者を生理日に就業させてはならない。</w:t>
      </w:r>
    </w:p>
    <w:p w14:paraId="48E825AD" w14:textId="77777777" w:rsidR="00793008" w:rsidRDefault="00793008">
      <w:pPr>
        <w:spacing w:line="316" w:lineRule="auto"/>
        <w:sectPr w:rsidR="00793008">
          <w:pgSz w:w="10320" w:h="14580"/>
          <w:pgMar w:top="1040" w:right="860" w:bottom="700" w:left="1040" w:header="388" w:footer="503" w:gutter="0"/>
          <w:cols w:space="720"/>
        </w:sectPr>
      </w:pPr>
    </w:p>
    <w:p w14:paraId="0CFA2BB4" w14:textId="77777777" w:rsidR="00793008" w:rsidRDefault="00793008">
      <w:pPr>
        <w:pStyle w:val="a3"/>
        <w:spacing w:before="74"/>
      </w:pPr>
    </w:p>
    <w:p w14:paraId="746B414C" w14:textId="77777777" w:rsidR="00793008" w:rsidRDefault="00000000">
      <w:pPr>
        <w:pStyle w:val="a3"/>
        <w:ind w:left="108"/>
      </w:pPr>
      <w:bookmarkStart w:id="22" w:name="1衛生_公表試験問題_H29.10～R4.4_20220530_16"/>
      <w:bookmarkEnd w:id="22"/>
      <w:r>
        <w:rPr>
          <w:color w:val="231F20"/>
          <w:spacing w:val="-2"/>
        </w:rPr>
        <w:t>〔労働衛生（有害業務に係るもの以外のもの）</w:t>
      </w:r>
      <w:r>
        <w:rPr>
          <w:color w:val="231F20"/>
          <w:spacing w:val="-10"/>
        </w:rPr>
        <w:t>〕</w:t>
      </w:r>
    </w:p>
    <w:p w14:paraId="51B5078E" w14:textId="77777777" w:rsidR="00793008" w:rsidRDefault="00000000">
      <w:pPr>
        <w:pStyle w:val="a3"/>
        <w:spacing w:before="88"/>
        <w:ind w:left="108"/>
      </w:pPr>
      <w:r>
        <w:rPr>
          <w:color w:val="231F20"/>
          <w:spacing w:val="-1"/>
        </w:rPr>
        <w:t>問２８ 厚生労働省の「職場における受動喫煙防止のためのガイドライン」において、</w:t>
      </w:r>
    </w:p>
    <w:p w14:paraId="28EFB1AC" w14:textId="77777777" w:rsidR="00793008" w:rsidRDefault="00000000">
      <w:pPr>
        <w:pStyle w:val="a3"/>
        <w:spacing w:before="88" w:line="316" w:lineRule="auto"/>
        <w:ind w:left="735" w:right="365"/>
      </w:pPr>
      <w:r>
        <w:rPr>
          <w:color w:val="231F20"/>
          <w:spacing w:val="-2"/>
        </w:rPr>
        <w:t>「喫煙専用室」を設置する場合に満たすべき事項として定められていないものは、次のうちどれか。</w:t>
      </w:r>
    </w:p>
    <w:p w14:paraId="0E7FDA38" w14:textId="77777777" w:rsidR="00793008" w:rsidRDefault="00000000">
      <w:pPr>
        <w:pStyle w:val="a3"/>
        <w:spacing w:before="1" w:line="316" w:lineRule="auto"/>
        <w:ind w:left="963" w:right="115" w:hanging="414"/>
      </w:pPr>
      <w:r>
        <w:rPr>
          <w:noProof/>
        </w:rPr>
        <mc:AlternateContent>
          <mc:Choice Requires="wps">
            <w:drawing>
              <wp:anchor distT="0" distB="0" distL="0" distR="0" simplePos="0" relativeHeight="487085568" behindDoc="1" locked="0" layoutInCell="1" allowOverlap="1" wp14:anchorId="7698340D" wp14:editId="4811BF9F">
                <wp:simplePos x="0" y="0"/>
                <wp:positionH relativeFrom="page">
                  <wp:posOffset>777595</wp:posOffset>
                </wp:positionH>
                <wp:positionV relativeFrom="paragraph">
                  <wp:posOffset>370038</wp:posOffset>
                </wp:positionV>
                <wp:extent cx="266700" cy="44323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862FB51" id="Graphic 59" o:spid="_x0000_s1026" style="position:absolute;left:0;text-align:left;margin-left:61.25pt;margin-top:29.15pt;width:21pt;height:34.9pt;z-index:-16230912;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D0zfx3dAAAACgEAAA8AAABkcnMvZG93bnJldi54bWxM&#10;j0FPg0AQhe8m/ofNmHizC2gbgixNY1Jj9CRSz1t2CqTsLGG3FP+9w0mPb96XN+/l29n2YsLRd44U&#10;xKsIBFLtTEeNgupr/5CC8EGT0b0jVPCDHrbF7U2uM+Ou9IlTGRrBIeQzraANYcik9HWLVvuVG5DY&#10;O7nR6sBybKQZ9ZXDbS+TKNpIqzviD60e8KXF+lxerIKhrHbnQz997w/4+jaXpyr+eK+Uur+bd88g&#10;As7hD4alPleHgjsd3YWMFz3rJFkzqmCdPoJYgM0TH46Lk8Ygi1z+n1D8AgAA//8DAFBLAQItABQA&#10;BgAIAAAAIQC2gziS/gAAAOEBAAATAAAAAAAAAAAAAAAAAAAAAABbQ29udGVudF9UeXBlc10ueG1s&#10;UEsBAi0AFAAGAAgAAAAhADj9If/WAAAAlAEAAAsAAAAAAAAAAAAAAAAALwEAAF9yZWxzLy5yZWxz&#10;UEsBAi0AFAAGAAgAAAAhACT1uuQlAgAAwAQAAA4AAAAAAAAAAAAAAAAALgIAAGRycy9lMm9Eb2Mu&#10;eG1sUEsBAi0AFAAGAAgAAAAhAD0zfx3dAAAACgEAAA8AAAAAAAAAAAAAAAAAfwQAAGRycy9kb3du&#10;cmV2LnhtbFBLBQYAAAAABAAEAPMAAACJBQAAAAA=&#10;" path="m266395,l,,,442798r266395,l266395,xe" stroked="f">
                <v:path arrowok="t"/>
                <w10:wrap anchorx="page"/>
              </v:shape>
            </w:pict>
          </mc:Fallback>
        </mc:AlternateContent>
      </w:r>
      <w:r>
        <w:rPr>
          <w:color w:val="231F20"/>
        </w:rPr>
        <w:t>（１）</w:t>
      </w:r>
      <w:r>
        <w:rPr>
          <w:color w:val="231F20"/>
          <w:spacing w:val="8"/>
        </w:rPr>
        <w:t>喫煙専用室の出入口において、室外から室内に流入する空気の気流が、</w:t>
      </w:r>
      <w:r>
        <w:rPr>
          <w:color w:val="231F20"/>
        </w:rPr>
        <w:t xml:space="preserve"> </w:t>
      </w:r>
      <w:r>
        <w:rPr>
          <w:color w:val="231F20"/>
          <w:spacing w:val="-2"/>
        </w:rPr>
        <w:t>0.2m/s以上であること。</w:t>
      </w:r>
    </w:p>
    <w:p w14:paraId="59E35BCD" w14:textId="77777777" w:rsidR="00793008" w:rsidRDefault="00000000">
      <w:pPr>
        <w:pStyle w:val="a3"/>
        <w:spacing w:before="2" w:line="316" w:lineRule="auto"/>
        <w:ind w:left="963" w:right="118" w:hanging="418"/>
      </w:pPr>
      <w:r>
        <w:rPr>
          <w:noProof/>
        </w:rPr>
        <mc:AlternateContent>
          <mc:Choice Requires="wps">
            <w:drawing>
              <wp:anchor distT="0" distB="0" distL="0" distR="0" simplePos="0" relativeHeight="487084544" behindDoc="1" locked="0" layoutInCell="1" allowOverlap="1" wp14:anchorId="6BF11BFD" wp14:editId="1BCBA1F6">
                <wp:simplePos x="0" y="0"/>
                <wp:positionH relativeFrom="page">
                  <wp:posOffset>874039</wp:posOffset>
                </wp:positionH>
                <wp:positionV relativeFrom="paragraph">
                  <wp:posOffset>23291</wp:posOffset>
                </wp:positionV>
                <wp:extent cx="132715" cy="132715"/>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6F771A9B"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6BF11BFD" id="Textbox 60" o:spid="_x0000_s1042" type="#_x0000_t202" style="position:absolute;left:0;text-align:left;margin-left:68.8pt;margin-top:1.85pt;width:10.45pt;height:10.45pt;z-index:-16231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LjkgEAACIDAAAOAAAAZHJzL2Uyb0RvYy54bWysUs1uGyEQvlfqOyDu9dquklYrr6O2UaNI&#10;URMp7QNgFryoC0NnsHf99hnw2o7SW9ULDDB8fD+sbkbfi71BchAauZjNpTBBQ+vCtpG/fn7/8FkK&#10;Siq0qodgGnkwJG/W79+thlibJXTQtwYFgwSqh9jILqVYVxXpznhFM4gm8KEF9CrxErdVi2pgdN9X&#10;y/n8uhoA24igDRHv3h4P5brgW2t0erSWTBJ9I5lbKiOWcZPHar1S9RZV7JyeaKh/YOGVC/zoGepW&#10;JSV26P6C8k4jENg00+ArsNZpUzSwmsX8jZrnTkVTtLA5FM820f+D1T/2z/EJRRq/wsgBFhEUH0D/&#10;JvamGiLVU0/2lGri7ix0tOjzzBIEX2RvD2c/zZiEzmgfl58WV1JoPprqjHm5HJHSnQEvctFI5LgK&#10;AbV/oHRsPbVMXI7PZyJp3IzCtYx8nVPMWxtoD6xl4DgbSX92Co0U/X1gv3L2pwJPxeZUYOq/Qfkh&#10;WVKAL7sE1hUGF9yJAQdRNEyfJif9el26Ll97/QIAAP//AwBQSwMEFAAGAAgAAAAhAI144sXeAAAA&#10;CAEAAA8AAABkcnMvZG93bnJldi54bWxMj8FOwzAQRO9I/IO1SNyoQ0vTEuJUFYITEiINB45OvE2s&#10;xusQu234e7YnOI5mNPMm30yuFyccg/Wk4H6WgEBqvLHUKvisXu/WIELUZHTvCRX8YIBNcX2V68z4&#10;M5V42sVWcAmFTCvoYhwyKUPTodNh5gck9vZ+dDqyHFtpRn3mctfLeZKk0mlLvNDpAZ87bA67o1Ow&#10;/aLyxX6/1x/lvrRV9ZjQW3pQ6vZm2j6BiDjFvzBc8BkdCmaq/ZFMED3rxSrlqILFCsTFX66XIGoF&#10;84cUZJHL/weKXwAAAP//AwBQSwECLQAUAAYACAAAACEAtoM4kv4AAADhAQAAEwAAAAAAAAAAAAAA&#10;AAAAAAAAW0NvbnRlbnRfVHlwZXNdLnhtbFBLAQItABQABgAIAAAAIQA4/SH/1gAAAJQBAAALAAAA&#10;AAAAAAAAAAAAAC8BAABfcmVscy8ucmVsc1BLAQItABQABgAIAAAAIQBCZQLjkgEAACIDAAAOAAAA&#10;AAAAAAAAAAAAAC4CAABkcnMvZTJvRG9jLnhtbFBLAQItABQABgAIAAAAIQCNeOLF3gAAAAgBAAAP&#10;AAAAAAAAAAAAAAAAAOwDAABkcnMvZG93bnJldi54bWxQSwUGAAAAAAQABADzAAAA9wQAAAAA&#10;" filled="f" stroked="f">
                <v:textbox inset="0,0,0,0">
                  <w:txbxContent>
                    <w:p w14:paraId="6F771A9B"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（２）喫煙専用室の出入口における室外から室内に流入する空気の気流について、 ６か月以内ごとに１回、定期に測定すること。</w:t>
      </w:r>
    </w:p>
    <w:p w14:paraId="0245AFED" w14:textId="77777777" w:rsidR="00793008" w:rsidRDefault="00000000">
      <w:pPr>
        <w:pStyle w:val="a3"/>
        <w:spacing w:before="1" w:line="316" w:lineRule="auto"/>
        <w:ind w:left="963" w:right="118" w:hanging="418"/>
      </w:pPr>
      <w:r>
        <w:rPr>
          <w:color w:val="231F20"/>
          <w:spacing w:val="-2"/>
        </w:rPr>
        <w:t>（３）喫煙専用室のたばこの煙が室内から室外に流出しないよう、喫煙専用室は、壁、天井等によって区画されていること。</w:t>
      </w:r>
    </w:p>
    <w:p w14:paraId="467AD284" w14:textId="77777777" w:rsidR="00793008" w:rsidRDefault="00000000">
      <w:pPr>
        <w:pStyle w:val="a3"/>
        <w:spacing w:before="1"/>
        <w:ind w:left="545"/>
      </w:pPr>
      <w:r>
        <w:rPr>
          <w:color w:val="231F20"/>
          <w:spacing w:val="-2"/>
        </w:rPr>
        <w:t>（４）</w:t>
      </w:r>
      <w:r>
        <w:rPr>
          <w:color w:val="231F20"/>
          <w:spacing w:val="-3"/>
        </w:rPr>
        <w:t>喫煙専用室のたばこの煙が屋外又は外部の場所に排気されていること。</w:t>
      </w:r>
    </w:p>
    <w:p w14:paraId="70EAED5E" w14:textId="77777777" w:rsidR="00793008" w:rsidRDefault="00000000">
      <w:pPr>
        <w:pStyle w:val="a3"/>
        <w:spacing w:before="88" w:line="316" w:lineRule="auto"/>
        <w:ind w:left="963" w:right="344" w:hanging="419"/>
      </w:pPr>
      <w:r>
        <w:rPr>
          <w:color w:val="231F20"/>
          <w:spacing w:val="-2"/>
        </w:rPr>
        <w:t>（５）喫煙専用室の出入口の見やすい箇所に必要事項を記載した標識を掲示する</w:t>
      </w:r>
      <w:r>
        <w:rPr>
          <w:color w:val="231F20"/>
          <w:spacing w:val="-4"/>
        </w:rPr>
        <w:t>こと。</w:t>
      </w:r>
    </w:p>
    <w:p w14:paraId="7FA110B4" w14:textId="77777777" w:rsidR="00793008" w:rsidRDefault="00793008">
      <w:pPr>
        <w:pStyle w:val="a3"/>
      </w:pPr>
    </w:p>
    <w:p w14:paraId="610AB669" w14:textId="77777777" w:rsidR="00793008" w:rsidRDefault="00793008">
      <w:pPr>
        <w:pStyle w:val="a3"/>
      </w:pPr>
    </w:p>
    <w:p w14:paraId="7304BF12" w14:textId="77777777" w:rsidR="00793008" w:rsidRDefault="00793008">
      <w:pPr>
        <w:pStyle w:val="a3"/>
      </w:pPr>
    </w:p>
    <w:p w14:paraId="18230915" w14:textId="77777777" w:rsidR="00793008" w:rsidRDefault="00793008">
      <w:pPr>
        <w:pStyle w:val="a3"/>
      </w:pPr>
    </w:p>
    <w:p w14:paraId="132021B4" w14:textId="77777777" w:rsidR="00793008" w:rsidRDefault="00793008">
      <w:pPr>
        <w:pStyle w:val="a3"/>
      </w:pPr>
    </w:p>
    <w:p w14:paraId="52B9BD46" w14:textId="77777777" w:rsidR="00793008" w:rsidRDefault="00793008">
      <w:pPr>
        <w:pStyle w:val="a3"/>
      </w:pPr>
    </w:p>
    <w:p w14:paraId="3A9EF9D3" w14:textId="77777777" w:rsidR="00793008" w:rsidRDefault="00793008">
      <w:pPr>
        <w:pStyle w:val="a3"/>
        <w:spacing w:before="255"/>
      </w:pPr>
    </w:p>
    <w:p w14:paraId="7FE2F3DB" w14:textId="77777777" w:rsidR="00793008" w:rsidRDefault="00000000">
      <w:pPr>
        <w:pStyle w:val="a3"/>
        <w:spacing w:before="1" w:line="316" w:lineRule="auto"/>
        <w:ind w:left="735" w:right="363" w:hanging="628"/>
      </w:pPr>
      <w:r>
        <w:rPr>
          <w:color w:val="231F20"/>
        </w:rPr>
        <w:t>問２９ 労働衛生管理に用いられる統計に関する次の記述のうち、誤っているものは</w:t>
      </w:r>
      <w:r>
        <w:rPr>
          <w:color w:val="231F20"/>
          <w:spacing w:val="-4"/>
        </w:rPr>
        <w:t>どれか。</w:t>
      </w:r>
    </w:p>
    <w:p w14:paraId="40B22174" w14:textId="77777777" w:rsidR="00793008" w:rsidRDefault="00000000">
      <w:pPr>
        <w:pStyle w:val="a3"/>
        <w:spacing w:before="2" w:line="316" w:lineRule="auto"/>
        <w:ind w:left="963" w:right="118" w:hanging="418"/>
      </w:pPr>
      <w:r>
        <w:rPr>
          <w:noProof/>
        </w:rPr>
        <mc:AlternateContent>
          <mc:Choice Requires="wps">
            <w:drawing>
              <wp:anchor distT="0" distB="0" distL="0" distR="0" simplePos="0" relativeHeight="487086080" behindDoc="1" locked="0" layoutInCell="1" allowOverlap="1" wp14:anchorId="6E112751" wp14:editId="231E3D2C">
                <wp:simplePos x="0" y="0"/>
                <wp:positionH relativeFrom="page">
                  <wp:posOffset>777595</wp:posOffset>
                </wp:positionH>
                <wp:positionV relativeFrom="paragraph">
                  <wp:posOffset>366698</wp:posOffset>
                </wp:positionV>
                <wp:extent cx="266700" cy="44323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9EAB48E" id="Graphic 61" o:spid="_x0000_s1026" style="position:absolute;left:0;text-align:left;margin-left:61.25pt;margin-top:28.85pt;width:21pt;height:34.9pt;z-index:-16230400;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Psf4kfdAAAACgEAAA8AAABkcnMvZG93bnJldi54bWxM&#10;j0FPg0AQhe8m/ofNmHizS4kUgyxNY1Jj9CRSz1t2CqTsLGG3FP+9w0mPb96XN+/l29n2YsLRd44U&#10;rFcRCKTamY4aBdXX/uEJhA+ajO4doYIf9LAtbm9ynRl3pU+cytAIDiGfaQVtCEMmpa9btNqv3IDE&#10;3smNVgeWYyPNqK8cbnsZR9FGWt0Rf2j1gC8t1ufyYhUMZbU7H/rpe3/A17e5PFXrj/dKqfu7efcM&#10;IuAc/mBY6nN1KLjT0V3IeNGzjuOEUQVJmoJYgM0jH46LkyYgi1z+n1D8AgAA//8DAFBLAQItABQA&#10;BgAIAAAAIQC2gziS/gAAAOEBAAATAAAAAAAAAAAAAAAAAAAAAABbQ29udGVudF9UeXBlc10ueG1s&#10;UEsBAi0AFAAGAAgAAAAhADj9If/WAAAAlAEAAAsAAAAAAAAAAAAAAAAALwEAAF9yZWxzLy5yZWxz&#10;UEsBAi0AFAAGAAgAAAAhACT1uuQlAgAAwAQAAA4AAAAAAAAAAAAAAAAALgIAAGRycy9lMm9Eb2Mu&#10;eG1sUEsBAi0AFAAGAAgAAAAhAPsf4kfdAAAACgEAAA8AAAAAAAAAAAAAAAAAfwQAAGRycy9kb3du&#10;cmV2LnhtbFBLBQYAAAAABAAEAPMAAACJBQAAAAA=&#10;" path="m266395,l,,,442798r266395,l266395,xe" stroked="f">
                <v:path arrowok="t"/>
                <w10:wrap anchorx="page"/>
              </v:shape>
            </w:pict>
          </mc:Fallback>
        </mc:AlternateContent>
      </w:r>
      <w:r>
        <w:rPr>
          <w:color w:val="231F20"/>
          <w:spacing w:val="-2"/>
        </w:rPr>
        <w:t>（１）健康診断において、対象人数、受診者数などのデータを計数データといい、身長、体重などのデータを計量データという。</w:t>
      </w:r>
    </w:p>
    <w:p w14:paraId="0CBA3397" w14:textId="77777777" w:rsidR="00793008" w:rsidRDefault="00000000">
      <w:pPr>
        <w:pStyle w:val="a3"/>
        <w:spacing w:line="316" w:lineRule="auto"/>
        <w:ind w:left="963" w:right="118" w:hanging="418"/>
      </w:pPr>
      <w:r>
        <w:rPr>
          <w:noProof/>
        </w:rPr>
        <mc:AlternateContent>
          <mc:Choice Requires="wps">
            <w:drawing>
              <wp:anchor distT="0" distB="0" distL="0" distR="0" simplePos="0" relativeHeight="487085056" behindDoc="1" locked="0" layoutInCell="1" allowOverlap="1" wp14:anchorId="5A1D8671" wp14:editId="39BB8580">
                <wp:simplePos x="0" y="0"/>
                <wp:positionH relativeFrom="page">
                  <wp:posOffset>874171</wp:posOffset>
                </wp:positionH>
                <wp:positionV relativeFrom="paragraph">
                  <wp:posOffset>22496</wp:posOffset>
                </wp:positionV>
                <wp:extent cx="132715" cy="13271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2E228BCA"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5A1D8671" id="Textbox 62" o:spid="_x0000_s1043" type="#_x0000_t202" style="position:absolute;left:0;text-align:left;margin-left:68.85pt;margin-top:1.75pt;width:10.45pt;height:10.45pt;z-index:-16231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6SkgEAACIDAAAOAAAAZHJzL2Uyb0RvYy54bWysUs1uGyEQvkfqOyDu9dqumkQrr6O2UatI&#10;URMp7QNgFryoC0NnsHf99h3w2o7SW9ULDDB8fD+s7kbfi71BchAauZjNpTBBQ+vCtpE/f3x9fysF&#10;JRVa1UMwjTwYknfrd1erIdZmCR30rUHBIIHqITaySynWVUW6M17RDKIJfGgBvUq8xG3VohoY3ffV&#10;cj6/rgbANiJoQ8S798dDuS741hqdnqwlk0TfSOaWyohl3OSxWq9UvUUVO6cnGuofWHjlAj96hrpX&#10;SYkdur+gvNMIBDbNNPgKrHXaFA2sZjF/o+alU9EULWwOxbNN9P9g9ff9S3xGkcbPMHKARQTFR9C/&#10;iL2phkj11JM9pZq4OwsdLfo8swTBF9nbw9lPMyahM9qH5c3ioxSaj6Y6Y14uR6T0zYAXuWgkclyF&#10;gNo/Ujq2nlomLsfnM5E0bkbhWka+ySnmrQ20B9YycJyNpN87hUaK/iGwXzn7U4GnYnMqMPVfoPyQ&#10;LCnAp10C6wqDC+7EgIMoGqZPk5N+vS5dl6+9/gMAAP//AwBQSwMEFAAGAAgAAAAhAC8KQbTeAAAA&#10;CAEAAA8AAABkcnMvZG93bnJldi54bWxMj81uwjAQhO+VeAdrK/VWnPITIMRBqGpPlVBDeujRiZfE&#10;Il6H2ED69pgTPY5mNPNNuhlMyy7YO21JwNs4AoZUWaWpFvBTfL4ugTkvScnWEgr4QwebbPSUykTZ&#10;K+V42fuahRJyiRTQeN8lnLuqQSPd2HZIwTvY3kgfZF9z1ctrKDctn0RRzI3UFBYa2eF7g9VxfzYC&#10;tr+Uf+jTrvzOD7kuilVEX/FRiJfnYbsG5nHwjzDc8QM6ZIGptGdSjrVBTxeLEBUwnQO7+/NlDKwU&#10;MJnNgGcp/38guwEAAP//AwBQSwECLQAUAAYACAAAACEAtoM4kv4AAADhAQAAEwAAAAAAAAAAAAAA&#10;AAAAAAAAW0NvbnRlbnRfVHlwZXNdLnhtbFBLAQItABQABgAIAAAAIQA4/SH/1gAAAJQBAAALAAAA&#10;AAAAAAAAAAAAAC8BAABfcmVscy8ucmVsc1BLAQItABQABgAIAAAAIQAFva6SkgEAACIDAAAOAAAA&#10;AAAAAAAAAAAAAC4CAABkcnMvZTJvRG9jLnhtbFBLAQItABQABgAIAAAAIQAvCkG03gAAAAgBAAAP&#10;AAAAAAAAAAAAAAAAAOwDAABkcnMvZG93bnJldi54bWxQSwUGAAAAAAQABADzAAAA9wQAAAAA&#10;" filled="f" stroked="f">
                <v:textbox inset="0,0,0,0">
                  <w:txbxContent>
                    <w:p w14:paraId="2E228BCA"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（２）生体から得られたある指標が正規分布である場合、そのばらつきの程度は、平均値や最頻値によって表される。</w:t>
      </w:r>
    </w:p>
    <w:p w14:paraId="5E59D02A" w14:textId="77777777" w:rsidR="00793008" w:rsidRDefault="00000000">
      <w:pPr>
        <w:pStyle w:val="a3"/>
        <w:spacing w:before="1" w:line="316" w:lineRule="auto"/>
        <w:ind w:left="963" w:right="344" w:hanging="419"/>
      </w:pPr>
      <w:r>
        <w:rPr>
          <w:color w:val="231F20"/>
          <w:spacing w:val="-2"/>
        </w:rPr>
        <w:t>（３）集団を比較する場合、調査の対象とした項目のデータの平均値が等しくても分散が異なっていれば、異なった特徴をもつ集団であると評価される。</w:t>
      </w:r>
    </w:p>
    <w:p w14:paraId="3693D0D2" w14:textId="77777777" w:rsidR="00793008" w:rsidRDefault="00000000">
      <w:pPr>
        <w:pStyle w:val="a3"/>
        <w:spacing w:before="2" w:line="316" w:lineRule="auto"/>
        <w:ind w:left="963" w:right="344" w:hanging="419"/>
        <w:jc w:val="both"/>
      </w:pPr>
      <w:r>
        <w:rPr>
          <w:color w:val="231F20"/>
          <w:spacing w:val="-2"/>
        </w:rPr>
        <w:t>（４）ある事象と健康事象との間に、統計上、一方が多いと他方も多いというような相関関係が認められたとしても、それらの間に因果関係があるとは限ら</w:t>
      </w:r>
      <w:r>
        <w:rPr>
          <w:color w:val="231F20"/>
          <w:spacing w:val="-4"/>
        </w:rPr>
        <w:t>ない。</w:t>
      </w:r>
    </w:p>
    <w:p w14:paraId="5FBEE1E7" w14:textId="77777777" w:rsidR="00793008" w:rsidRDefault="00000000">
      <w:pPr>
        <w:pStyle w:val="a3"/>
        <w:spacing w:before="2" w:line="316" w:lineRule="auto"/>
        <w:ind w:left="963" w:right="118" w:hanging="418"/>
      </w:pPr>
      <w:r>
        <w:rPr>
          <w:color w:val="231F20"/>
          <w:spacing w:val="-2"/>
        </w:rPr>
        <w:t>（５）静態データとは、ある時点の集団に関するデータであり、動態データとは、ある期間の集団に関するデータである。</w:t>
      </w:r>
    </w:p>
    <w:p w14:paraId="38ED3E0D" w14:textId="77777777" w:rsidR="00793008" w:rsidRDefault="00793008">
      <w:pPr>
        <w:spacing w:line="316" w:lineRule="auto"/>
        <w:sectPr w:rsidR="00793008">
          <w:pgSz w:w="10320" w:h="14580"/>
          <w:pgMar w:top="1040" w:right="860" w:bottom="700" w:left="1040" w:header="388" w:footer="503" w:gutter="0"/>
          <w:cols w:space="720"/>
        </w:sectPr>
      </w:pPr>
    </w:p>
    <w:p w14:paraId="0072381E" w14:textId="77777777" w:rsidR="00793008" w:rsidRDefault="00793008">
      <w:pPr>
        <w:pStyle w:val="a3"/>
        <w:spacing w:before="74"/>
      </w:pPr>
    </w:p>
    <w:p w14:paraId="38DF7DA3" w14:textId="77777777" w:rsidR="00793008" w:rsidRDefault="00000000">
      <w:pPr>
        <w:pStyle w:val="a3"/>
        <w:spacing w:line="316" w:lineRule="auto"/>
        <w:ind w:left="735" w:right="365" w:hanging="628"/>
        <w:jc w:val="both"/>
      </w:pPr>
      <w:bookmarkStart w:id="23" w:name="1衛生_公表試験問題_H29.10～R4.4_20220530_17"/>
      <w:bookmarkEnd w:id="23"/>
      <w:r>
        <w:rPr>
          <w:color w:val="231F20"/>
        </w:rPr>
        <w:t>問３０ 厚生労働省の「職場における腰痛予防対策指針」に基づく腰痛予防対策に関</w:t>
      </w:r>
      <w:r>
        <w:rPr>
          <w:color w:val="231F20"/>
          <w:spacing w:val="-2"/>
        </w:rPr>
        <w:t>する次の記述のうち、正しいものはどれか。</w:t>
      </w:r>
    </w:p>
    <w:p w14:paraId="70E3AC88" w14:textId="77777777" w:rsidR="00793008" w:rsidRDefault="00000000">
      <w:pPr>
        <w:pStyle w:val="a3"/>
        <w:spacing w:before="1" w:line="316" w:lineRule="auto"/>
        <w:ind w:left="963" w:right="344" w:hanging="419"/>
        <w:jc w:val="both"/>
      </w:pPr>
      <w:r>
        <w:rPr>
          <w:color w:val="231F20"/>
          <w:spacing w:val="-2"/>
        </w:rPr>
        <w:t>（１）作業動作、作業姿勢についての作業標準の策定は、その作業に従事する全ての労働者に一律な作業をさせることになり、個々の労働者の腰痛の発生要</w:t>
      </w:r>
      <w:r>
        <w:rPr>
          <w:color w:val="231F20"/>
          <w:spacing w:val="-3"/>
        </w:rPr>
        <w:t>因の排除又は低減ができないため、腰痛の予防対策としては適切ではない。</w:t>
      </w:r>
    </w:p>
    <w:p w14:paraId="695ECC4C" w14:textId="77777777" w:rsidR="00793008" w:rsidRDefault="00000000">
      <w:pPr>
        <w:pStyle w:val="a3"/>
        <w:spacing w:before="2" w:line="316" w:lineRule="auto"/>
        <w:ind w:left="963" w:right="345" w:hanging="419"/>
      </w:pPr>
      <w:r>
        <w:rPr>
          <w:noProof/>
        </w:rPr>
        <mc:AlternateContent>
          <mc:Choice Requires="wps">
            <w:drawing>
              <wp:anchor distT="0" distB="0" distL="0" distR="0" simplePos="0" relativeHeight="487088128" behindDoc="1" locked="0" layoutInCell="1" allowOverlap="1" wp14:anchorId="69FD6147" wp14:editId="3889E292">
                <wp:simplePos x="0" y="0"/>
                <wp:positionH relativeFrom="page">
                  <wp:posOffset>777595</wp:posOffset>
                </wp:positionH>
                <wp:positionV relativeFrom="paragraph">
                  <wp:posOffset>362786</wp:posOffset>
                </wp:positionV>
                <wp:extent cx="266700" cy="44323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56AC34D" id="Graphic 63" o:spid="_x0000_s1026" style="position:absolute;left:0;text-align:left;margin-left:61.25pt;margin-top:28.55pt;width:21pt;height:34.9pt;z-index:-16228352;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BpKjnbdAAAACgEAAA8AAABkcnMvZG93bnJldi54bWxM&#10;j0FPg0AQhe8m/ofNmHizC8SiIkvTmNQYPYnU85adAik7S9gtxX/vcNLjm/flzXv5Zra9mHD0nSMF&#10;8SoCgVQ701GjoPra3T2C8EGT0b0jVPCDHjbF9VWuM+Mu9IlTGRrBIeQzraANYcik9HWLVvuVG5DY&#10;O7rR6sBybKQZ9YXDbS+TKEql1R3xh1YP+NJifSrPVsFQVtvTvp++d3t8fZvLYxV/vFdK3d7M22cQ&#10;AefwB8NSn6tDwZ0O7kzGi551kqwZVbB+iEEsQHrPh8PipE8gi1z+n1D8AgAA//8DAFBLAQItABQA&#10;BgAIAAAAIQC2gziS/gAAAOEBAAATAAAAAAAAAAAAAAAAAAAAAABbQ29udGVudF9UeXBlc10ueG1s&#10;UEsBAi0AFAAGAAgAAAAhADj9If/WAAAAlAEAAAsAAAAAAAAAAAAAAAAALwEAAF9yZWxzLy5yZWxz&#10;UEsBAi0AFAAGAAgAAAAhACT1uuQlAgAAwAQAAA4AAAAAAAAAAAAAAAAALgIAAGRycy9lMm9Eb2Mu&#10;eG1sUEsBAi0AFAAGAAgAAAAhABpKjnbdAAAACgEAAA8AAAAAAAAAAAAAAAAAfwQAAGRycy9kb3du&#10;cmV2LnhtbFBLBQYAAAAABAAEAPMAAACJBQAAAAA=&#10;" path="m266395,l,,,442798r266395,l266395,xe" stroked="f">
                <v:path arrowok="t"/>
                <w10:wrap anchorx="page"/>
              </v:shape>
            </w:pict>
          </mc:Fallback>
        </mc:AlternateContent>
      </w:r>
      <w:r>
        <w:rPr>
          <w:color w:val="231F20"/>
          <w:spacing w:val="-2"/>
        </w:rPr>
        <w:t>（２）重量物取扱い作業の場合、満18歳以上の男性労働者が人力のみにより取り扱う物の重量は、体重のおおむね50％以下となるようにする。</w:t>
      </w:r>
    </w:p>
    <w:p w14:paraId="74D07937" w14:textId="77777777" w:rsidR="00793008" w:rsidRDefault="00000000">
      <w:pPr>
        <w:pStyle w:val="a3"/>
        <w:spacing w:before="1" w:line="316" w:lineRule="auto"/>
        <w:ind w:left="963" w:right="345" w:hanging="419"/>
      </w:pPr>
      <w:r>
        <w:rPr>
          <w:noProof/>
        </w:rPr>
        <mc:AlternateContent>
          <mc:Choice Requires="wps">
            <w:drawing>
              <wp:anchor distT="0" distB="0" distL="0" distR="0" simplePos="0" relativeHeight="487087104" behindDoc="1" locked="0" layoutInCell="1" allowOverlap="1" wp14:anchorId="1CC5C598" wp14:editId="6A3A27CA">
                <wp:simplePos x="0" y="0"/>
                <wp:positionH relativeFrom="page">
                  <wp:posOffset>874039</wp:posOffset>
                </wp:positionH>
                <wp:positionV relativeFrom="paragraph">
                  <wp:posOffset>22787</wp:posOffset>
                </wp:positionV>
                <wp:extent cx="132715" cy="13271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4DF56F71"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1CC5C598" id="Textbox 64" o:spid="_x0000_s1044" type="#_x0000_t202" style="position:absolute;left:0;text-align:left;margin-left:68.8pt;margin-top:1.8pt;width:10.45pt;height:10.45pt;z-index:-16229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0mkgEAACIDAAAOAAAAZHJzL2Uyb0RvYy54bWysUs1uGyEQvkfqOyDu9dqumkQrr6O2UatI&#10;URMp7QNgFryoC0NnsHf99h3w2o7SW9ULDDB8fD+s7kbfi71BchAauZjNpTBBQ+vCtpE/f3x9fysF&#10;JRVa1UMwjTwYknfrd1erIdZmCR30rUHBIIHqITaySynWVUW6M17RDKIJfGgBvUq8xG3VohoY3ffV&#10;cj6/rgbANiJoQ8S798dDuS741hqdnqwlk0TfSOaWyohl3OSxWq9UvUUVO6cnGuofWHjlAj96hrpX&#10;SYkdur+gvNMIBDbNNPgKrHXaFA2sZjF/o+alU9EULWwOxbNN9P9g9ff9S3xGkcbPMHKARQTFR9C/&#10;iL2phkj11JM9pZq4OwsdLfo8swTBF9nbw9lPMyahM9qH5c3ioxSaj6Y6Y14uR6T0zYAXuWgkclyF&#10;gNo/Ujq2nlomLsfnM5E0bkbhWka+zSnmrQ20B9YycJyNpN87hUaK/iGwXzn7U4GnYnMqMPVfoPyQ&#10;LCnAp10C6wqDC+7EgIMoGqZPk5N+vS5dl6+9/gMAAP//AwBQSwMEFAAGAAgAAAAhALEqxPPeAAAA&#10;CAEAAA8AAABkcnMvZG93bnJldi54bWxMj8FOwzAQRO9I/IO1SNyoQ0tCm8apKgQnJNQ0HDg68TaJ&#10;Gq9D7Lbh79me4LQazWj2TbaZbC/OOPrOkYLHWQQCqXamo0bBZ/n2sAThgyaje0eo4Ac9bPLbm0yn&#10;xl2owPM+NIJLyKdaQRvCkErp6xat9jM3ILF3cKPVgeXYSDPqC5fbXs6jKJFWd8QfWj3gS4v1cX+y&#10;CrZfVLx23x/VrjgUXVmuInpPjkrd303bNYiAU/gLwxWf0SFnpsqdyHjRs148JxxVsOBz9eNlDKJS&#10;MH+KQeaZ/D8g/wUAAP//AwBQSwECLQAUAAYACAAAACEAtoM4kv4AAADhAQAAEwAAAAAAAAAAAAAA&#10;AAAAAAAAW0NvbnRlbnRfVHlwZXNdLnhtbFBLAQItABQABgAIAAAAIQA4/SH/1gAAAJQBAAALAAAA&#10;AAAAAAAAAAAAAC8BAABfcmVscy8ucmVsc1BLAQItABQABgAIAAAAIQArfB0mkgEAACIDAAAOAAAA&#10;AAAAAAAAAAAAAC4CAABkcnMvZTJvRG9jLnhtbFBLAQItABQABgAIAAAAIQCxKsTz3gAAAAgBAAAP&#10;AAAAAAAAAAAAAAAAAOwDAABkcnMvZG93bnJldi54bWxQSwUGAAAAAAQABADzAAAA9wQAAAAA&#10;" filled="f" stroked="f">
                <v:textbox inset="0,0,0,0">
                  <w:txbxContent>
                    <w:p w14:paraId="4DF56F71"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（３）重量物取扱い作業の場合、満18歳以上の女性労働者が人力のみにより取り扱う物の重量は、男性が取り扱うことのできる重量の60％位までとする。</w:t>
      </w:r>
    </w:p>
    <w:p w14:paraId="7CC72B9D" w14:textId="77777777" w:rsidR="00793008" w:rsidRDefault="00000000">
      <w:pPr>
        <w:pStyle w:val="a3"/>
        <w:spacing w:before="2" w:line="316" w:lineRule="auto"/>
        <w:ind w:left="963" w:right="344" w:hanging="419"/>
        <w:jc w:val="both"/>
      </w:pPr>
      <w:r>
        <w:rPr>
          <w:color w:val="231F20"/>
          <w:spacing w:val="-2"/>
        </w:rPr>
        <w:t>（４）重量物取扱い作業に常時従事する労働者に対しては、当該作業に配置する際及びその後１年以内ごとに１回、定期に、医師による腰痛の健康診断を行</w:t>
      </w:r>
      <w:r>
        <w:rPr>
          <w:color w:val="231F20"/>
          <w:spacing w:val="-6"/>
        </w:rPr>
        <w:t>う。</w:t>
      </w:r>
    </w:p>
    <w:p w14:paraId="7FE110F4" w14:textId="77777777" w:rsidR="00793008" w:rsidRDefault="00000000">
      <w:pPr>
        <w:pStyle w:val="a3"/>
        <w:spacing w:before="2" w:line="316" w:lineRule="auto"/>
        <w:ind w:left="963" w:right="344" w:hanging="419"/>
      </w:pPr>
      <w:r>
        <w:rPr>
          <w:color w:val="231F20"/>
          <w:spacing w:val="-2"/>
        </w:rPr>
        <w:t>（５）腰部保護ベルトは、重量物取扱い作業に従事する労働者全員に使用させるようにする。</w:t>
      </w:r>
    </w:p>
    <w:p w14:paraId="785468A2" w14:textId="77777777" w:rsidR="00793008" w:rsidRDefault="00793008">
      <w:pPr>
        <w:pStyle w:val="a3"/>
      </w:pPr>
    </w:p>
    <w:p w14:paraId="593F02C4" w14:textId="77777777" w:rsidR="00793008" w:rsidRDefault="00793008">
      <w:pPr>
        <w:pStyle w:val="a3"/>
        <w:spacing w:before="176"/>
      </w:pPr>
    </w:p>
    <w:p w14:paraId="6159F30A" w14:textId="77777777" w:rsidR="00793008" w:rsidRDefault="00000000">
      <w:pPr>
        <w:pStyle w:val="a3"/>
        <w:spacing w:line="316" w:lineRule="auto"/>
        <w:ind w:left="735" w:right="363" w:hanging="628"/>
        <w:jc w:val="both"/>
      </w:pPr>
      <w:r>
        <w:rPr>
          <w:color w:val="231F20"/>
        </w:rPr>
        <w:t>問３１ 厚生労働省の「労働安全衛生マネジメントシステムに関する指針」に関する</w:t>
      </w:r>
      <w:r>
        <w:rPr>
          <w:color w:val="231F20"/>
          <w:spacing w:val="-2"/>
        </w:rPr>
        <w:t>次の記述のうち、誤っているものはどれか。</w:t>
      </w:r>
    </w:p>
    <w:p w14:paraId="52CDBEAB" w14:textId="77777777" w:rsidR="00793008" w:rsidRDefault="00000000">
      <w:pPr>
        <w:pStyle w:val="a3"/>
        <w:spacing w:before="2" w:line="316" w:lineRule="auto"/>
        <w:ind w:left="963" w:right="344" w:hanging="419"/>
        <w:jc w:val="both"/>
      </w:pPr>
      <w:r>
        <w:rPr>
          <w:color w:val="231F20"/>
          <w:spacing w:val="-2"/>
        </w:rPr>
        <w:t>（１）この指針は、労働安全衛生法の規定に基づき機械、設備、化学物質等による危険又は健康障害を防止するため事業者が講ずべき具体的な措置を定めるものではない。</w:t>
      </w:r>
    </w:p>
    <w:p w14:paraId="3A187F83" w14:textId="77777777" w:rsidR="00793008" w:rsidRDefault="00000000">
      <w:pPr>
        <w:pStyle w:val="a3"/>
        <w:spacing w:before="2" w:line="316" w:lineRule="auto"/>
        <w:ind w:left="963" w:right="344" w:hanging="419"/>
      </w:pPr>
      <w:r>
        <w:rPr>
          <w:color w:val="231F20"/>
          <w:spacing w:val="-2"/>
        </w:rPr>
        <w:t>（２）このシステムは、生産管理等事業実施に係る管理と一体となって運用されるものである。</w:t>
      </w:r>
    </w:p>
    <w:p w14:paraId="58E092D0" w14:textId="77777777" w:rsidR="00793008" w:rsidRDefault="00000000">
      <w:pPr>
        <w:pStyle w:val="a3"/>
        <w:spacing w:before="1" w:line="316" w:lineRule="auto"/>
        <w:ind w:left="963" w:right="344" w:hanging="419"/>
        <w:jc w:val="both"/>
      </w:pPr>
      <w:r>
        <w:rPr>
          <w:color w:val="231F20"/>
          <w:spacing w:val="-2"/>
        </w:rPr>
        <w:t>（３）このシステムでは、事業者は、事業場における安全衛生水準の向上を図るための安全衛生に関する基本的考え方を示すものとして、安全衛生方針を表明し、労働者及び関係請負人その他の関係者に周知させる。</w:t>
      </w:r>
    </w:p>
    <w:p w14:paraId="3A6D27AE" w14:textId="77777777" w:rsidR="00793008" w:rsidRDefault="00000000">
      <w:pPr>
        <w:pStyle w:val="a3"/>
        <w:spacing w:before="2" w:line="316" w:lineRule="auto"/>
        <w:ind w:left="963" w:right="344" w:hanging="419"/>
        <w:jc w:val="both"/>
      </w:pPr>
      <w:r>
        <w:rPr>
          <w:noProof/>
        </w:rPr>
        <mc:AlternateContent>
          <mc:Choice Requires="wps">
            <w:drawing>
              <wp:anchor distT="0" distB="0" distL="0" distR="0" simplePos="0" relativeHeight="487087616" behindDoc="1" locked="0" layoutInCell="1" allowOverlap="1" wp14:anchorId="54156CD6" wp14:editId="54FD42A1">
                <wp:simplePos x="0" y="0"/>
                <wp:positionH relativeFrom="page">
                  <wp:posOffset>777595</wp:posOffset>
                </wp:positionH>
                <wp:positionV relativeFrom="paragraph">
                  <wp:posOffset>498956</wp:posOffset>
                </wp:positionV>
                <wp:extent cx="266700" cy="44323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666562A" id="Graphic 65" o:spid="_x0000_s1026" style="position:absolute;left:0;text-align:left;margin-left:61.25pt;margin-top:39.3pt;width:21pt;height:34.9pt;z-index:-16228864;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LPteabeAAAACgEAAA8AAABkcnMvZG93bnJldi54bWxM&#10;j0FPg0AQhe8m/ofNmHizSwkiQZamMakxehKp5y07BVJ2lrBbiv/e6Ulv82Ze3nyv2Cx2EDNOvnek&#10;YL2KQCA1zvTUKqi/dg8ZCB80GT04QgU/6GFT3t4UOjfuQp84V6EVHEI+1wq6EMZcSt90aLVfuRGJ&#10;b0c3WR1YTq00k75wuB1kHEWptLon/tDpEV86bE7V2SoYq3p72g/z926Pr29LdazXH++1Uvd3y/YZ&#10;RMAl/Jnhis/oUDLTwZ3JeDGwjuNHtip4ylIQV0Oa8OLAQ5IlIMtC/q9Q/gIAAP//AwBQSwECLQAU&#10;AAYACAAAACEAtoM4kv4AAADhAQAAEwAAAAAAAAAAAAAAAAAAAAAAW0NvbnRlbnRfVHlwZXNdLnht&#10;bFBLAQItABQABgAIAAAAIQA4/SH/1gAAAJQBAAALAAAAAAAAAAAAAAAAAC8BAABfcmVscy8ucmVs&#10;c1BLAQItABQABgAIAAAAIQAk9brkJQIAAMAEAAAOAAAAAAAAAAAAAAAAAC4CAABkcnMvZTJvRG9j&#10;LnhtbFBLAQItABQABgAIAAAAIQCz7Xmm3gAAAAoBAAAPAAAAAAAAAAAAAAAAAH8EAABkcnMvZG93&#10;bnJldi54bWxQSwUGAAAAAAQABADzAAAAigUAAAAA&#10;" path="m266395,l,,,442798r266395,l266395,xe" stroked="f">
                <v:path arrowok="t"/>
                <w10:wrap anchorx="page"/>
              </v:shape>
            </w:pict>
          </mc:Fallback>
        </mc:AlternateContent>
      </w:r>
      <w:r>
        <w:rPr>
          <w:color w:val="231F20"/>
          <w:spacing w:val="-2"/>
        </w:rPr>
        <w:t>（４）このシステムでは、事業者は、安全衛生方針に基づき設定した安全衛生目標を達成するため、事業場における危険性又は有害性等の調査の結果等に基づき、一定の期間を限り、安全衛生計画を作成する。</w:t>
      </w:r>
    </w:p>
    <w:p w14:paraId="08980A31" w14:textId="77777777" w:rsidR="00793008" w:rsidRDefault="00000000">
      <w:pPr>
        <w:pStyle w:val="a3"/>
        <w:spacing w:before="2" w:line="316" w:lineRule="auto"/>
        <w:ind w:left="963" w:right="344" w:hanging="419"/>
        <w:jc w:val="both"/>
      </w:pPr>
      <w:r>
        <w:rPr>
          <w:noProof/>
        </w:rPr>
        <mc:AlternateContent>
          <mc:Choice Requires="wps">
            <w:drawing>
              <wp:anchor distT="0" distB="0" distL="0" distR="0" simplePos="0" relativeHeight="487086592" behindDoc="1" locked="0" layoutInCell="1" allowOverlap="1" wp14:anchorId="12F2021E" wp14:editId="6947F464">
                <wp:simplePos x="0" y="0"/>
                <wp:positionH relativeFrom="page">
                  <wp:posOffset>874171</wp:posOffset>
                </wp:positionH>
                <wp:positionV relativeFrom="paragraph">
                  <wp:posOffset>23266</wp:posOffset>
                </wp:positionV>
                <wp:extent cx="132715" cy="13271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196C161B"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12F2021E" id="Textbox 66" o:spid="_x0000_s1045" type="#_x0000_t202" style="position:absolute;left:0;text-align:left;margin-left:68.85pt;margin-top:1.85pt;width:10.45pt;height:10.45pt;z-index:-16229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FXkwEAACIDAAAOAAAAZHJzL2Uyb0RvYy54bWysUs1uGyEQvlfqOyDu9dqukjQrr6O2UapI&#10;URsp7QNgFryoC0NnsHf99hnw2q7aW9ULDDB8fD+s7kbfi71BchAauZjNpTBBQ+vCtpE/vj+8+yAF&#10;JRVa1UMwjTwYknfrt29WQ6zNEjroW4OCQQLVQ2xkl1Ksq4p0Z7yiGUQT+NACepV4iduqRTUwuu+r&#10;5Xx+XQ2AbUTQhoh374+Hcl3wrTU6fbOWTBJ9I5lbKiOWcZPHar1S9RZV7JyeaKh/YOGVC/zoGepe&#10;JSV26P6C8k4jENg00+ArsNZpUzSwmsX8DzUvnYqmaGFzKJ5tov8Hq7/uX+IzijR+gpEDLCIoPoH+&#10;SexNNUSqp57sKdXE3VnoaNHnmSUIvsjeHs5+mjEJndHeL28WV1JoPprqjHm5HJHSFwNe5KKRyHEV&#10;Amr/ROnYemqZuByfz0TSuBmFaxn5NqeYtzbQHljLwHE2kn7tFBop+sfAfuXsTwWeis2pwNR/hvJD&#10;sqQAH3cJrCsMLrgTAw6iaJg+TU7693Xpunzt9SsAAAD//wMAUEsDBBQABgAIAAAAIQC1o2Ux3gAA&#10;AAgBAAAPAAAAZHJzL2Rvd25yZXYueG1sTI/BTsMwEETvSPyDtUjcqEMLaQlxqgrBCQmRhgNHJ94m&#10;VuN1iN02/D3bUzmtRjOafZOvJ9eLI47BelJwP0tAIDXeWGoVfFVvdysQIWoyuveECn4xwLq4vsp1&#10;ZvyJSjxuYyu4hEKmFXQxDpmUoenQ6TDzAxJ7Oz86HVmOrTSjPnG56+U8SVLptCX+0OkBXzps9tuD&#10;U7D5pvLV/nzUn+WutFX1lNB7ulfq9mbaPIOIOMVLGM74jA4FM9X+QCaInvViueSoggWfs/+4SkHU&#10;CuYPKcgil/8HFH8AAAD//wMAUEsBAi0AFAAGAAgAAAAhALaDOJL+AAAA4QEAABMAAAAAAAAAAAAA&#10;AAAAAAAAAFtDb250ZW50X1R5cGVzXS54bWxQSwECLQAUAAYACAAAACEAOP0h/9YAAACUAQAACwAA&#10;AAAAAAAAAAAAAAAvAQAAX3JlbHMvLnJlbHNQSwECLQAUAAYACAAAACEAbKSxV5MBAAAiAwAADgAA&#10;AAAAAAAAAAAAAAAuAgAAZHJzL2Uyb0RvYy54bWxQSwECLQAUAAYACAAAACEAtaNlMd4AAAAIAQAA&#10;DwAAAAAAAAAAAAAAAADtAwAAZHJzL2Rvd25yZXYueG1sUEsFBgAAAAAEAAQA8wAAAPgEAAAAAA==&#10;" filled="f" stroked="f">
                <v:textbox inset="0,0,0,0">
                  <w:txbxContent>
                    <w:p w14:paraId="196C161B"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（５）事業者は、このシステムに従って行う措置が適切に実施されているかどうかについて調査及び評価を行うため、外部の機関による監査を受けなければならない。</w:t>
      </w:r>
    </w:p>
    <w:p w14:paraId="4BCBB452" w14:textId="77777777" w:rsidR="00793008" w:rsidRDefault="00793008">
      <w:pPr>
        <w:spacing w:line="316" w:lineRule="auto"/>
        <w:jc w:val="both"/>
        <w:sectPr w:rsidR="00793008">
          <w:pgSz w:w="10320" w:h="14580"/>
          <w:pgMar w:top="1040" w:right="860" w:bottom="700" w:left="1040" w:header="388" w:footer="503" w:gutter="0"/>
          <w:cols w:space="720"/>
        </w:sectPr>
      </w:pPr>
    </w:p>
    <w:p w14:paraId="60D1824E" w14:textId="77777777" w:rsidR="00793008" w:rsidRDefault="00793008">
      <w:pPr>
        <w:pStyle w:val="a3"/>
        <w:spacing w:before="74"/>
      </w:pPr>
    </w:p>
    <w:p w14:paraId="6080E657" w14:textId="77777777" w:rsidR="00793008" w:rsidRDefault="00000000">
      <w:pPr>
        <w:pStyle w:val="a3"/>
        <w:spacing w:line="316" w:lineRule="auto"/>
        <w:ind w:left="735" w:right="117" w:hanging="628"/>
        <w:jc w:val="both"/>
      </w:pPr>
      <w:bookmarkStart w:id="24" w:name="1衛生_公表試験問題_H29.10～R4.4_20220530_18"/>
      <w:bookmarkEnd w:id="24"/>
      <w:r>
        <w:rPr>
          <w:color w:val="231F20"/>
        </w:rPr>
        <w:t>問３２ メタボリックシンドローム診断基準に関する次の文中の[  ]内に入れるＡ</w:t>
      </w:r>
      <w:r>
        <w:rPr>
          <w:color w:val="231F20"/>
          <w:spacing w:val="40"/>
        </w:rPr>
        <w:t xml:space="preserve"> </w:t>
      </w:r>
      <w:r>
        <w:rPr>
          <w:color w:val="231F20"/>
          <w:spacing w:val="-2"/>
        </w:rPr>
        <w:t>からＤの語句又は数値の組合せとして、正しいものは(１)～(５)</w:t>
      </w:r>
      <w:r>
        <w:rPr>
          <w:color w:val="231F20"/>
          <w:spacing w:val="-4"/>
        </w:rPr>
        <w:t>のうちどれか。</w:t>
      </w:r>
    </w:p>
    <w:p w14:paraId="4C11890C" w14:textId="77777777" w:rsidR="00793008" w:rsidRDefault="00000000">
      <w:pPr>
        <w:pStyle w:val="a3"/>
        <w:spacing w:before="1" w:after="38" w:line="316" w:lineRule="auto"/>
        <w:ind w:left="943" w:right="469"/>
        <w:jc w:val="both"/>
      </w:pPr>
      <w:r>
        <w:rPr>
          <w:noProof/>
        </w:rPr>
        <mc:AlternateContent>
          <mc:Choice Requires="wps">
            <w:drawing>
              <wp:anchor distT="0" distB="0" distL="0" distR="0" simplePos="0" relativeHeight="487088640" behindDoc="1" locked="0" layoutInCell="1" allowOverlap="1" wp14:anchorId="087782B6" wp14:editId="6BDE468C">
                <wp:simplePos x="0" y="0"/>
                <wp:positionH relativeFrom="page">
                  <wp:posOffset>874079</wp:posOffset>
                </wp:positionH>
                <wp:positionV relativeFrom="paragraph">
                  <wp:posOffset>1168870</wp:posOffset>
                </wp:positionV>
                <wp:extent cx="133350" cy="13271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1D37366E" w14:textId="77777777" w:rsidR="00793008" w:rsidRDefault="00000000">
                            <w:pPr>
                              <w:spacing w:line="209" w:lineRule="exact"/>
                              <w:rPr>
                                <w:sz w:val="21"/>
                              </w:rPr>
                            </w:pPr>
                            <w:r>
                              <w:rPr>
                                <w:color w:val="231F20"/>
                                <w:spacing w:val="-10"/>
                                <w:sz w:val="21"/>
                              </w:rPr>
                              <w:t>○</w:t>
                            </w:r>
                          </w:p>
                        </w:txbxContent>
                      </wps:txbx>
                      <wps:bodyPr wrap="square" lIns="0" tIns="0" rIns="0" bIns="0" rtlCol="0">
                        <a:noAutofit/>
                      </wps:bodyPr>
                    </wps:wsp>
                  </a:graphicData>
                </a:graphic>
              </wp:anchor>
            </w:drawing>
          </mc:Choice>
          <mc:Fallback>
            <w:pict>
              <v:shape w14:anchorId="087782B6" id="Textbox 67" o:spid="_x0000_s1046" type="#_x0000_t202" style="position:absolute;left:0;text-align:left;margin-left:68.85pt;margin-top:92.05pt;width:10.5pt;height:10.45pt;z-index:-16227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cGMlwEAACIDAAAOAAAAZHJzL2Uyb0RvYy54bWysUtuO0zAQfUfiHyy/U/eiBRQ1XbG7WoS0&#10;AqRdPsB17CYi9nhn3Cb9e8Zu2iJ4Q7w448z4+Fy8vh19Lw4WqYNQy8VsLoUNBpou7Gr54+Xx3Ucp&#10;KOnQ6B6CreXRkrzdvH2zHmJll9BC31gUDBKoGmIt25RipRSZ1npNM4g2cNMBep14izvVoB4Y3fdq&#10;OZ+/VwNgExGMJeK/D6em3BR856xJ35wjm0RfS+aWyopl3eZVbda62qGObWcmGvofWHjdBb70AvWg&#10;kxZ77P6C8p1BIHBpZsArcK4ztmhgNYv5H2qeWx1t0cLmULzYRP8P1nw9PMfvKNJ4ByMHWERQfALz&#10;k9gbNUSqppnsKVXE01no6NDnL0sQfJC9PV78tGMSJqOtVqsb7hhuLVbLD4ub7Le6Ho5I6bMFL3JR&#10;S+S4CgF9eKJ0Gj2PTFxO12ciadyOomtquSwp5l9baI6sZeA4a0mve41Wiv5LYL9y9ucCz8X2XGDq&#10;76G8kCwpwKd9AtcVBlfciQEHUTRMjyYn/fu+TF2f9uYXAAAA//8DAFBLAwQUAAYACAAAACEA1p+N&#10;duAAAAALAQAADwAAAGRycy9kb3ducmV2LnhtbEyPQU/DMAyF70j8h8hI3FiywbZSmk4TghMSoisH&#10;jmnjtdUapzTZVv493glufvbT8/eyzeR6ccIxdJ40zGcKBFLtbUeNhs/y9S4BEaIha3pPqOEHA2zy&#10;66vMpNafqcDTLjaCQyikRkMb45BKGeoWnQkzPyDxbe9HZyLLsZF2NGcOd71cKLWSznTEH1oz4HOL&#10;9WF3dBq2X1S8dN/v1UexL7qyfFT0tjpofXszbZ9ARJzinxku+IwOOTNV/kg2iJ71/XrNVh6ShzmI&#10;i2OZ8KbSsFBLBTLP5P8O+S8AAAD//wMAUEsBAi0AFAAGAAgAAAAhALaDOJL+AAAA4QEAABMAAAAA&#10;AAAAAAAAAAAAAAAAAFtDb250ZW50X1R5cGVzXS54bWxQSwECLQAUAAYACAAAACEAOP0h/9YAAACU&#10;AQAACwAAAAAAAAAAAAAAAAAvAQAAX3JlbHMvLnJlbHNQSwECLQAUAAYACAAAACEAkdXBjJcBAAAi&#10;AwAADgAAAAAAAAAAAAAAAAAuAgAAZHJzL2Uyb0RvYy54bWxQSwECLQAUAAYACAAAACEA1p+NduAA&#10;AAALAQAADwAAAAAAAAAAAAAAAADxAwAAZHJzL2Rvd25yZXYueG1sUEsFBgAAAAAEAAQA8wAAAP4E&#10;AAAAAA==&#10;" filled="f" stroked="f">
                <v:textbox inset="0,0,0,0">
                  <w:txbxContent>
                    <w:p w14:paraId="1D37366E" w14:textId="77777777" w:rsidR="00793008" w:rsidRDefault="00000000">
                      <w:pPr>
                        <w:spacing w:line="209" w:lineRule="exact"/>
                        <w:rPr>
                          <w:sz w:val="21"/>
                        </w:rPr>
                      </w:pPr>
                      <w:r>
                        <w:rPr>
                          <w:color w:val="231F20"/>
                          <w:spacing w:val="-10"/>
                          <w:sz w:val="21"/>
                        </w:rPr>
                        <w:t>○</w:t>
                      </w:r>
                    </w:p>
                  </w:txbxContent>
                </v:textbox>
                <w10:wrap anchorx="page"/>
              </v:shape>
            </w:pict>
          </mc:Fallback>
        </mc:AlternateContent>
      </w:r>
      <w:r>
        <w:rPr>
          <w:noProof/>
        </w:rPr>
        <mc:AlternateContent>
          <mc:Choice Requires="wps">
            <w:drawing>
              <wp:anchor distT="0" distB="0" distL="0" distR="0" simplePos="0" relativeHeight="15761920" behindDoc="0" locked="0" layoutInCell="1" allowOverlap="1" wp14:anchorId="49455F2C" wp14:editId="0560EDA2">
                <wp:simplePos x="0" y="0"/>
                <wp:positionH relativeFrom="page">
                  <wp:posOffset>777595</wp:posOffset>
                </wp:positionH>
                <wp:positionV relativeFrom="paragraph">
                  <wp:posOffset>1093112</wp:posOffset>
                </wp:positionV>
                <wp:extent cx="266700" cy="443230"/>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A217C76" id="Graphic 68" o:spid="_x0000_s1026" style="position:absolute;left:0;text-align:left;margin-left:61.25pt;margin-top:86.05pt;width:21pt;height:34.9pt;z-index:15761920;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AHXOkTfAAAACwEAAA8AAABkcnMvZG93bnJldi54bWxM&#10;j0FPwzAMhe9I/IfISNxY2mgMKE2nCWkIwYnScc4ar63WOFWTdeXf453g5mc/PX8vX8+uFxOOofOk&#10;IV0kIJBqbztqNFRf27tHECEasqb3hBp+MMC6uL7KTWb9mT5xKmMjOIRCZjS0MQ6ZlKFu0Zmw8AMS&#10;3w5+dCayHBtpR3PmcNdLlSQr6UxH/KE1A760WB/Lk9MwlNXmuOun7+0OX9/m8lClH++V1rc38+YZ&#10;RMQ5/pnhgs/oUDDT3p/IBtGzVuqerTw8qBTExbFa8mavQS3TJ5BFLv93KH4BAAD//wMAUEsBAi0A&#10;FAAGAAgAAAAhALaDOJL+AAAA4QEAABMAAAAAAAAAAAAAAAAAAAAAAFtDb250ZW50X1R5cGVzXS54&#10;bWxQSwECLQAUAAYACAAAACEAOP0h/9YAAACUAQAACwAAAAAAAAAAAAAAAAAvAQAAX3JlbHMvLnJl&#10;bHNQSwECLQAUAAYACAAAACEAJPW65CUCAADABAAADgAAAAAAAAAAAAAAAAAuAgAAZHJzL2Uyb0Rv&#10;Yy54bWxQSwECLQAUAAYACAAAACEAAdc6RN8AAAALAQAADwAAAAAAAAAAAAAAAAB/BAAAZHJzL2Rv&#10;d25yZXYueG1sUEsFBgAAAAAEAAQA8wAAAIsFAAAAAA==&#10;" path="m266395,l,,,442798r266395,l266395,xe" stroked="f">
                <v:path arrowok="t"/>
                <w10:wrap anchorx="page"/>
              </v:shape>
            </w:pict>
          </mc:Fallback>
        </mc:AlternateContent>
      </w:r>
      <w:r>
        <w:rPr>
          <w:color w:val="231F20"/>
          <w:spacing w:val="-2"/>
        </w:rPr>
        <w:t xml:space="preserve">「日本人のメタボリックシンドローム診断基準で、腹部肥満([ Ａ ]脂肪の蓄積)とされるのは、腹囲が男性では[ Ｂ </w:t>
      </w:r>
      <w:r>
        <w:rPr>
          <w:color w:val="231F20"/>
        </w:rPr>
        <w:t>]cm</w:t>
      </w:r>
      <w:r>
        <w:rPr>
          <w:color w:val="231F20"/>
          <w:spacing w:val="-4"/>
        </w:rPr>
        <w:t xml:space="preserve">以上、女性では[ Ｃ </w:t>
      </w:r>
      <w:r>
        <w:rPr>
          <w:color w:val="231F20"/>
        </w:rPr>
        <w:t>]cm以上</w:t>
      </w:r>
      <w:r>
        <w:rPr>
          <w:color w:val="231F20"/>
          <w:spacing w:val="-4"/>
        </w:rPr>
        <w:t xml:space="preserve">の場合であり、この基準は、男女とも[ Ａ ]脂肪面積が[ Ｄ </w:t>
      </w:r>
      <w:r>
        <w:rPr>
          <w:color w:val="231F20"/>
        </w:rPr>
        <w:t>]cm</w:t>
      </w:r>
      <w:r>
        <w:rPr>
          <w:color w:val="231F20"/>
          <w:position w:val="9"/>
          <w:sz w:val="10"/>
        </w:rPr>
        <w:t>２</w:t>
      </w:r>
      <w:r>
        <w:rPr>
          <w:color w:val="231F20"/>
        </w:rPr>
        <w:t>以上に相</w:t>
      </w:r>
      <w:r>
        <w:rPr>
          <w:color w:val="231F20"/>
          <w:spacing w:val="-2"/>
        </w:rPr>
        <w:t>当する。」</w:t>
      </w:r>
    </w:p>
    <w:tbl>
      <w:tblPr>
        <w:tblStyle w:val="TableNormal"/>
        <w:tblW w:w="0" w:type="auto"/>
        <w:tblInd w:w="502" w:type="dxa"/>
        <w:tblLayout w:type="fixed"/>
        <w:tblLook w:val="01E0" w:firstRow="1" w:lastRow="1" w:firstColumn="1" w:lastColumn="1" w:noHBand="0" w:noVBand="0"/>
      </w:tblPr>
      <w:tblGrid>
        <w:gridCol w:w="1566"/>
        <w:gridCol w:w="1297"/>
        <w:gridCol w:w="1264"/>
        <w:gridCol w:w="887"/>
      </w:tblGrid>
      <w:tr w:rsidR="00793008" w14:paraId="3C24E6F2" w14:textId="77777777">
        <w:trPr>
          <w:trHeight w:val="284"/>
        </w:trPr>
        <w:tc>
          <w:tcPr>
            <w:tcW w:w="1566" w:type="dxa"/>
          </w:tcPr>
          <w:p w14:paraId="57C36B59" w14:textId="77777777" w:rsidR="00793008" w:rsidRDefault="00000000">
            <w:pPr>
              <w:pStyle w:val="TableParagraph"/>
              <w:spacing w:before="0" w:line="238" w:lineRule="exact"/>
              <w:ind w:left="167"/>
              <w:jc w:val="center"/>
              <w:rPr>
                <w:sz w:val="21"/>
              </w:rPr>
            </w:pPr>
            <w:r>
              <w:rPr>
                <w:color w:val="231F20"/>
                <w:spacing w:val="-10"/>
                <w:sz w:val="21"/>
              </w:rPr>
              <w:t>Ａ</w:t>
            </w:r>
          </w:p>
        </w:tc>
        <w:tc>
          <w:tcPr>
            <w:tcW w:w="1297" w:type="dxa"/>
          </w:tcPr>
          <w:p w14:paraId="7EFA14F0" w14:textId="77777777" w:rsidR="00793008" w:rsidRDefault="00000000">
            <w:pPr>
              <w:pStyle w:val="TableParagraph"/>
              <w:spacing w:before="0" w:line="238" w:lineRule="exact"/>
              <w:ind w:left="62" w:right="40"/>
              <w:jc w:val="center"/>
              <w:rPr>
                <w:sz w:val="21"/>
              </w:rPr>
            </w:pPr>
            <w:r>
              <w:rPr>
                <w:color w:val="231F20"/>
                <w:spacing w:val="-10"/>
                <w:sz w:val="21"/>
              </w:rPr>
              <w:t>Ｂ</w:t>
            </w:r>
          </w:p>
        </w:tc>
        <w:tc>
          <w:tcPr>
            <w:tcW w:w="1264" w:type="dxa"/>
          </w:tcPr>
          <w:p w14:paraId="5B0232B2" w14:textId="77777777" w:rsidR="00793008" w:rsidRDefault="00000000">
            <w:pPr>
              <w:pStyle w:val="TableParagraph"/>
              <w:spacing w:before="0" w:line="238" w:lineRule="exact"/>
              <w:ind w:left="9" w:right="40"/>
              <w:jc w:val="center"/>
              <w:rPr>
                <w:sz w:val="21"/>
              </w:rPr>
            </w:pPr>
            <w:r>
              <w:rPr>
                <w:color w:val="231F20"/>
                <w:spacing w:val="-10"/>
                <w:sz w:val="21"/>
              </w:rPr>
              <w:t>Ｃ</w:t>
            </w:r>
          </w:p>
        </w:tc>
        <w:tc>
          <w:tcPr>
            <w:tcW w:w="887" w:type="dxa"/>
          </w:tcPr>
          <w:p w14:paraId="7E5FCC13" w14:textId="77777777" w:rsidR="00793008" w:rsidRDefault="00000000">
            <w:pPr>
              <w:pStyle w:val="TableParagraph"/>
              <w:spacing w:before="0" w:line="238" w:lineRule="exact"/>
              <w:ind w:right="70"/>
              <w:rPr>
                <w:sz w:val="21"/>
              </w:rPr>
            </w:pPr>
            <w:r>
              <w:rPr>
                <w:color w:val="231F20"/>
                <w:spacing w:val="-10"/>
                <w:sz w:val="21"/>
              </w:rPr>
              <w:t>Ｄ</w:t>
            </w:r>
          </w:p>
        </w:tc>
      </w:tr>
      <w:tr w:rsidR="00793008" w14:paraId="193BD035" w14:textId="77777777">
        <w:trPr>
          <w:trHeight w:val="360"/>
        </w:trPr>
        <w:tc>
          <w:tcPr>
            <w:tcW w:w="1566" w:type="dxa"/>
          </w:tcPr>
          <w:p w14:paraId="6EBC9712" w14:textId="77777777" w:rsidR="00793008" w:rsidRDefault="00000000">
            <w:pPr>
              <w:pStyle w:val="TableParagraph"/>
              <w:ind w:left="50"/>
              <w:jc w:val="left"/>
              <w:rPr>
                <w:sz w:val="21"/>
              </w:rPr>
            </w:pPr>
            <w:r>
              <w:rPr>
                <w:color w:val="231F20"/>
                <w:spacing w:val="-4"/>
                <w:sz w:val="21"/>
              </w:rPr>
              <w:t>（１）</w:t>
            </w:r>
            <w:r>
              <w:rPr>
                <w:color w:val="231F20"/>
                <w:spacing w:val="-7"/>
                <w:sz w:val="21"/>
              </w:rPr>
              <w:t>内臓</w:t>
            </w:r>
          </w:p>
        </w:tc>
        <w:tc>
          <w:tcPr>
            <w:tcW w:w="1297" w:type="dxa"/>
          </w:tcPr>
          <w:p w14:paraId="53FC807A" w14:textId="77777777" w:rsidR="00793008" w:rsidRDefault="00000000">
            <w:pPr>
              <w:pStyle w:val="TableParagraph"/>
              <w:ind w:left="102" w:right="40"/>
              <w:jc w:val="center"/>
              <w:rPr>
                <w:sz w:val="21"/>
              </w:rPr>
            </w:pPr>
            <w:r>
              <w:rPr>
                <w:color w:val="231F20"/>
                <w:spacing w:val="-5"/>
                <w:sz w:val="21"/>
              </w:rPr>
              <w:t>85</w:t>
            </w:r>
          </w:p>
        </w:tc>
        <w:tc>
          <w:tcPr>
            <w:tcW w:w="1264" w:type="dxa"/>
          </w:tcPr>
          <w:p w14:paraId="18D9BABD" w14:textId="77777777" w:rsidR="00793008" w:rsidRDefault="00000000">
            <w:pPr>
              <w:pStyle w:val="TableParagraph"/>
              <w:ind w:left="39" w:right="31"/>
              <w:jc w:val="center"/>
              <w:rPr>
                <w:sz w:val="21"/>
              </w:rPr>
            </w:pPr>
            <w:r>
              <w:rPr>
                <w:color w:val="231F20"/>
                <w:spacing w:val="-5"/>
                <w:sz w:val="21"/>
              </w:rPr>
              <w:t>90</w:t>
            </w:r>
          </w:p>
        </w:tc>
        <w:tc>
          <w:tcPr>
            <w:tcW w:w="887" w:type="dxa"/>
          </w:tcPr>
          <w:p w14:paraId="73DDA625" w14:textId="77777777" w:rsidR="00793008" w:rsidRDefault="00000000">
            <w:pPr>
              <w:pStyle w:val="TableParagraph"/>
              <w:ind w:right="49"/>
              <w:rPr>
                <w:sz w:val="21"/>
              </w:rPr>
            </w:pPr>
            <w:r>
              <w:rPr>
                <w:color w:val="231F20"/>
                <w:spacing w:val="-5"/>
                <w:sz w:val="21"/>
              </w:rPr>
              <w:t>100</w:t>
            </w:r>
          </w:p>
        </w:tc>
      </w:tr>
      <w:tr w:rsidR="00793008" w14:paraId="650B87EA" w14:textId="77777777">
        <w:trPr>
          <w:trHeight w:val="361"/>
        </w:trPr>
        <w:tc>
          <w:tcPr>
            <w:tcW w:w="1566" w:type="dxa"/>
          </w:tcPr>
          <w:p w14:paraId="26AF30FC" w14:textId="77777777" w:rsidR="00793008" w:rsidRDefault="00000000">
            <w:pPr>
              <w:pStyle w:val="TableParagraph"/>
              <w:ind w:left="50"/>
              <w:jc w:val="left"/>
              <w:rPr>
                <w:sz w:val="21"/>
              </w:rPr>
            </w:pPr>
            <w:r>
              <w:rPr>
                <w:color w:val="231F20"/>
                <w:spacing w:val="-2"/>
                <w:sz w:val="21"/>
              </w:rPr>
              <w:t>（２）</w:t>
            </w:r>
            <w:r>
              <w:rPr>
                <w:color w:val="231F20"/>
                <w:spacing w:val="-6"/>
                <w:sz w:val="21"/>
              </w:rPr>
              <w:t>内臓</w:t>
            </w:r>
          </w:p>
        </w:tc>
        <w:tc>
          <w:tcPr>
            <w:tcW w:w="1297" w:type="dxa"/>
          </w:tcPr>
          <w:p w14:paraId="29F70213" w14:textId="77777777" w:rsidR="00793008" w:rsidRDefault="00000000">
            <w:pPr>
              <w:pStyle w:val="TableParagraph"/>
              <w:ind w:left="101" w:right="40"/>
              <w:jc w:val="center"/>
              <w:rPr>
                <w:sz w:val="21"/>
              </w:rPr>
            </w:pPr>
            <w:r>
              <w:rPr>
                <w:color w:val="231F20"/>
                <w:spacing w:val="-5"/>
                <w:sz w:val="21"/>
              </w:rPr>
              <w:t>85</w:t>
            </w:r>
          </w:p>
        </w:tc>
        <w:tc>
          <w:tcPr>
            <w:tcW w:w="1264" w:type="dxa"/>
          </w:tcPr>
          <w:p w14:paraId="0417542B" w14:textId="77777777" w:rsidR="00793008" w:rsidRDefault="00000000">
            <w:pPr>
              <w:pStyle w:val="TableParagraph"/>
              <w:ind w:left="37" w:right="31"/>
              <w:jc w:val="center"/>
              <w:rPr>
                <w:sz w:val="21"/>
              </w:rPr>
            </w:pPr>
            <w:r>
              <w:rPr>
                <w:color w:val="231F20"/>
                <w:spacing w:val="-5"/>
                <w:sz w:val="21"/>
              </w:rPr>
              <w:t>90</w:t>
            </w:r>
          </w:p>
        </w:tc>
        <w:tc>
          <w:tcPr>
            <w:tcW w:w="887" w:type="dxa"/>
          </w:tcPr>
          <w:p w14:paraId="0E04B11E" w14:textId="77777777" w:rsidR="00793008" w:rsidRDefault="00000000">
            <w:pPr>
              <w:pStyle w:val="TableParagraph"/>
              <w:ind w:right="49"/>
              <w:rPr>
                <w:sz w:val="21"/>
              </w:rPr>
            </w:pPr>
            <w:r>
              <w:rPr>
                <w:color w:val="231F20"/>
                <w:spacing w:val="-5"/>
                <w:sz w:val="21"/>
              </w:rPr>
              <w:t>200</w:t>
            </w:r>
          </w:p>
        </w:tc>
      </w:tr>
      <w:tr w:rsidR="00793008" w14:paraId="0B552C38" w14:textId="77777777">
        <w:trPr>
          <w:trHeight w:val="360"/>
        </w:trPr>
        <w:tc>
          <w:tcPr>
            <w:tcW w:w="1566" w:type="dxa"/>
          </w:tcPr>
          <w:p w14:paraId="066A08CF" w14:textId="77777777" w:rsidR="00793008" w:rsidRDefault="00000000">
            <w:pPr>
              <w:pStyle w:val="TableParagraph"/>
              <w:ind w:left="50"/>
              <w:jc w:val="left"/>
              <w:rPr>
                <w:sz w:val="21"/>
              </w:rPr>
            </w:pPr>
            <w:r>
              <w:rPr>
                <w:color w:val="231F20"/>
                <w:spacing w:val="-4"/>
                <w:sz w:val="21"/>
              </w:rPr>
              <w:t>（３）</w:t>
            </w:r>
            <w:r>
              <w:rPr>
                <w:color w:val="231F20"/>
                <w:spacing w:val="-7"/>
                <w:sz w:val="21"/>
              </w:rPr>
              <w:t>内臓</w:t>
            </w:r>
          </w:p>
        </w:tc>
        <w:tc>
          <w:tcPr>
            <w:tcW w:w="1297" w:type="dxa"/>
          </w:tcPr>
          <w:p w14:paraId="2CE096C9" w14:textId="77777777" w:rsidR="00793008" w:rsidRDefault="00000000">
            <w:pPr>
              <w:pStyle w:val="TableParagraph"/>
              <w:ind w:left="102" w:right="40"/>
              <w:jc w:val="center"/>
              <w:rPr>
                <w:sz w:val="21"/>
              </w:rPr>
            </w:pPr>
            <w:r>
              <w:rPr>
                <w:color w:val="231F20"/>
                <w:spacing w:val="-5"/>
                <w:sz w:val="21"/>
              </w:rPr>
              <w:t>90</w:t>
            </w:r>
          </w:p>
        </w:tc>
        <w:tc>
          <w:tcPr>
            <w:tcW w:w="1264" w:type="dxa"/>
          </w:tcPr>
          <w:p w14:paraId="3F056F97" w14:textId="77777777" w:rsidR="00793008" w:rsidRDefault="00000000">
            <w:pPr>
              <w:pStyle w:val="TableParagraph"/>
              <w:ind w:left="39" w:right="31"/>
              <w:jc w:val="center"/>
              <w:rPr>
                <w:sz w:val="21"/>
              </w:rPr>
            </w:pPr>
            <w:r>
              <w:rPr>
                <w:color w:val="231F20"/>
                <w:spacing w:val="-5"/>
                <w:sz w:val="21"/>
              </w:rPr>
              <w:t>85</w:t>
            </w:r>
          </w:p>
        </w:tc>
        <w:tc>
          <w:tcPr>
            <w:tcW w:w="887" w:type="dxa"/>
          </w:tcPr>
          <w:p w14:paraId="4E96D423" w14:textId="77777777" w:rsidR="00793008" w:rsidRDefault="00000000">
            <w:pPr>
              <w:pStyle w:val="TableParagraph"/>
              <w:ind w:right="49"/>
              <w:rPr>
                <w:sz w:val="21"/>
              </w:rPr>
            </w:pPr>
            <w:r>
              <w:rPr>
                <w:color w:val="231F20"/>
                <w:spacing w:val="-5"/>
                <w:sz w:val="21"/>
              </w:rPr>
              <w:t>100</w:t>
            </w:r>
          </w:p>
        </w:tc>
      </w:tr>
      <w:tr w:rsidR="00793008" w14:paraId="6E204BE9" w14:textId="77777777">
        <w:trPr>
          <w:trHeight w:val="360"/>
        </w:trPr>
        <w:tc>
          <w:tcPr>
            <w:tcW w:w="1566" w:type="dxa"/>
          </w:tcPr>
          <w:p w14:paraId="5D8E0A3A" w14:textId="77777777" w:rsidR="00793008" w:rsidRDefault="00000000">
            <w:pPr>
              <w:pStyle w:val="TableParagraph"/>
              <w:ind w:left="50"/>
              <w:jc w:val="left"/>
              <w:rPr>
                <w:sz w:val="21"/>
              </w:rPr>
            </w:pPr>
            <w:r>
              <w:rPr>
                <w:color w:val="231F20"/>
                <w:spacing w:val="-4"/>
                <w:sz w:val="21"/>
              </w:rPr>
              <w:t>（４）</w:t>
            </w:r>
            <w:r>
              <w:rPr>
                <w:color w:val="231F20"/>
                <w:spacing w:val="-7"/>
                <w:sz w:val="21"/>
              </w:rPr>
              <w:t>皮下</w:t>
            </w:r>
          </w:p>
        </w:tc>
        <w:tc>
          <w:tcPr>
            <w:tcW w:w="1297" w:type="dxa"/>
          </w:tcPr>
          <w:p w14:paraId="2D2B4184" w14:textId="77777777" w:rsidR="00793008" w:rsidRDefault="00000000">
            <w:pPr>
              <w:pStyle w:val="TableParagraph"/>
              <w:ind w:left="102" w:right="40"/>
              <w:jc w:val="center"/>
              <w:rPr>
                <w:sz w:val="21"/>
              </w:rPr>
            </w:pPr>
            <w:r>
              <w:rPr>
                <w:color w:val="231F20"/>
                <w:spacing w:val="-5"/>
                <w:sz w:val="21"/>
              </w:rPr>
              <w:t>90</w:t>
            </w:r>
          </w:p>
        </w:tc>
        <w:tc>
          <w:tcPr>
            <w:tcW w:w="1264" w:type="dxa"/>
          </w:tcPr>
          <w:p w14:paraId="6F7D34C0" w14:textId="77777777" w:rsidR="00793008" w:rsidRDefault="00000000">
            <w:pPr>
              <w:pStyle w:val="TableParagraph"/>
              <w:ind w:left="39" w:right="31"/>
              <w:jc w:val="center"/>
              <w:rPr>
                <w:sz w:val="21"/>
              </w:rPr>
            </w:pPr>
            <w:r>
              <w:rPr>
                <w:color w:val="231F20"/>
                <w:spacing w:val="-5"/>
                <w:sz w:val="21"/>
              </w:rPr>
              <w:t>85</w:t>
            </w:r>
          </w:p>
        </w:tc>
        <w:tc>
          <w:tcPr>
            <w:tcW w:w="887" w:type="dxa"/>
          </w:tcPr>
          <w:p w14:paraId="315D94C0" w14:textId="77777777" w:rsidR="00793008" w:rsidRDefault="00000000">
            <w:pPr>
              <w:pStyle w:val="TableParagraph"/>
              <w:ind w:right="49"/>
              <w:rPr>
                <w:sz w:val="21"/>
              </w:rPr>
            </w:pPr>
            <w:r>
              <w:rPr>
                <w:color w:val="231F20"/>
                <w:spacing w:val="-5"/>
                <w:sz w:val="21"/>
              </w:rPr>
              <w:t>200</w:t>
            </w:r>
          </w:p>
        </w:tc>
      </w:tr>
      <w:tr w:rsidR="00793008" w14:paraId="4A7B15C4" w14:textId="77777777">
        <w:trPr>
          <w:trHeight w:val="284"/>
        </w:trPr>
        <w:tc>
          <w:tcPr>
            <w:tcW w:w="1566" w:type="dxa"/>
          </w:tcPr>
          <w:p w14:paraId="680D1264" w14:textId="77777777" w:rsidR="00793008" w:rsidRDefault="00000000">
            <w:pPr>
              <w:pStyle w:val="TableParagraph"/>
              <w:spacing w:line="223" w:lineRule="exact"/>
              <w:ind w:left="50"/>
              <w:jc w:val="left"/>
              <w:rPr>
                <w:sz w:val="21"/>
              </w:rPr>
            </w:pPr>
            <w:r>
              <w:rPr>
                <w:color w:val="231F20"/>
                <w:spacing w:val="-4"/>
                <w:sz w:val="21"/>
              </w:rPr>
              <w:t>（５）</w:t>
            </w:r>
            <w:r>
              <w:rPr>
                <w:color w:val="231F20"/>
                <w:spacing w:val="-7"/>
                <w:sz w:val="21"/>
              </w:rPr>
              <w:t>皮下</w:t>
            </w:r>
          </w:p>
        </w:tc>
        <w:tc>
          <w:tcPr>
            <w:tcW w:w="1297" w:type="dxa"/>
          </w:tcPr>
          <w:p w14:paraId="58878422" w14:textId="77777777" w:rsidR="00793008" w:rsidRDefault="00000000">
            <w:pPr>
              <w:pStyle w:val="TableParagraph"/>
              <w:spacing w:line="223" w:lineRule="exact"/>
              <w:ind w:left="62" w:right="102"/>
              <w:jc w:val="center"/>
              <w:rPr>
                <w:sz w:val="21"/>
              </w:rPr>
            </w:pPr>
            <w:r>
              <w:rPr>
                <w:color w:val="231F20"/>
                <w:spacing w:val="-5"/>
                <w:sz w:val="21"/>
              </w:rPr>
              <w:t>100</w:t>
            </w:r>
          </w:p>
        </w:tc>
        <w:tc>
          <w:tcPr>
            <w:tcW w:w="1264" w:type="dxa"/>
          </w:tcPr>
          <w:p w14:paraId="61E4E537" w14:textId="77777777" w:rsidR="00793008" w:rsidRDefault="00000000">
            <w:pPr>
              <w:pStyle w:val="TableParagraph"/>
              <w:spacing w:line="223" w:lineRule="exact"/>
              <w:ind w:left="40" w:right="31"/>
              <w:jc w:val="center"/>
              <w:rPr>
                <w:sz w:val="21"/>
              </w:rPr>
            </w:pPr>
            <w:r>
              <w:rPr>
                <w:color w:val="231F20"/>
                <w:spacing w:val="-5"/>
                <w:sz w:val="21"/>
              </w:rPr>
              <w:t>90</w:t>
            </w:r>
          </w:p>
        </w:tc>
        <w:tc>
          <w:tcPr>
            <w:tcW w:w="887" w:type="dxa"/>
          </w:tcPr>
          <w:p w14:paraId="253A5928" w14:textId="77777777" w:rsidR="00793008" w:rsidRDefault="00000000">
            <w:pPr>
              <w:pStyle w:val="TableParagraph"/>
              <w:spacing w:line="223" w:lineRule="exact"/>
              <w:ind w:right="49"/>
              <w:rPr>
                <w:sz w:val="21"/>
              </w:rPr>
            </w:pPr>
            <w:r>
              <w:rPr>
                <w:color w:val="231F20"/>
                <w:spacing w:val="-5"/>
                <w:sz w:val="21"/>
              </w:rPr>
              <w:t>200</w:t>
            </w:r>
          </w:p>
        </w:tc>
      </w:tr>
    </w:tbl>
    <w:p w14:paraId="6EFEEFEB" w14:textId="77777777" w:rsidR="00793008" w:rsidRDefault="00793008">
      <w:pPr>
        <w:pStyle w:val="a3"/>
      </w:pPr>
    </w:p>
    <w:p w14:paraId="454703E8" w14:textId="77777777" w:rsidR="00793008" w:rsidRDefault="00793008">
      <w:pPr>
        <w:pStyle w:val="a3"/>
      </w:pPr>
    </w:p>
    <w:p w14:paraId="506DA6BC" w14:textId="77777777" w:rsidR="00793008" w:rsidRDefault="00793008">
      <w:pPr>
        <w:pStyle w:val="a3"/>
      </w:pPr>
    </w:p>
    <w:p w14:paraId="19A250C4" w14:textId="77777777" w:rsidR="00793008" w:rsidRDefault="00793008">
      <w:pPr>
        <w:pStyle w:val="a3"/>
      </w:pPr>
    </w:p>
    <w:p w14:paraId="03013A36" w14:textId="77777777" w:rsidR="00793008" w:rsidRDefault="00793008">
      <w:pPr>
        <w:pStyle w:val="a3"/>
      </w:pPr>
    </w:p>
    <w:p w14:paraId="6122D646" w14:textId="77777777" w:rsidR="00793008" w:rsidRDefault="00793008">
      <w:pPr>
        <w:pStyle w:val="a3"/>
      </w:pPr>
    </w:p>
    <w:p w14:paraId="10831F2A" w14:textId="77777777" w:rsidR="00793008" w:rsidRDefault="00793008">
      <w:pPr>
        <w:pStyle w:val="a3"/>
      </w:pPr>
    </w:p>
    <w:p w14:paraId="114F4FAC" w14:textId="77777777" w:rsidR="00793008" w:rsidRDefault="00793008">
      <w:pPr>
        <w:pStyle w:val="a3"/>
      </w:pPr>
    </w:p>
    <w:p w14:paraId="2AB042EA" w14:textId="77777777" w:rsidR="00793008" w:rsidRDefault="00793008">
      <w:pPr>
        <w:pStyle w:val="a3"/>
      </w:pPr>
    </w:p>
    <w:p w14:paraId="4703E525" w14:textId="77777777" w:rsidR="00793008" w:rsidRDefault="00793008">
      <w:pPr>
        <w:pStyle w:val="a3"/>
      </w:pPr>
    </w:p>
    <w:p w14:paraId="7B7AA9FC" w14:textId="77777777" w:rsidR="00793008" w:rsidRDefault="00793008">
      <w:pPr>
        <w:pStyle w:val="a3"/>
      </w:pPr>
    </w:p>
    <w:p w14:paraId="2BD817D1" w14:textId="77777777" w:rsidR="00793008" w:rsidRDefault="00793008">
      <w:pPr>
        <w:pStyle w:val="a3"/>
        <w:spacing w:before="95"/>
      </w:pPr>
    </w:p>
    <w:p w14:paraId="1C167CBA" w14:textId="77777777" w:rsidR="00793008" w:rsidRDefault="00000000">
      <w:pPr>
        <w:pStyle w:val="a3"/>
        <w:ind w:left="108"/>
      </w:pPr>
      <w:r>
        <w:rPr>
          <w:color w:val="231F20"/>
          <w:spacing w:val="-1"/>
        </w:rPr>
        <w:t>問３３ 食中毒に関する次の記述のうち、正しいものはどれか。</w:t>
      </w:r>
    </w:p>
    <w:p w14:paraId="25BBB035" w14:textId="77777777" w:rsidR="00793008" w:rsidRDefault="00000000">
      <w:pPr>
        <w:pStyle w:val="a3"/>
        <w:spacing w:before="87" w:line="316" w:lineRule="auto"/>
        <w:ind w:left="963" w:right="344" w:hanging="419"/>
      </w:pPr>
      <w:r>
        <w:rPr>
          <w:color w:val="231F20"/>
          <w:spacing w:val="-2"/>
        </w:rPr>
        <w:t>（１）毒素型食中毒は、食物に付着した細菌により産生された毒素によって起こる食中毒で、サルモネラ菌によるものがある。</w:t>
      </w:r>
    </w:p>
    <w:p w14:paraId="2C63A36B" w14:textId="77777777" w:rsidR="00793008" w:rsidRDefault="00000000">
      <w:pPr>
        <w:pStyle w:val="a3"/>
        <w:spacing w:before="2" w:line="316" w:lineRule="auto"/>
        <w:ind w:left="963" w:right="344" w:hanging="419"/>
      </w:pPr>
      <w:r>
        <w:rPr>
          <w:noProof/>
        </w:rPr>
        <mc:AlternateContent>
          <mc:Choice Requires="wps">
            <w:drawing>
              <wp:anchor distT="0" distB="0" distL="0" distR="0" simplePos="0" relativeHeight="487089664" behindDoc="1" locked="0" layoutInCell="1" allowOverlap="1" wp14:anchorId="728920BD" wp14:editId="11B9D80B">
                <wp:simplePos x="0" y="0"/>
                <wp:positionH relativeFrom="page">
                  <wp:posOffset>777595</wp:posOffset>
                </wp:positionH>
                <wp:positionV relativeFrom="paragraph">
                  <wp:posOffset>339866</wp:posOffset>
                </wp:positionV>
                <wp:extent cx="266700" cy="44323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848B11D" id="Graphic 69" o:spid="_x0000_s1026" style="position:absolute;left:0;text-align:left;margin-left:61.25pt;margin-top:26.75pt;width:21pt;height:34.9pt;z-index:-16226816;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IUq8hXdAAAACgEAAA8AAABkcnMvZG93bnJldi54bWxM&#10;j0FPg0AQhe8m/ofNNPFml4JtDGVpGpMaoyeRet6yUyBlZwm7pfjvHU56mnl5L2++yXaT7cSIg28d&#10;KVgtIxBIlTMt1QrKr8PjMwgfNBndOUIFP+hhl9/fZTo17kafOBahFlxCPtUKmhD6VEpfNWi1X7oe&#10;ib2zG6wOLIdamkHfuNx2Mo6ijbS6Jb7Q6B5fGqwuxdUq6Ityfzl24/fhiK9vU3EuVx/vpVIPi2m/&#10;BRFwCn9hmPEZHXJmOrkrGS861nG85qiCdcJzDmyeeDnNTpKAzDP5/4X8FwAA//8DAFBLAQItABQA&#10;BgAIAAAAIQC2gziS/gAAAOEBAAATAAAAAAAAAAAAAAAAAAAAAABbQ29udGVudF9UeXBlc10ueG1s&#10;UEsBAi0AFAAGAAgAAAAhADj9If/WAAAAlAEAAAsAAAAAAAAAAAAAAAAALwEAAF9yZWxzLy5yZWxz&#10;UEsBAi0AFAAGAAgAAAAhACT1uuQlAgAAwAQAAA4AAAAAAAAAAAAAAAAALgIAAGRycy9lMm9Eb2Mu&#10;eG1sUEsBAi0AFAAGAAgAAAAhAIUq8hXdAAAACgEAAA8AAAAAAAAAAAAAAAAAfwQAAGRycy9kb3du&#10;cmV2LnhtbFBLBQYAAAAABAAEAPMAAACJBQAAAAA=&#10;" path="m266395,l,,,442798r266395,l266395,xe" stroked="f">
                <v:path arrowok="t"/>
                <w10:wrap anchorx="page"/>
              </v:shape>
            </w:pict>
          </mc:Fallback>
        </mc:AlternateContent>
      </w:r>
      <w:r>
        <w:rPr>
          <w:color w:val="231F20"/>
          <w:spacing w:val="-2"/>
        </w:rPr>
        <w:t>（２）感染型食中毒は、食物に付着した細菌そのものの感染によって起こる食中毒で、黄色ブドウ球菌によるものがある。</w:t>
      </w:r>
    </w:p>
    <w:p w14:paraId="05810243" w14:textId="77777777" w:rsidR="00793008" w:rsidRDefault="00000000">
      <w:pPr>
        <w:pStyle w:val="a3"/>
        <w:spacing w:before="1" w:line="316" w:lineRule="auto"/>
        <w:ind w:left="963" w:right="119" w:hanging="418"/>
      </w:pPr>
      <w:r>
        <w:rPr>
          <w:noProof/>
        </w:rPr>
        <mc:AlternateContent>
          <mc:Choice Requires="wps">
            <w:drawing>
              <wp:anchor distT="0" distB="0" distL="0" distR="0" simplePos="0" relativeHeight="487089152" behindDoc="1" locked="0" layoutInCell="1" allowOverlap="1" wp14:anchorId="21A1C855" wp14:editId="568F3068">
                <wp:simplePos x="0" y="0"/>
                <wp:positionH relativeFrom="page">
                  <wp:posOffset>874079</wp:posOffset>
                </wp:positionH>
                <wp:positionV relativeFrom="paragraph">
                  <wp:posOffset>22767</wp:posOffset>
                </wp:positionV>
                <wp:extent cx="133350" cy="13271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47D4C8C1" w14:textId="77777777" w:rsidR="00793008" w:rsidRDefault="00000000">
                            <w:pPr>
                              <w:spacing w:line="209" w:lineRule="exact"/>
                              <w:rPr>
                                <w:sz w:val="21"/>
                              </w:rPr>
                            </w:pPr>
                            <w:r>
                              <w:rPr>
                                <w:color w:val="231F20"/>
                                <w:spacing w:val="-10"/>
                                <w:sz w:val="21"/>
                              </w:rPr>
                              <w:t>○</w:t>
                            </w:r>
                          </w:p>
                        </w:txbxContent>
                      </wps:txbx>
                      <wps:bodyPr wrap="square" lIns="0" tIns="0" rIns="0" bIns="0" rtlCol="0">
                        <a:noAutofit/>
                      </wps:bodyPr>
                    </wps:wsp>
                  </a:graphicData>
                </a:graphic>
              </wp:anchor>
            </w:drawing>
          </mc:Choice>
          <mc:Fallback>
            <w:pict>
              <v:shape w14:anchorId="21A1C855" id="Textbox 70" o:spid="_x0000_s1047" type="#_x0000_t202" style="position:absolute;left:0;text-align:left;margin-left:68.85pt;margin-top:1.8pt;width:10.5pt;height:10.45pt;z-index:-16227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39lwEAACIDAAAOAAAAZHJzL2Uyb0RvYy54bWysUsGO0zAQvSPxD5bv1E2rBRQ1XQErENIK&#10;kHb5ANexG4vEY2bcJv17xm7aIrghLuOxZ/z83htv7qehF0eL5CE0slospbDBQOvDvpHfnz++eisF&#10;JR1a3UOwjTxZkvfbly82Y6ztCjroW4uCQQLVY2xkl1KslSLT2UHTAqINXHSAg068xb1qUY+MPvRq&#10;tVy+ViNgGxGMJeLTh3NRbgu+c9akr86RTaJvJHNLJWKJuxzVdqPrPerYeTPT0P/AYtA+8KNXqAed&#10;tDig/wtq8AaBwKWFgUGBc97YooHVVMs/1Dx1Otqihc2heLWJ/h+s+XJ8it9QpOk9TDzAIoLiI5gf&#10;xN6oMVI992RPqSbuzkInh0NeWYLgi+zt6eqnnZIwGW29Xt9xxXCpWq/eVHfZb3W7HJHSJwuDyEkj&#10;kcdVCOjjI6Vz66Vl5nJ+PhNJ024Svm3kqsqo+WgH7Ym1jDzORtLPg0YrRf85sF959pcEL8nukmDq&#10;P0D5IVlSgHeHBM4XBjfcmQEPomiYP02e9O/70nX72ttfAAAA//8DAFBLAwQUAAYACAAAACEAyOrP&#10;ad0AAAAIAQAADwAAAGRycy9kb3ducmV2LnhtbEyPwU7DMBBE70j8g7VI3KhDS9MS4lQVghMSIg0H&#10;jk68TazG6xC7bfh7tic4Ps1o9m2+mVwvTjgG60nB/SwBgdR4Y6lV8Fm93q1BhKjJ6N4TKvjBAJvi&#10;+irXmfFnKvG0i63gEQqZVtDFOGRShqZDp8PMD0ic7f3odGQcW2lGfeZx18t5kqTSaUt8odMDPnfY&#10;HHZHp2D7ReWL/X6vP8p9aavqMaG39KDU7c20fQIRcYp/ZbjoszoU7FT7I5kgeubFasVVBYsUxCVf&#10;rplrBfOHJcgil/8fKH4BAAD//wMAUEsBAi0AFAAGAAgAAAAhALaDOJL+AAAA4QEAABMAAAAAAAAA&#10;AAAAAAAAAAAAAFtDb250ZW50X1R5cGVzXS54bWxQSwECLQAUAAYACAAAACEAOP0h/9YAAACUAQAA&#10;CwAAAAAAAAAAAAAAAAAvAQAAX3JlbHMvLnJlbHNQSwECLQAUAAYACAAAACEA1g1t/ZcBAAAiAwAA&#10;DgAAAAAAAAAAAAAAAAAuAgAAZHJzL2Uyb0RvYy54bWxQSwECLQAUAAYACAAAACEAyOrPad0AAAAI&#10;AQAADwAAAAAAAAAAAAAAAADxAwAAZHJzL2Rvd25yZXYueG1sUEsFBgAAAAAEAAQA8wAAAPsEAAAA&#10;AA==&#10;" filled="f" stroked="f">
                <v:textbox inset="0,0,0,0">
                  <w:txbxContent>
                    <w:p w14:paraId="47D4C8C1" w14:textId="77777777" w:rsidR="00793008" w:rsidRDefault="00000000">
                      <w:pPr>
                        <w:spacing w:line="209" w:lineRule="exact"/>
                        <w:rPr>
                          <w:sz w:val="21"/>
                        </w:rPr>
                      </w:pPr>
                      <w:r>
                        <w:rPr>
                          <w:color w:val="231F20"/>
                          <w:spacing w:val="-10"/>
                          <w:sz w:val="21"/>
                        </w:rPr>
                        <w:t>○</w:t>
                      </w:r>
                    </w:p>
                  </w:txbxContent>
                </v:textbox>
                <w10:wrap anchorx="page"/>
              </v:shape>
            </w:pict>
          </mc:Fallback>
        </mc:AlternateContent>
      </w:r>
      <w:r>
        <w:rPr>
          <w:color w:val="231F20"/>
          <w:spacing w:val="-2"/>
        </w:rPr>
        <w:t>（３）Ｏ-157は、腸管出血性大腸菌の一種で、加熱不足の食肉などから摂取され、潜伏期間は３～５日である。</w:t>
      </w:r>
    </w:p>
    <w:p w14:paraId="41407545" w14:textId="77777777" w:rsidR="00793008" w:rsidRDefault="00000000">
      <w:pPr>
        <w:pStyle w:val="a3"/>
        <w:spacing w:before="1" w:line="316" w:lineRule="auto"/>
        <w:ind w:left="963" w:right="344" w:hanging="419"/>
      </w:pPr>
      <w:r>
        <w:rPr>
          <w:color w:val="231F20"/>
          <w:spacing w:val="-2"/>
        </w:rPr>
        <w:t>（４）ボツリヌス菌は、缶詰や真空パックなど酸素のない密封食品中でも増殖するが、熱には弱く、60℃、10分間程度の加熱で殺菌することができる。</w:t>
      </w:r>
    </w:p>
    <w:p w14:paraId="60DFA2FE" w14:textId="77777777" w:rsidR="00793008" w:rsidRDefault="00000000">
      <w:pPr>
        <w:pStyle w:val="a3"/>
        <w:spacing w:before="2" w:line="316" w:lineRule="auto"/>
        <w:ind w:left="963" w:right="344" w:hanging="419"/>
      </w:pPr>
      <w:r>
        <w:rPr>
          <w:color w:val="231F20"/>
          <w:spacing w:val="-2"/>
        </w:rPr>
        <w:t>（５）ノロウイルスによる食中毒は、ウイルスに汚染された食品を摂取することにより発症し、夏季に集団食中毒として発生することが多い。</w:t>
      </w:r>
    </w:p>
    <w:p w14:paraId="7E7CDCAF" w14:textId="77777777" w:rsidR="00793008" w:rsidRDefault="00793008">
      <w:pPr>
        <w:spacing w:line="316" w:lineRule="auto"/>
        <w:sectPr w:rsidR="00793008">
          <w:pgSz w:w="10320" w:h="14580"/>
          <w:pgMar w:top="1040" w:right="860" w:bottom="700" w:left="1040" w:header="388" w:footer="503" w:gutter="0"/>
          <w:cols w:space="720"/>
        </w:sectPr>
      </w:pPr>
    </w:p>
    <w:p w14:paraId="172B33CA" w14:textId="77777777" w:rsidR="00793008" w:rsidRDefault="00793008">
      <w:pPr>
        <w:pStyle w:val="a3"/>
        <w:spacing w:before="74"/>
      </w:pPr>
    </w:p>
    <w:p w14:paraId="6F6E9CEE" w14:textId="77777777" w:rsidR="00793008" w:rsidRDefault="00000000">
      <w:pPr>
        <w:pStyle w:val="a3"/>
        <w:ind w:left="108"/>
      </w:pPr>
      <w:bookmarkStart w:id="25" w:name="1衛生_公表試験問題_H29.10～R4.4_20220530_19"/>
      <w:bookmarkEnd w:id="25"/>
      <w:r>
        <w:rPr>
          <w:color w:val="231F20"/>
          <w:spacing w:val="-1"/>
        </w:rPr>
        <w:t>問３４ 感染症に関する次の記述のうち、誤っているものはどれか。</w:t>
      </w:r>
    </w:p>
    <w:p w14:paraId="01873A6B" w14:textId="77777777" w:rsidR="00793008" w:rsidRDefault="00000000">
      <w:pPr>
        <w:pStyle w:val="a3"/>
        <w:spacing w:before="88" w:line="316" w:lineRule="auto"/>
        <w:ind w:left="963" w:right="344" w:hanging="419"/>
      </w:pPr>
      <w:r>
        <w:rPr>
          <w:noProof/>
        </w:rPr>
        <mc:AlternateContent>
          <mc:Choice Requires="wps">
            <w:drawing>
              <wp:anchor distT="0" distB="0" distL="0" distR="0" simplePos="0" relativeHeight="487091200" behindDoc="1" locked="0" layoutInCell="1" allowOverlap="1" wp14:anchorId="4E40E337" wp14:editId="2A59A23A">
                <wp:simplePos x="0" y="0"/>
                <wp:positionH relativeFrom="page">
                  <wp:posOffset>874039</wp:posOffset>
                </wp:positionH>
                <wp:positionV relativeFrom="paragraph">
                  <wp:posOffset>77795</wp:posOffset>
                </wp:positionV>
                <wp:extent cx="132715" cy="13271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635D6F6A"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4E40E337" id="Textbox 71" o:spid="_x0000_s1048" type="#_x0000_t202" style="position:absolute;left:0;text-align:left;margin-left:68.8pt;margin-top:6.15pt;width:10.45pt;height:10.45pt;z-index:-16225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ockwEAACIDAAAOAAAAZHJzL2Uyb0RvYy54bWysUtuO2yAQfa+0/4B4b5y46kVWnFV3V60q&#10;rdpKu/0AgiFGNQw7Q2Ln7zsQJ6nat6ovMMBwOBfWt5MfxMEgOQitXC2WUpigoXNh18ofz59ef5CC&#10;kgqdGiCYVh4NydvNzav1GBtTQw9DZ1AwSKBmjK3sU4pNVZHujVe0gGgCH1pArxIvcVd1qEZG90NV&#10;L5fvqhGwiwjaEPHuw+lQbgq+tUanb9aSSWJoJXNLZcQybvNYbdaq2aGKvdMzDfUPLLxygR+9QD2o&#10;pMQe3V9Q3mkEApsWGnwF1jptigZWs1r+oeapV9EULWwOxYtN9P9g9dfDU/yOIk13MHGARQTFR9A/&#10;ib2pxkjN3JM9pYa4OwudLPo8swTBF9nb48VPMyWhM9qb+v3qrRSaj+Y6Y14vR6T02YAXuWglclyF&#10;gDo8Ujq1nltmLqfnM5E0bSfhulbWdU4xb22hO7KWkeNsJb3sFRophi+B/crZnws8F9tzgWm4h/JD&#10;sqQAH/cJrCsMrrgzAw6iaJg/TU7693Xpun7tzS8AAAD//wMAUEsDBBQABgAIAAAAIQCEXZto3gAA&#10;AAkBAAAPAAAAZHJzL2Rvd25yZXYueG1sTI/BToNAEIbvJr7DZky82UVIsaUsTWP0ZGKkePC4wBQ2&#10;ZWeR3bb49k5Peps/8+Wfb/LtbAdxxskbRwoeFxEIpMa1hjoFn9XrwwqED5paPThCBT/oYVvc3uQ6&#10;a92FSjzvQye4hHymFfQhjJmUvunRar9wIxLvDm6yOnCcOtlO+sLldpBxFKXSakN8odcjPvfYHPcn&#10;q2D3ReWL+X6vP8pDaapqHdFbelTq/m7ebUAEnMMfDFd9VoeCnWp3otaLgXPylDLKQ5yAuALL1RJE&#10;rSBJYpBFLv9/UPwCAAD//wMAUEsBAi0AFAAGAAgAAAAhALaDOJL+AAAA4QEAABMAAAAAAAAAAAAA&#10;AAAAAAAAAFtDb250ZW50X1R5cGVzXS54bWxQSwECLQAUAAYACAAAACEAOP0h/9YAAACUAQAACwAA&#10;AAAAAAAAAAAAAAAvAQAAX3JlbHMvLnJlbHNQSwECLQAUAAYACAAAACEAY43qHJMBAAAiAwAADgAA&#10;AAAAAAAAAAAAAAAuAgAAZHJzL2Uyb0RvYy54bWxQSwECLQAUAAYACAAAACEAhF2baN4AAAAJAQAA&#10;DwAAAAAAAAAAAAAAAADtAwAAZHJzL2Rvd25yZXYueG1sUEsFBgAAAAAEAAQA8wAAAPgEAAAAAA==&#10;" filled="f" stroked="f">
                <v:textbox inset="0,0,0,0">
                  <w:txbxContent>
                    <w:p w14:paraId="635D6F6A"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noProof/>
        </w:rPr>
        <mc:AlternateContent>
          <mc:Choice Requires="wps">
            <w:drawing>
              <wp:anchor distT="0" distB="0" distL="0" distR="0" simplePos="0" relativeHeight="487092224" behindDoc="1" locked="0" layoutInCell="1" allowOverlap="1" wp14:anchorId="4BB15E77" wp14:editId="6E81DB70">
                <wp:simplePos x="0" y="0"/>
                <wp:positionH relativeFrom="page">
                  <wp:posOffset>777595</wp:posOffset>
                </wp:positionH>
                <wp:positionV relativeFrom="paragraph">
                  <wp:posOffset>38212</wp:posOffset>
                </wp:positionV>
                <wp:extent cx="266700" cy="443230"/>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A12C476" id="Graphic 72" o:spid="_x0000_s1026" style="position:absolute;left:0;text-align:left;margin-left:61.25pt;margin-top:3pt;width:21pt;height:34.9pt;z-index:-16224256;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OzFDtzcAAAACAEAAA8AAABkcnMvZG93bnJldi54bWxM&#10;j81OwzAQhO9IvIO1SNyo04iGKsSpKqQiBCdCytmNt0lUex3Fbhrenu0Jjp9mND/FZnZWTDiG3pOC&#10;5SIBgdR401OroP7aPaxBhKjJaOsJFfxggE15e1Po3PgLfeJUxVZwCIVcK+hiHHIpQ9Oh02HhByTW&#10;jn50OjKOrTSjvnC4szJNkkw63RM3dHrAlw6bU3V2Coaq3p72dvre7fH1ba6O9fLjvVbq/m7ePoOI&#10;OMc/M1zn83QoedPBn8kEYZnTdMVWBRlfuurZI/NBwdNqDbIs5P8D5S8AAAD//wMAUEsBAi0AFAAG&#10;AAgAAAAhALaDOJL+AAAA4QEAABMAAAAAAAAAAAAAAAAAAAAAAFtDb250ZW50X1R5cGVzXS54bWxQ&#10;SwECLQAUAAYACAAAACEAOP0h/9YAAACUAQAACwAAAAAAAAAAAAAAAAAvAQAAX3JlbHMvLnJlbHNQ&#10;SwECLQAUAAYACAAAACEAJPW65CUCAADABAAADgAAAAAAAAAAAAAAAAAuAgAAZHJzL2Uyb0RvYy54&#10;bWxQSwECLQAUAAYACAAAACEA7MUO3NwAAAAIAQAADwAAAAAAAAAAAAAAAAB/BAAAZHJzL2Rvd25y&#10;ZXYueG1sUEsFBgAAAAAEAAQA8wAAAIgFAAAAAA==&#10;" path="m266395,l,,,442798r266395,l266395,xe" stroked="f">
                <v:path arrowok="t"/>
                <w10:wrap anchorx="page"/>
              </v:shape>
            </w:pict>
          </mc:Fallback>
        </mc:AlternateContent>
      </w:r>
      <w:r>
        <w:rPr>
          <w:color w:val="231F20"/>
          <w:spacing w:val="-2"/>
        </w:rPr>
        <w:t>（１）人間の抵抗力が低下した場合は、通常、多くの人には影響を及ぼさない病原体が病気を発症させることがあり、これを不顕性感染という。</w:t>
      </w:r>
    </w:p>
    <w:p w14:paraId="3BD8DA56" w14:textId="77777777" w:rsidR="00793008" w:rsidRDefault="00000000">
      <w:pPr>
        <w:pStyle w:val="a3"/>
        <w:spacing w:before="1"/>
        <w:ind w:left="545"/>
      </w:pPr>
      <w:r>
        <w:rPr>
          <w:color w:val="231F20"/>
          <w:spacing w:val="-2"/>
        </w:rPr>
        <w:t>（２）</w:t>
      </w:r>
      <w:r>
        <w:rPr>
          <w:color w:val="231F20"/>
          <w:spacing w:val="-3"/>
        </w:rPr>
        <w:t>感染が成立し、症状が現れるまでの人をキャリアといい、感染したことに</w:t>
      </w:r>
    </w:p>
    <w:p w14:paraId="093CE951" w14:textId="77777777" w:rsidR="00793008" w:rsidRDefault="00000000">
      <w:pPr>
        <w:pStyle w:val="a3"/>
        <w:spacing w:before="88"/>
        <w:ind w:left="963"/>
      </w:pPr>
      <w:r>
        <w:rPr>
          <w:color w:val="231F20"/>
          <w:spacing w:val="-3"/>
        </w:rPr>
        <w:t>気付かずに病原体をばらまく感染源になることがある。</w:t>
      </w:r>
    </w:p>
    <w:p w14:paraId="00CF7FBA" w14:textId="77777777" w:rsidR="00793008" w:rsidRDefault="00000000">
      <w:pPr>
        <w:spacing w:before="18" w:line="94" w:lineRule="exact"/>
        <w:ind w:left="2640"/>
        <w:rPr>
          <w:sz w:val="9"/>
        </w:rPr>
      </w:pPr>
      <w:r>
        <w:rPr>
          <w:color w:val="231F20"/>
          <w:spacing w:val="-5"/>
          <w:w w:val="105"/>
          <w:sz w:val="9"/>
        </w:rPr>
        <w:t>まつ</w:t>
      </w:r>
    </w:p>
    <w:p w14:paraId="3363B7FF" w14:textId="77777777" w:rsidR="00793008" w:rsidRDefault="00000000">
      <w:pPr>
        <w:pStyle w:val="a3"/>
        <w:spacing w:line="250" w:lineRule="exact"/>
        <w:ind w:left="545"/>
      </w:pPr>
      <w:r>
        <w:rPr>
          <w:color w:val="231F20"/>
          <w:spacing w:val="-2"/>
        </w:rPr>
        <w:t>（３）微生物を含む飛沫の水分が蒸発して、５µｍ</w:t>
      </w:r>
      <w:r>
        <w:rPr>
          <w:color w:val="231F20"/>
          <w:spacing w:val="-3"/>
        </w:rPr>
        <w:t>以下の小粒子として長時間空</w:t>
      </w:r>
    </w:p>
    <w:p w14:paraId="139678AC" w14:textId="77777777" w:rsidR="00793008" w:rsidRDefault="00000000">
      <w:pPr>
        <w:pStyle w:val="a3"/>
        <w:spacing w:before="88"/>
        <w:ind w:left="963"/>
      </w:pPr>
      <w:r>
        <w:rPr>
          <w:color w:val="231F20"/>
          <w:spacing w:val="-3"/>
        </w:rPr>
        <w:t>気中に浮遊し、空調などを通じて感染することを空気感染という。</w:t>
      </w:r>
    </w:p>
    <w:p w14:paraId="0EA024F5" w14:textId="77777777" w:rsidR="00793008" w:rsidRDefault="00000000">
      <w:pPr>
        <w:tabs>
          <w:tab w:val="left" w:pos="4451"/>
          <w:tab w:val="left" w:pos="7249"/>
        </w:tabs>
        <w:spacing w:before="17" w:line="105" w:lineRule="exact"/>
        <w:ind w:left="3058"/>
        <w:rPr>
          <w:sz w:val="9"/>
        </w:rPr>
      </w:pPr>
      <w:r>
        <w:rPr>
          <w:color w:val="231F20"/>
          <w:w w:val="105"/>
          <w:sz w:val="9"/>
        </w:rPr>
        <w:t>し</w:t>
      </w:r>
      <w:r>
        <w:rPr>
          <w:color w:val="231F20"/>
          <w:spacing w:val="-10"/>
          <w:w w:val="105"/>
          <w:sz w:val="9"/>
        </w:rPr>
        <w:t>ん</w:t>
      </w:r>
      <w:r>
        <w:rPr>
          <w:color w:val="231F20"/>
          <w:sz w:val="9"/>
        </w:rPr>
        <w:tab/>
      </w:r>
      <w:r>
        <w:rPr>
          <w:color w:val="231F20"/>
          <w:w w:val="105"/>
          <w:sz w:val="9"/>
        </w:rPr>
        <w:t>ちょ</w:t>
      </w:r>
      <w:r>
        <w:rPr>
          <w:color w:val="231F20"/>
          <w:spacing w:val="-10"/>
          <w:w w:val="105"/>
          <w:sz w:val="9"/>
        </w:rPr>
        <w:t>う</w:t>
      </w:r>
      <w:r>
        <w:rPr>
          <w:color w:val="231F20"/>
          <w:sz w:val="9"/>
        </w:rPr>
        <w:tab/>
      </w:r>
      <w:r>
        <w:rPr>
          <w:color w:val="231F20"/>
          <w:w w:val="105"/>
          <w:sz w:val="9"/>
        </w:rPr>
        <w:t>し</w:t>
      </w:r>
      <w:r>
        <w:rPr>
          <w:color w:val="231F20"/>
          <w:spacing w:val="-10"/>
          <w:w w:val="105"/>
          <w:sz w:val="9"/>
        </w:rPr>
        <w:t>ん</w:t>
      </w:r>
    </w:p>
    <w:p w14:paraId="30B68B42" w14:textId="77777777" w:rsidR="00793008" w:rsidRDefault="00000000">
      <w:pPr>
        <w:pStyle w:val="a3"/>
        <w:spacing w:line="239" w:lineRule="exact"/>
        <w:ind w:left="544"/>
      </w:pPr>
      <w:r>
        <w:rPr>
          <w:color w:val="231F20"/>
          <w:spacing w:val="-2"/>
        </w:rPr>
        <w:t>（４）</w:t>
      </w:r>
      <w:r>
        <w:rPr>
          <w:color w:val="231F20"/>
          <w:spacing w:val="-3"/>
        </w:rPr>
        <w:t>風しんは、発熱、発疹、リンパ節腫脹を特徴とするウイルス性発疹症で、</w:t>
      </w:r>
    </w:p>
    <w:p w14:paraId="6609204E" w14:textId="77777777" w:rsidR="00793008" w:rsidRDefault="00000000">
      <w:pPr>
        <w:pStyle w:val="a3"/>
        <w:spacing w:before="88" w:line="316" w:lineRule="auto"/>
        <w:ind w:left="963" w:right="345"/>
      </w:pPr>
      <w:r>
        <w:rPr>
          <w:color w:val="231F20"/>
          <w:spacing w:val="-2"/>
        </w:rPr>
        <w:t>免疫のない女性が妊娠初期に風しんにかかると、胎児に感染し出生児が先天性風しん症候群（ＣＲＳ）となる危険性がある。</w:t>
      </w:r>
    </w:p>
    <w:p w14:paraId="072930CF" w14:textId="77777777" w:rsidR="00793008" w:rsidRDefault="00000000">
      <w:pPr>
        <w:pStyle w:val="a3"/>
        <w:spacing w:before="1" w:line="316" w:lineRule="auto"/>
        <w:ind w:left="963" w:right="344" w:hanging="419"/>
      </w:pPr>
      <w:r>
        <w:rPr>
          <w:color w:val="231F20"/>
          <w:spacing w:val="-2"/>
        </w:rPr>
        <w:t>（５）インフルエンザウイルスにはＡ型、Ｂ型及びＣ型の三つの型があるが、流行の原因となるのは、主として、Ａ型及びＢ型である。</w:t>
      </w:r>
    </w:p>
    <w:p w14:paraId="52423689" w14:textId="77777777" w:rsidR="00793008" w:rsidRDefault="00793008">
      <w:pPr>
        <w:pStyle w:val="a3"/>
      </w:pPr>
    </w:p>
    <w:p w14:paraId="51330E98" w14:textId="77777777" w:rsidR="00793008" w:rsidRDefault="00793008">
      <w:pPr>
        <w:pStyle w:val="a3"/>
      </w:pPr>
    </w:p>
    <w:p w14:paraId="2EC3BB7B" w14:textId="77777777" w:rsidR="00793008" w:rsidRDefault="00793008">
      <w:pPr>
        <w:pStyle w:val="a3"/>
      </w:pPr>
    </w:p>
    <w:p w14:paraId="25FC247E" w14:textId="77777777" w:rsidR="00793008" w:rsidRDefault="00793008">
      <w:pPr>
        <w:pStyle w:val="a3"/>
      </w:pPr>
    </w:p>
    <w:p w14:paraId="5510C233" w14:textId="77777777" w:rsidR="00793008" w:rsidRDefault="00793008">
      <w:pPr>
        <w:pStyle w:val="a3"/>
      </w:pPr>
    </w:p>
    <w:p w14:paraId="7EF702DA" w14:textId="77777777" w:rsidR="00793008" w:rsidRDefault="00793008">
      <w:pPr>
        <w:pStyle w:val="a3"/>
      </w:pPr>
    </w:p>
    <w:p w14:paraId="65356DB6" w14:textId="77777777" w:rsidR="00793008" w:rsidRDefault="00793008">
      <w:pPr>
        <w:pStyle w:val="a3"/>
      </w:pPr>
    </w:p>
    <w:p w14:paraId="4DBEDD85" w14:textId="77777777" w:rsidR="00793008" w:rsidRDefault="00793008">
      <w:pPr>
        <w:pStyle w:val="a3"/>
      </w:pPr>
    </w:p>
    <w:p w14:paraId="2E452191" w14:textId="77777777" w:rsidR="00793008" w:rsidRDefault="00793008">
      <w:pPr>
        <w:pStyle w:val="a3"/>
        <w:spacing w:before="71"/>
      </w:pPr>
    </w:p>
    <w:p w14:paraId="2D2580E2" w14:textId="77777777" w:rsidR="00793008" w:rsidRDefault="00000000">
      <w:pPr>
        <w:pStyle w:val="a3"/>
        <w:ind w:left="108"/>
      </w:pPr>
      <w:r>
        <w:rPr>
          <w:color w:val="231F20"/>
          <w:spacing w:val="-2"/>
          <w:u w:val="double" w:color="231F20"/>
        </w:rPr>
        <w:t>次の科目が免除されている受験者は、問３５～</w:t>
      </w:r>
      <w:r>
        <w:rPr>
          <w:color w:val="231F20"/>
          <w:spacing w:val="-3"/>
          <w:u w:val="double" w:color="231F20"/>
        </w:rPr>
        <w:t>問４４は解答しないでください。</w:t>
      </w:r>
    </w:p>
    <w:p w14:paraId="12CE2357" w14:textId="77777777" w:rsidR="00793008" w:rsidRDefault="00793008">
      <w:pPr>
        <w:pStyle w:val="a3"/>
        <w:spacing w:before="177"/>
      </w:pPr>
    </w:p>
    <w:p w14:paraId="092E6DCA" w14:textId="77777777" w:rsidR="00793008" w:rsidRDefault="00000000">
      <w:pPr>
        <w:pStyle w:val="a3"/>
        <w:ind w:left="108"/>
      </w:pPr>
      <w:r>
        <w:rPr>
          <w:color w:val="231F20"/>
          <w:spacing w:val="-4"/>
        </w:rPr>
        <w:t>〔労働生理〕</w:t>
      </w:r>
    </w:p>
    <w:p w14:paraId="5536A62A" w14:textId="77777777" w:rsidR="00793008" w:rsidRDefault="00000000">
      <w:pPr>
        <w:pStyle w:val="a3"/>
        <w:spacing w:before="87"/>
        <w:ind w:left="108"/>
      </w:pPr>
      <w:r>
        <w:rPr>
          <w:color w:val="231F20"/>
          <w:spacing w:val="-1"/>
        </w:rPr>
        <w:t>問３５ 呼吸に関する次の記述のうち、誤っているものはどれか。</w:t>
      </w:r>
    </w:p>
    <w:p w14:paraId="2C91738C" w14:textId="77777777" w:rsidR="00793008" w:rsidRDefault="00000000">
      <w:pPr>
        <w:tabs>
          <w:tab w:val="left" w:pos="6038"/>
        </w:tabs>
        <w:spacing w:before="18" w:line="105" w:lineRule="exact"/>
        <w:ind w:left="3267"/>
        <w:rPr>
          <w:sz w:val="9"/>
        </w:rPr>
      </w:pPr>
      <w:r>
        <w:rPr>
          <w:color w:val="231F20"/>
          <w:w w:val="105"/>
          <w:sz w:val="9"/>
        </w:rPr>
        <w:t>ろ</w:t>
      </w:r>
      <w:r>
        <w:rPr>
          <w:color w:val="231F20"/>
          <w:spacing w:val="-10"/>
          <w:w w:val="105"/>
          <w:sz w:val="9"/>
        </w:rPr>
        <w:t>っ</w:t>
      </w:r>
      <w:r>
        <w:rPr>
          <w:color w:val="231F20"/>
          <w:sz w:val="9"/>
        </w:rPr>
        <w:tab/>
      </w:r>
      <w:r>
        <w:rPr>
          <w:color w:val="231F20"/>
          <w:spacing w:val="-10"/>
          <w:w w:val="105"/>
          <w:sz w:val="9"/>
        </w:rPr>
        <w:t>し</w:t>
      </w:r>
    </w:p>
    <w:p w14:paraId="630A96FA" w14:textId="77777777" w:rsidR="00793008" w:rsidRDefault="00000000">
      <w:pPr>
        <w:pStyle w:val="a3"/>
        <w:spacing w:line="239" w:lineRule="exact"/>
        <w:ind w:left="544"/>
      </w:pPr>
      <w:r>
        <w:rPr>
          <w:color w:val="231F20"/>
          <w:spacing w:val="-2"/>
        </w:rPr>
        <w:t>（１）</w:t>
      </w:r>
      <w:r>
        <w:rPr>
          <w:color w:val="231F20"/>
          <w:spacing w:val="-3"/>
        </w:rPr>
        <w:t>呼吸運動は、横隔膜、肋間筋などの呼吸筋が収縮と弛緩をすることにより</w:t>
      </w:r>
    </w:p>
    <w:p w14:paraId="284EDBD9" w14:textId="77777777" w:rsidR="00793008" w:rsidRDefault="00000000">
      <w:pPr>
        <w:pStyle w:val="a3"/>
        <w:spacing w:before="88"/>
        <w:ind w:left="963"/>
      </w:pPr>
      <w:r>
        <w:rPr>
          <w:color w:val="231F20"/>
          <w:spacing w:val="-4"/>
        </w:rPr>
        <w:t>行われる。</w:t>
      </w:r>
    </w:p>
    <w:p w14:paraId="7454E44D" w14:textId="77777777" w:rsidR="00793008" w:rsidRDefault="00000000">
      <w:pPr>
        <w:spacing w:before="17" w:line="94" w:lineRule="exact"/>
        <w:ind w:right="2223"/>
        <w:jc w:val="right"/>
        <w:rPr>
          <w:sz w:val="9"/>
        </w:rPr>
      </w:pPr>
      <w:r>
        <w:rPr>
          <w:color w:val="231F20"/>
          <w:spacing w:val="-5"/>
          <w:w w:val="105"/>
          <w:sz w:val="9"/>
        </w:rPr>
        <w:t>くう</w:t>
      </w:r>
    </w:p>
    <w:p w14:paraId="77C76152" w14:textId="77777777" w:rsidR="00793008" w:rsidRDefault="00000000">
      <w:pPr>
        <w:pStyle w:val="a3"/>
        <w:spacing w:line="250" w:lineRule="exact"/>
        <w:ind w:left="544"/>
      </w:pPr>
      <w:r>
        <w:rPr>
          <w:color w:val="231F20"/>
          <w:spacing w:val="-2"/>
        </w:rPr>
        <w:t>（２）</w:t>
      </w:r>
      <w:r>
        <w:rPr>
          <w:color w:val="231F20"/>
          <w:spacing w:val="-3"/>
        </w:rPr>
        <w:t>胸郭内容積が増し、その内圧が低くなるにつれ、鼻腔、気管などの気道を</w:t>
      </w:r>
    </w:p>
    <w:p w14:paraId="36ED70AA" w14:textId="77777777" w:rsidR="00793008" w:rsidRDefault="00000000">
      <w:pPr>
        <w:pStyle w:val="a3"/>
        <w:spacing w:before="88"/>
        <w:ind w:left="963"/>
      </w:pPr>
      <w:r>
        <w:rPr>
          <w:color w:val="231F20"/>
          <w:spacing w:val="-3"/>
        </w:rPr>
        <w:t>経て肺内へ流れ込む空気が吸気である。</w:t>
      </w:r>
    </w:p>
    <w:p w14:paraId="4E07F68F" w14:textId="77777777" w:rsidR="00793008" w:rsidRDefault="00000000">
      <w:pPr>
        <w:pStyle w:val="a3"/>
        <w:spacing w:before="89" w:line="316" w:lineRule="auto"/>
        <w:ind w:left="963" w:right="344" w:hanging="419"/>
      </w:pPr>
      <w:r>
        <w:rPr>
          <w:color w:val="231F20"/>
          <w:spacing w:val="-2"/>
        </w:rPr>
        <w:t>（３）肺胞内の空気と肺胞を取り巻く毛細血管中の血液との間で行われるガス交換を外呼吸という。</w:t>
      </w:r>
    </w:p>
    <w:p w14:paraId="228AACC2" w14:textId="77777777" w:rsidR="00793008" w:rsidRDefault="00000000">
      <w:pPr>
        <w:pStyle w:val="a3"/>
        <w:spacing w:before="1" w:line="316" w:lineRule="auto"/>
        <w:ind w:left="963" w:right="344" w:hanging="419"/>
      </w:pPr>
      <w:r>
        <w:rPr>
          <w:noProof/>
        </w:rPr>
        <mc:AlternateContent>
          <mc:Choice Requires="wps">
            <w:drawing>
              <wp:anchor distT="0" distB="0" distL="0" distR="0" simplePos="0" relativeHeight="487091712" behindDoc="1" locked="0" layoutInCell="1" allowOverlap="1" wp14:anchorId="06CC3A39" wp14:editId="63E24AC9">
                <wp:simplePos x="0" y="0"/>
                <wp:positionH relativeFrom="page">
                  <wp:posOffset>777595</wp:posOffset>
                </wp:positionH>
                <wp:positionV relativeFrom="paragraph">
                  <wp:posOffset>278181</wp:posOffset>
                </wp:positionV>
                <wp:extent cx="266700" cy="44323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AE9D6B2" id="Graphic 73" o:spid="_x0000_s1026" style="position:absolute;left:0;text-align:left;margin-left:61.25pt;margin-top:21.9pt;width:21pt;height:34.9pt;z-index:-16224768;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KvC6izeAAAACgEAAA8AAABkcnMvZG93bnJldi54bWxM&#10;j0FPg0AQhe8m/ofNmHizC7QSgyxNY1Jj7EmknrfsFEjZWcJuKf57p6d6mzfz8uZ7+Xq2vZhw9J0j&#10;BfEiAoFUO9NRo6D63j69gPBBk9G9I1Twix7Wxf1drjPjLvSFUxkawSHkM62gDWHIpPR1i1b7hRuQ&#10;+HZ0o9WB5dhIM+oLh9teJlGUSqs74g+tHvCtxfpUnq2Coaw2p30//Wz3+P4xl8cq3n1WSj0+zJtX&#10;EAHncDPDFZ/RoWCmgzuT8aJnnSTPbFWwWnKFqyFd8eLAQ7xMQRa5/F+h+AMAAP//AwBQSwECLQAU&#10;AAYACAAAACEAtoM4kv4AAADhAQAAEwAAAAAAAAAAAAAAAAAAAAAAW0NvbnRlbnRfVHlwZXNdLnht&#10;bFBLAQItABQABgAIAAAAIQA4/SH/1gAAAJQBAAALAAAAAAAAAAAAAAAAAC8BAABfcmVscy8ucmVs&#10;c1BLAQItABQABgAIAAAAIQAk9brkJQIAAMAEAAAOAAAAAAAAAAAAAAAAAC4CAABkcnMvZTJvRG9j&#10;LnhtbFBLAQItABQABgAIAAAAIQCrwuos3gAAAAoBAAAPAAAAAAAAAAAAAAAAAH8EAABkcnMvZG93&#10;bnJldi54bWxQSwUGAAAAAAQABADzAAAAigUAAAAA&#10;" path="m266395,l,,,442798r266395,l266395,xe" stroked="f">
                <v:path arrowok="t"/>
                <w10:wrap anchorx="page"/>
              </v:shape>
            </w:pict>
          </mc:Fallback>
        </mc:AlternateContent>
      </w:r>
      <w:r>
        <w:rPr>
          <w:color w:val="231F20"/>
          <w:spacing w:val="-2"/>
        </w:rPr>
        <w:t>（４）呼吸数は、通常、１分間に16～20回で、成人の安静時の１回呼吸量は、約 500mLである。</w:t>
      </w:r>
    </w:p>
    <w:p w14:paraId="3D125C07" w14:textId="77777777" w:rsidR="00793008" w:rsidRDefault="00000000">
      <w:pPr>
        <w:pStyle w:val="a3"/>
        <w:ind w:left="544"/>
      </w:pPr>
      <w:r>
        <w:rPr>
          <w:noProof/>
        </w:rPr>
        <mc:AlternateContent>
          <mc:Choice Requires="wps">
            <w:drawing>
              <wp:anchor distT="0" distB="0" distL="0" distR="0" simplePos="0" relativeHeight="487090688" behindDoc="1" locked="0" layoutInCell="1" allowOverlap="1" wp14:anchorId="7B5BF60E" wp14:editId="11FB6CA7">
                <wp:simplePos x="0" y="0"/>
                <wp:positionH relativeFrom="page">
                  <wp:posOffset>873907</wp:posOffset>
                </wp:positionH>
                <wp:positionV relativeFrom="paragraph">
                  <wp:posOffset>22460</wp:posOffset>
                </wp:positionV>
                <wp:extent cx="132715" cy="132715"/>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095CD406"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7B5BF60E" id="Textbox 74" o:spid="_x0000_s1049" type="#_x0000_t202" style="position:absolute;left:0;text-align:left;margin-left:68.8pt;margin-top:1.75pt;width:10.45pt;height:10.45pt;z-index:-16225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ZtkwEAACIDAAAOAAAAZHJzL2Uyb0RvYy54bWysUs1uGyEQvkfqOyDu9dqO2kYrr6O2UatK&#10;URMpyQNgFryoC0NnsHf99hnw2q7SW9ULDDB8fD+sbkffi71BchAauZjNpTBBQ+vCtpEvz9/e30hB&#10;SYVW9RBMIw+G5O363dVqiLVZQgd9a1AwSKB6iI3sUop1VZHujFc0g2gCH1pArxIvcVu1qAZG9321&#10;nM8/VgNgGxG0IeLdu+OhXBd8a41OD9aSSaJvJHNLZcQybvJYrVeq3qKKndMTDfUPLLxygR89Q92p&#10;pMQO3V9Q3mkEAptmGnwF1jptigZWs5i/UfPUqWiKFjaH4tkm+n+w+uf+KT6iSOMXGDnAIoLiPehf&#10;xN5UQ6R66smeUk3cnYWOFn2eWYLgi+zt4eynGZPQGe16+WnxQQrNR1OdMS+XI1L6bsCLXDQSOa5C&#10;QO3vKR1bTy0Tl+PzmUgaN6NwbSOX1znFvLWB9sBaBo6zkfR7p9BI0f8I7FfO/lTgqdicCkz9Vyg/&#10;JEsK8HmXwLrC4II7MeAgiobp0+Sk/1yXrsvXXr8CAAD//wMAUEsDBBQABgAIAAAAIQAX0cZA3gAA&#10;AAgBAAAPAAAAZHJzL2Rvd25yZXYueG1sTI/NTsMwEITvSLyDtUjcqEN/QglxqgrBCQmRhgNHJ94m&#10;VuN1iN02vD3bE9x2NKPZb/LN5HpxwjFYTwruZwkIpMYbS62Cz+r1bg0iRE1G955QwQ8G2BTXV7nO&#10;jD9TiaddbAWXUMi0gi7GIZMyNB06HWZ+QGJv70enI8uxlWbUZy53vZwnSSqdtsQfOj3gc4fNYXd0&#10;CrZfVL7Y7/f6o9yXtqoeE3pLD0rd3kzbJxARp/gXhgs+o0PBTLU/kgmiZ714SDmqYLECcfFXaz5q&#10;BfPlEmSRy/8Dil8AAAD//wMAUEsBAi0AFAAGAAgAAAAhALaDOJL+AAAA4QEAABMAAAAAAAAAAAAA&#10;AAAAAAAAAFtDb250ZW50X1R5cGVzXS54bWxQSwECLQAUAAYACAAAACEAOP0h/9YAAACUAQAACwAA&#10;AAAAAAAAAAAAAAAvAQAAX3JlbHMvLnJlbHNQSwECLQAUAAYACAAAACEAJFVGbZMBAAAiAwAADgAA&#10;AAAAAAAAAAAAAAAuAgAAZHJzL2Uyb0RvYy54bWxQSwECLQAUAAYACAAAACEAF9HGQN4AAAAIAQAA&#10;DwAAAAAAAAAAAAAAAADtAwAAZHJzL2Rvd25yZXYueG1sUEsFBgAAAAAEAAQA8wAAAPgEAAAAAA==&#10;" filled="f" stroked="f">
                <v:textbox inset="0,0,0,0">
                  <w:txbxContent>
                    <w:p w14:paraId="095CD406"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（５）</w:t>
      </w:r>
      <w:r>
        <w:rPr>
          <w:color w:val="231F20"/>
          <w:spacing w:val="-3"/>
        </w:rPr>
        <w:t>呼吸のリズムをコントロールしているのは、間脳の視床下部である。</w:t>
      </w:r>
    </w:p>
    <w:p w14:paraId="04615250" w14:textId="77777777" w:rsidR="00793008" w:rsidRDefault="00793008">
      <w:pPr>
        <w:sectPr w:rsidR="00793008">
          <w:pgSz w:w="10320" w:h="14580"/>
          <w:pgMar w:top="1040" w:right="860" w:bottom="700" w:left="1040" w:header="388" w:footer="503" w:gutter="0"/>
          <w:cols w:space="720"/>
        </w:sectPr>
      </w:pPr>
    </w:p>
    <w:p w14:paraId="249F6B68" w14:textId="77777777" w:rsidR="00793008" w:rsidRDefault="00793008">
      <w:pPr>
        <w:pStyle w:val="a3"/>
        <w:spacing w:before="74"/>
      </w:pPr>
    </w:p>
    <w:p w14:paraId="12E82BEE" w14:textId="77777777" w:rsidR="00793008" w:rsidRDefault="00000000">
      <w:pPr>
        <w:pStyle w:val="a3"/>
        <w:ind w:left="108"/>
      </w:pPr>
      <w:bookmarkStart w:id="26" w:name="1衛生_公表試験問題_H29.10～R4.4_20220530_20"/>
      <w:bookmarkEnd w:id="26"/>
      <w:r>
        <w:rPr>
          <w:color w:val="231F20"/>
          <w:spacing w:val="-1"/>
        </w:rPr>
        <w:t>問３６ 心臓及び血液循環に関する次の記述のうち、誤っているものはどれか。</w:t>
      </w:r>
    </w:p>
    <w:p w14:paraId="6FEA174F" w14:textId="77777777" w:rsidR="00793008" w:rsidRDefault="00000000">
      <w:pPr>
        <w:pStyle w:val="a3"/>
        <w:spacing w:before="88"/>
        <w:ind w:left="545"/>
      </w:pPr>
      <w:r>
        <w:rPr>
          <w:noProof/>
        </w:rPr>
        <mc:AlternateContent>
          <mc:Choice Requires="wps">
            <w:drawing>
              <wp:anchor distT="0" distB="0" distL="0" distR="0" simplePos="0" relativeHeight="487093248" behindDoc="1" locked="0" layoutInCell="1" allowOverlap="1" wp14:anchorId="7583F5FE" wp14:editId="6280FB5F">
                <wp:simplePos x="0" y="0"/>
                <wp:positionH relativeFrom="page">
                  <wp:posOffset>874039</wp:posOffset>
                </wp:positionH>
                <wp:positionV relativeFrom="paragraph">
                  <wp:posOffset>77795</wp:posOffset>
                </wp:positionV>
                <wp:extent cx="265430" cy="36195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430" cy="361950"/>
                        </a:xfrm>
                        <a:prstGeom prst="rect">
                          <a:avLst/>
                        </a:prstGeom>
                      </wps:spPr>
                      <wps:txbx>
                        <w:txbxContent>
                          <w:p w14:paraId="0346FB4B" w14:textId="77777777" w:rsidR="00793008" w:rsidRDefault="00000000">
                            <w:pPr>
                              <w:spacing w:line="238" w:lineRule="exact"/>
                              <w:rPr>
                                <w:sz w:val="21"/>
                              </w:rPr>
                            </w:pPr>
                            <w:r>
                              <w:rPr>
                                <w:color w:val="231F20"/>
                                <w:spacing w:val="-10"/>
                                <w:sz w:val="21"/>
                              </w:rPr>
                              <w:t>○</w:t>
                            </w:r>
                          </w:p>
                          <w:p w14:paraId="55231348" w14:textId="77777777" w:rsidR="00793008" w:rsidRDefault="00000000">
                            <w:pPr>
                              <w:spacing w:before="88" w:line="243" w:lineRule="exact"/>
                              <w:ind w:left="208"/>
                              <w:rPr>
                                <w:sz w:val="21"/>
                              </w:rPr>
                            </w:pPr>
                            <w:r>
                              <w:rPr>
                                <w:color w:val="231F20"/>
                                <w:spacing w:val="-12"/>
                                <w:sz w:val="21"/>
                              </w:rPr>
                              <w:t>（</w:t>
                            </w:r>
                          </w:p>
                        </w:txbxContent>
                      </wps:txbx>
                      <wps:bodyPr wrap="square" lIns="0" tIns="0" rIns="0" bIns="0" rtlCol="0">
                        <a:noAutofit/>
                      </wps:bodyPr>
                    </wps:wsp>
                  </a:graphicData>
                </a:graphic>
              </wp:anchor>
            </w:drawing>
          </mc:Choice>
          <mc:Fallback>
            <w:pict>
              <v:shape w14:anchorId="7583F5FE" id="Textbox 75" o:spid="_x0000_s1050" type="#_x0000_t202" style="position:absolute;left:0;text-align:left;margin-left:68.8pt;margin-top:6.15pt;width:20.9pt;height:28.5pt;z-index:-16223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WhmQEAACIDAAAOAAAAZHJzL2Uyb0RvYy54bWysUsFuEzEQvSP1Hyzfm03SNoJVNhVtBUKq&#10;AKnwAY7XzlqsPWbGyW7+nrG7SRDcEBd77Bm/ee+N1/ej78XBIDkIjVzM5lKYoKF1YdfI798+XL+V&#10;gpIKreohmEYeDcn7zdWb9RBrs4QO+tagYJBA9RAb2aUU66oi3RmvaAbRBE5aQK8SH3FXtagGRvd9&#10;tZzPV9UA2EYEbYj49uk1KTcF31qj0xdrySTRN5K5pbJiWbd5rTZrVe9Qxc7piYb6BxZeucBNz1BP&#10;KimxR/cXlHcagcCmmQZfgbVOm6KB1Szmf6h56VQ0RQubQ/FsE/0/WP358BK/okjjA4w8wCKC4jPo&#10;H8TeVEOkeqrJnlJNXJ2FjhZ93lmC4Ifs7fHspxmT0Hy5XN3d3nBGc+pmtXh3V/yuLo8jUvpowIsc&#10;NBJ5XIWAOjxTyu1VfSqZuLy2z0TSuB2Fa7nLbZ5ivtpCe2QtA4+zkfRzr9BI0X8K7Fee/SnAU7A9&#10;BZj6Ryg/JEsK8H6fwLrC4II7MeBBFGLTp8mT/v1cqi5fe/MLAAD//wMAUEsDBBQABgAIAAAAIQDT&#10;rnnM3gAAAAkBAAAPAAAAZHJzL2Rvd25yZXYueG1sTI/BToNAEIbvJr7DZky82cViqFCWpjF6MjFS&#10;PPS4wBQ2ZWeR3bb49k5Peps/8+Wfb/LNbAdxxskbRwoeFxEIpMa1hjoFX9XbwzMIHzS1enCECn7Q&#10;w6a4vcl11roLlXjehU5wCflMK+hDGDMpfdOj1X7hRiTeHdxkdeA4dbKd9IXL7SCXUZRIqw3xhV6P&#10;+NJjc9ydrILtnspX8/1Rf5aH0lRVGtF7clTq/m7erkEEnMMfDFd9VoeCnWp3otaLgXO8ShjlYRmD&#10;uAKr9AlErSBJY5BFLv9/UPwCAAD//wMAUEsBAi0AFAAGAAgAAAAhALaDOJL+AAAA4QEAABMAAAAA&#10;AAAAAAAAAAAAAAAAAFtDb250ZW50X1R5cGVzXS54bWxQSwECLQAUAAYACAAAACEAOP0h/9YAAACU&#10;AQAACwAAAAAAAAAAAAAAAAAvAQAAX3JlbHMvLnJlbHNQSwECLQAUAAYACAAAACEAnjFFoZkBAAAi&#10;AwAADgAAAAAAAAAAAAAAAAAuAgAAZHJzL2Uyb0RvYy54bWxQSwECLQAUAAYACAAAACEA0655zN4A&#10;AAAJAQAADwAAAAAAAAAAAAAAAADzAwAAZHJzL2Rvd25yZXYueG1sUEsFBgAAAAAEAAQA8wAAAP4E&#10;AAAAAA==&#10;" filled="f" stroked="f">
                <v:textbox inset="0,0,0,0">
                  <w:txbxContent>
                    <w:p w14:paraId="0346FB4B" w14:textId="77777777" w:rsidR="00793008" w:rsidRDefault="00000000">
                      <w:pPr>
                        <w:spacing w:line="238" w:lineRule="exact"/>
                        <w:rPr>
                          <w:sz w:val="21"/>
                        </w:rPr>
                      </w:pPr>
                      <w:r>
                        <w:rPr>
                          <w:color w:val="231F20"/>
                          <w:spacing w:val="-10"/>
                          <w:sz w:val="21"/>
                        </w:rPr>
                        <w:t>○</w:t>
                      </w:r>
                    </w:p>
                    <w:p w14:paraId="55231348" w14:textId="77777777" w:rsidR="00793008" w:rsidRDefault="00000000">
                      <w:pPr>
                        <w:spacing w:before="88" w:line="243" w:lineRule="exact"/>
                        <w:ind w:left="208"/>
                        <w:rPr>
                          <w:sz w:val="21"/>
                        </w:rPr>
                      </w:pPr>
                      <w:r>
                        <w:rPr>
                          <w:color w:val="231F20"/>
                          <w:spacing w:val="-12"/>
                          <w:sz w:val="21"/>
                        </w:rPr>
                        <w:t>（</w:t>
                      </w:r>
                    </w:p>
                  </w:txbxContent>
                </v:textbox>
                <w10:wrap anchorx="page"/>
              </v:shape>
            </w:pict>
          </mc:Fallback>
        </mc:AlternateContent>
      </w:r>
      <w:r>
        <w:rPr>
          <w:noProof/>
        </w:rPr>
        <mc:AlternateContent>
          <mc:Choice Requires="wps">
            <w:drawing>
              <wp:anchor distT="0" distB="0" distL="0" distR="0" simplePos="0" relativeHeight="487094272" behindDoc="1" locked="0" layoutInCell="1" allowOverlap="1" wp14:anchorId="09384D26" wp14:editId="4FF451EB">
                <wp:simplePos x="0" y="0"/>
                <wp:positionH relativeFrom="page">
                  <wp:posOffset>777595</wp:posOffset>
                </wp:positionH>
                <wp:positionV relativeFrom="paragraph">
                  <wp:posOffset>38212</wp:posOffset>
                </wp:positionV>
                <wp:extent cx="266700" cy="443230"/>
                <wp:effectExtent l="0" t="0" r="0" b="0"/>
                <wp:wrapNone/>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8DADDD4" id="Graphic 76" o:spid="_x0000_s1026" style="position:absolute;left:0;text-align:left;margin-left:61.25pt;margin-top:3pt;width:21pt;height:34.9pt;z-index:-16222208;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OzFDtzcAAAACAEAAA8AAABkcnMvZG93bnJldi54bWxM&#10;j81OwzAQhO9IvIO1SNyo04iGKsSpKqQiBCdCytmNt0lUex3Fbhrenu0Jjp9mND/FZnZWTDiG3pOC&#10;5SIBgdR401OroP7aPaxBhKjJaOsJFfxggE15e1Po3PgLfeJUxVZwCIVcK+hiHHIpQ9Oh02HhByTW&#10;jn50OjKOrTSjvnC4szJNkkw63RM3dHrAlw6bU3V2Coaq3p72dvre7fH1ba6O9fLjvVbq/m7ePoOI&#10;OMc/M1zn83QoedPBn8kEYZnTdMVWBRlfuurZI/NBwdNqDbIs5P8D5S8AAAD//wMAUEsBAi0AFAAG&#10;AAgAAAAhALaDOJL+AAAA4QEAABMAAAAAAAAAAAAAAAAAAAAAAFtDb250ZW50X1R5cGVzXS54bWxQ&#10;SwECLQAUAAYACAAAACEAOP0h/9YAAACUAQAACwAAAAAAAAAAAAAAAAAvAQAAX3JlbHMvLnJlbHNQ&#10;SwECLQAUAAYACAAAACEAJPW65CUCAADABAAADgAAAAAAAAAAAAAAAAAuAgAAZHJzL2Uyb0RvYy54&#10;bWxQSwECLQAUAAYACAAAACEA7MUO3NwAAAAIAQAADwAAAAAAAAAAAAAAAAB/BAAAZHJzL2Rvd25y&#10;ZXYueG1sUEsFBgAAAAAEAAQA8wAAAIgFAAAAAA==&#10;" path="m266395,l,,,442798r266395,l266395,xe" stroked="f">
                <v:path arrowok="t"/>
                <w10:wrap anchorx="page"/>
              </v:shape>
            </w:pict>
          </mc:Fallback>
        </mc:AlternateContent>
      </w:r>
      <w:r>
        <w:rPr>
          <w:color w:val="231F20"/>
          <w:spacing w:val="-2"/>
        </w:rPr>
        <w:t>（１）</w:t>
      </w:r>
      <w:r>
        <w:rPr>
          <w:color w:val="231F20"/>
          <w:spacing w:val="-3"/>
        </w:rPr>
        <w:t>大動脈及び肺動脈を流れる血液は、酸素に富む動脈血である。</w:t>
      </w:r>
    </w:p>
    <w:p w14:paraId="028D2757" w14:textId="77777777" w:rsidR="00793008" w:rsidRDefault="00000000">
      <w:pPr>
        <w:pStyle w:val="a3"/>
        <w:spacing w:before="88" w:line="316" w:lineRule="auto"/>
        <w:ind w:left="963" w:right="344" w:hanging="210"/>
      </w:pPr>
      <w:r>
        <w:rPr>
          <w:color w:val="231F20"/>
          <w:spacing w:val="-2"/>
        </w:rPr>
        <w:t>２）体循環では、血液は左心室から大動脈に入り、静脈血となって右心房に戻ってくる。</w:t>
      </w:r>
    </w:p>
    <w:p w14:paraId="7C2AEEF9" w14:textId="77777777" w:rsidR="00793008" w:rsidRDefault="00000000">
      <w:pPr>
        <w:pStyle w:val="a3"/>
        <w:spacing w:before="1" w:line="316" w:lineRule="auto"/>
        <w:ind w:left="963" w:right="344" w:hanging="419"/>
      </w:pPr>
      <w:r>
        <w:rPr>
          <w:color w:val="231F20"/>
          <w:spacing w:val="-2"/>
        </w:rPr>
        <w:t>（３）心筋は人間の意思によって動かすことができない不随意筋であるが、随意筋である骨格筋と同じ横紋筋に分類される。</w:t>
      </w:r>
    </w:p>
    <w:p w14:paraId="161EB368" w14:textId="77777777" w:rsidR="00793008" w:rsidRDefault="00000000">
      <w:pPr>
        <w:pStyle w:val="a3"/>
        <w:spacing w:before="2" w:line="316" w:lineRule="auto"/>
        <w:ind w:left="963" w:right="346" w:hanging="419"/>
      </w:pPr>
      <w:r>
        <w:rPr>
          <w:color w:val="231F20"/>
          <w:spacing w:val="-2"/>
        </w:rPr>
        <w:t>（４）心臓の中にある洞結節(洞房結節)で発生した刺激が、刺激伝導系を介して心筋に伝わることにより、心臓は規則正しく収縮と拡張を繰り返す。</w:t>
      </w:r>
    </w:p>
    <w:p w14:paraId="32D56B62" w14:textId="77777777" w:rsidR="00793008" w:rsidRDefault="00000000">
      <w:pPr>
        <w:pStyle w:val="a3"/>
        <w:spacing w:before="1"/>
        <w:ind w:left="545"/>
      </w:pPr>
      <w:r>
        <w:rPr>
          <w:color w:val="231F20"/>
          <w:spacing w:val="-2"/>
        </w:rPr>
        <w:t>（５）</w:t>
      </w:r>
      <w:r>
        <w:rPr>
          <w:color w:val="231F20"/>
          <w:spacing w:val="-3"/>
        </w:rPr>
        <w:t>動脈硬化とは、コレステロールの蓄積などにより、動脈壁が肥厚・硬化し</w:t>
      </w:r>
    </w:p>
    <w:p w14:paraId="408556D5" w14:textId="77777777" w:rsidR="00793008" w:rsidRDefault="00000000">
      <w:pPr>
        <w:spacing w:before="18" w:line="94" w:lineRule="exact"/>
        <w:ind w:right="2432"/>
        <w:jc w:val="right"/>
        <w:rPr>
          <w:sz w:val="9"/>
        </w:rPr>
      </w:pPr>
      <w:r>
        <w:rPr>
          <w:color w:val="231F20"/>
          <w:spacing w:val="-5"/>
          <w:w w:val="105"/>
          <w:sz w:val="9"/>
        </w:rPr>
        <w:t>さく</w:t>
      </w:r>
    </w:p>
    <w:p w14:paraId="5661071D" w14:textId="77777777" w:rsidR="00793008" w:rsidRDefault="00000000">
      <w:pPr>
        <w:pStyle w:val="a3"/>
        <w:spacing w:line="250" w:lineRule="exact"/>
        <w:ind w:left="963"/>
      </w:pPr>
      <w:r>
        <w:rPr>
          <w:color w:val="231F20"/>
          <w:spacing w:val="-3"/>
        </w:rPr>
        <w:t>て弾力性を失った状態であり、進行すると血管の狭窄や閉塞を招き、臓器へ</w:t>
      </w:r>
    </w:p>
    <w:p w14:paraId="635AC64A" w14:textId="77777777" w:rsidR="00793008" w:rsidRDefault="00000000">
      <w:pPr>
        <w:pStyle w:val="a3"/>
        <w:spacing w:before="87"/>
        <w:ind w:left="963"/>
      </w:pPr>
      <w:r>
        <w:rPr>
          <w:color w:val="231F20"/>
          <w:spacing w:val="-3"/>
        </w:rPr>
        <w:t>の酸素や栄養分の供給が妨げられる。</w:t>
      </w:r>
    </w:p>
    <w:p w14:paraId="2C75EE29" w14:textId="77777777" w:rsidR="00793008" w:rsidRDefault="00793008">
      <w:pPr>
        <w:pStyle w:val="a3"/>
      </w:pPr>
    </w:p>
    <w:p w14:paraId="433E563D" w14:textId="77777777" w:rsidR="00793008" w:rsidRDefault="00793008">
      <w:pPr>
        <w:pStyle w:val="a3"/>
      </w:pPr>
    </w:p>
    <w:p w14:paraId="497F369B" w14:textId="77777777" w:rsidR="00793008" w:rsidRDefault="00793008">
      <w:pPr>
        <w:pStyle w:val="a3"/>
      </w:pPr>
    </w:p>
    <w:p w14:paraId="305EA6FC" w14:textId="77777777" w:rsidR="00793008" w:rsidRDefault="00793008">
      <w:pPr>
        <w:pStyle w:val="a3"/>
      </w:pPr>
    </w:p>
    <w:p w14:paraId="3A38E0BF" w14:textId="77777777" w:rsidR="00793008" w:rsidRDefault="00793008">
      <w:pPr>
        <w:pStyle w:val="a3"/>
      </w:pPr>
    </w:p>
    <w:p w14:paraId="3312D901" w14:textId="77777777" w:rsidR="00793008" w:rsidRDefault="00793008">
      <w:pPr>
        <w:pStyle w:val="a3"/>
      </w:pPr>
    </w:p>
    <w:p w14:paraId="751BB821" w14:textId="77777777" w:rsidR="00793008" w:rsidRDefault="00793008">
      <w:pPr>
        <w:pStyle w:val="a3"/>
      </w:pPr>
    </w:p>
    <w:p w14:paraId="4373AFBE" w14:textId="77777777" w:rsidR="00793008" w:rsidRDefault="00793008">
      <w:pPr>
        <w:pStyle w:val="a3"/>
      </w:pPr>
    </w:p>
    <w:p w14:paraId="4829D946" w14:textId="77777777" w:rsidR="00793008" w:rsidRDefault="00793008">
      <w:pPr>
        <w:pStyle w:val="a3"/>
      </w:pPr>
    </w:p>
    <w:p w14:paraId="088136B0" w14:textId="77777777" w:rsidR="00793008" w:rsidRDefault="00793008">
      <w:pPr>
        <w:pStyle w:val="a3"/>
      </w:pPr>
    </w:p>
    <w:p w14:paraId="601BB2C3" w14:textId="77777777" w:rsidR="00793008" w:rsidRDefault="00793008">
      <w:pPr>
        <w:pStyle w:val="a3"/>
      </w:pPr>
    </w:p>
    <w:p w14:paraId="21A5BEDB" w14:textId="77777777" w:rsidR="00793008" w:rsidRDefault="00793008">
      <w:pPr>
        <w:pStyle w:val="a3"/>
      </w:pPr>
    </w:p>
    <w:p w14:paraId="6E978D21" w14:textId="77777777" w:rsidR="00793008" w:rsidRDefault="00793008">
      <w:pPr>
        <w:pStyle w:val="a3"/>
        <w:spacing w:before="149"/>
      </w:pPr>
    </w:p>
    <w:p w14:paraId="470E2652" w14:textId="77777777" w:rsidR="00793008" w:rsidRDefault="00000000">
      <w:pPr>
        <w:pStyle w:val="a3"/>
        <w:spacing w:before="1"/>
        <w:ind w:left="108"/>
      </w:pPr>
      <w:r>
        <w:rPr>
          <w:color w:val="231F20"/>
          <w:spacing w:val="-1"/>
        </w:rPr>
        <w:t>問３７ 体温調節に関する次の記述のうち、誤っているものはどれか。</w:t>
      </w:r>
    </w:p>
    <w:p w14:paraId="04E0F108" w14:textId="77777777" w:rsidR="00793008" w:rsidRDefault="00000000">
      <w:pPr>
        <w:pStyle w:val="a3"/>
        <w:spacing w:before="47" w:line="316" w:lineRule="auto"/>
        <w:ind w:left="963" w:right="344" w:hanging="419"/>
      </w:pPr>
      <w:r>
        <w:rPr>
          <w:noProof/>
        </w:rPr>
        <mc:AlternateContent>
          <mc:Choice Requires="wps">
            <w:drawing>
              <wp:anchor distT="0" distB="0" distL="0" distR="0" simplePos="0" relativeHeight="487093760" behindDoc="1" locked="0" layoutInCell="1" allowOverlap="1" wp14:anchorId="6AF7772A" wp14:editId="32A37B72">
                <wp:simplePos x="0" y="0"/>
                <wp:positionH relativeFrom="page">
                  <wp:posOffset>777595</wp:posOffset>
                </wp:positionH>
                <wp:positionV relativeFrom="paragraph">
                  <wp:posOffset>407917</wp:posOffset>
                </wp:positionV>
                <wp:extent cx="266700" cy="443230"/>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F568F6B" id="Graphic 77" o:spid="_x0000_s1026" style="position:absolute;left:0;text-align:left;margin-left:61.25pt;margin-top:32.1pt;width:21pt;height:34.9pt;z-index:-16222720;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CkByzneAAAACgEAAA8AAABkcnMvZG93bnJldi54bWxM&#10;j0FPg0AQhe8m/Q+baeLNLkUkBlmaxqTG6EmknrfsFEjZWcJuKf57pyd7mzfz8uZ7+Wa2vZhw9J0j&#10;BetVBAKpdqajRkH1vXt4BuGDJqN7R6jgFz1sisVdrjPjLvSFUxkawSHkM62gDWHIpPR1i1b7lRuQ&#10;+HZ0o9WB5dhIM+oLh9texlGUSqs74g+tHvC1xfpUnq2Coay2p30//ez2+PY+l8dq/flRKXW/nLcv&#10;IALO4d8MV3xGh4KZDu5MxouedRw/sVVBmsQgroY04cWBh8ckAlnk8rZC8QcAAP//AwBQSwECLQAU&#10;AAYACAAAACEAtoM4kv4AAADhAQAAEwAAAAAAAAAAAAAAAAAAAAAAW0NvbnRlbnRfVHlwZXNdLnht&#10;bFBLAQItABQABgAIAAAAIQA4/SH/1gAAAJQBAAALAAAAAAAAAAAAAAAAAC8BAABfcmVscy8ucmVs&#10;c1BLAQItABQABgAIAAAAIQAk9brkJQIAAMAEAAAOAAAAAAAAAAAAAAAAAC4CAABkcnMvZTJvRG9j&#10;LnhtbFBLAQItABQABgAIAAAAIQApAcs53gAAAAoBAAAPAAAAAAAAAAAAAAAAAH8EAABkcnMvZG93&#10;bnJldi54bWxQSwUGAAAAAAQABADzAAAAigUAAAAA&#10;" path="m266395,l,,,442798r266395,l266395,xe" stroked="f">
                <v:path arrowok="t"/>
                <w10:wrap anchorx="page"/>
              </v:shape>
            </w:pict>
          </mc:Fallback>
        </mc:AlternateContent>
      </w:r>
      <w:r>
        <w:rPr>
          <w:color w:val="231F20"/>
          <w:spacing w:val="-2"/>
        </w:rPr>
        <w:t>（１）寒冷な環境においては、皮膚の血管が収縮して血流量が減って、熱の放散が減少する。</w:t>
      </w:r>
    </w:p>
    <w:p w14:paraId="448B8032" w14:textId="77777777" w:rsidR="00793008" w:rsidRDefault="00000000">
      <w:pPr>
        <w:spacing w:line="66" w:lineRule="exact"/>
        <w:ind w:right="968"/>
        <w:jc w:val="right"/>
        <w:rPr>
          <w:sz w:val="9"/>
        </w:rPr>
      </w:pPr>
      <w:r>
        <w:rPr>
          <w:color w:val="231F20"/>
          <w:spacing w:val="-5"/>
          <w:w w:val="105"/>
          <w:sz w:val="9"/>
        </w:rPr>
        <w:t>こう</w:t>
      </w:r>
    </w:p>
    <w:p w14:paraId="36C1D229" w14:textId="77777777" w:rsidR="00793008" w:rsidRDefault="00000000">
      <w:pPr>
        <w:pStyle w:val="a3"/>
        <w:spacing w:line="250" w:lineRule="exact"/>
        <w:ind w:left="545"/>
      </w:pPr>
      <w:r>
        <w:rPr>
          <w:noProof/>
        </w:rPr>
        <mc:AlternateContent>
          <mc:Choice Requires="wps">
            <w:drawing>
              <wp:anchor distT="0" distB="0" distL="0" distR="0" simplePos="0" relativeHeight="487092736" behindDoc="1" locked="0" layoutInCell="1" allowOverlap="1" wp14:anchorId="44C3A18D" wp14:editId="20196F99">
                <wp:simplePos x="0" y="0"/>
                <wp:positionH relativeFrom="page">
                  <wp:posOffset>874039</wp:posOffset>
                </wp:positionH>
                <wp:positionV relativeFrom="paragraph">
                  <wp:posOffset>7043</wp:posOffset>
                </wp:positionV>
                <wp:extent cx="132715" cy="132715"/>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63327747"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44C3A18D" id="Textbox 78" o:spid="_x0000_s1051" type="#_x0000_t202" style="position:absolute;left:0;text-align:left;margin-left:68.8pt;margin-top:.55pt;width:10.45pt;height:10.45pt;z-index:-16223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2TkwEAACIDAAAOAAAAZHJzL2Uyb0RvYy54bWysUs1uGyEQvlfKOyDu8dqO0lYrr6M2UapK&#10;UVsp7QNgFryoC0NmsHf99h3w2q6aW9QLDDB8fD+s7kbfi71BchAauZjNpTBBQ+vCtpG/fj5ef5SC&#10;kgqt6iGYRh4Mybv11bvVEGuzhA761qBgkED1EBvZpRTrqiLdGa9oBtEEPrSAXiVe4rZqUQ2M7vtq&#10;OZ+/rwbANiJoQ8S7D8dDuS741hqdvltLJom+kcwtlRHLuMljtV6peosqdk5PNNQbWHjlAj96hnpQ&#10;SYkduldQ3mkEAptmGnwF1jptigZWs5j/o+a5U9EULWwOxbNN9P9g9bf9c/yBIo2fYeQAiwiKT6B/&#10;E3tTDZHqqSd7SjVxdxY6WvR5ZgmCL7K3h7OfZkxCZ7Sb5YfFrRSaj6Y6Y14uR6T0xYAXuWgkclyF&#10;gNo/UTq2nlomLsfnM5E0bkbh2kYub3OKeWsD7YG1DBxnI+llp9BI0X8N7FfO/lTgqdicCkz9PZQf&#10;kiUF+LRLYF1hcMGdGHAQRcP0aXLSf69L1+Vrr/8AAAD//wMAUEsDBBQABgAIAAAAIQDIMUzP3QAA&#10;AAgBAAAPAAAAZHJzL2Rvd25yZXYueG1sTI/BTsMwEETvSPyDtUjcqN2ghhLiVBWCExIiDQeOTrxN&#10;osbrELtt+Hu2J7jtaEazb/LN7AZxwin0njQsFwoEUuNtT62Gz+r1bg0iREPWDJ5Qww8G2BTXV7nJ&#10;rD9TiaddbAWXUMiMhi7GMZMyNB06ExZ+RGJv7ydnIsuplXYyZy53g0yUSqUzPfGHzoz43GFz2B2d&#10;hu0XlS/993v9Ue7LvqoeFb2lB61vb+btE4iIc/wLwwWf0aFgptofyQYxsL5/SDnKxxLExV+tVyBq&#10;DUmiQBa5/D+g+AUAAP//AwBQSwECLQAUAAYACAAAACEAtoM4kv4AAADhAQAAEwAAAAAAAAAAAAAA&#10;AAAAAAAAW0NvbnRlbnRfVHlwZXNdLnhtbFBLAQItABQABgAIAAAAIQA4/SH/1gAAAJQBAAALAAAA&#10;AAAAAAAAAAAAAC8BAABfcmVscy8ucmVsc1BLAQItABQABgAIAAAAIQD3gt2TkwEAACIDAAAOAAAA&#10;AAAAAAAAAAAAAC4CAABkcnMvZTJvRG9jLnhtbFBLAQItABQABgAIAAAAIQDIMUzP3QAAAAgBAAAP&#10;AAAAAAAAAAAAAAAAAO0DAABkcnMvZG93bnJldi54bWxQSwUGAAAAAAQABADzAAAA9wQAAAAA&#10;" filled="f" stroked="f">
                <v:textbox inset="0,0,0,0">
                  <w:txbxContent>
                    <w:p w14:paraId="63327747"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（２）</w:t>
      </w:r>
      <w:r>
        <w:rPr>
          <w:color w:val="231F20"/>
          <w:spacing w:val="-3"/>
        </w:rPr>
        <w:t>暑熱な環境においては、内臓の血流量が増加し体内の代謝活動が亢進する</w:t>
      </w:r>
    </w:p>
    <w:p w14:paraId="44A83A1F" w14:textId="77777777" w:rsidR="00793008" w:rsidRDefault="00000000">
      <w:pPr>
        <w:pStyle w:val="a3"/>
        <w:spacing w:before="87"/>
        <w:ind w:left="963"/>
      </w:pPr>
      <w:r>
        <w:rPr>
          <w:color w:val="231F20"/>
          <w:spacing w:val="-3"/>
        </w:rPr>
        <w:t>ことにより、人体からの熱の放散が促進される。</w:t>
      </w:r>
    </w:p>
    <w:p w14:paraId="04CA9F31" w14:textId="77777777" w:rsidR="00793008" w:rsidRDefault="00000000">
      <w:pPr>
        <w:pStyle w:val="a3"/>
        <w:spacing w:before="88" w:line="316" w:lineRule="auto"/>
        <w:ind w:left="963" w:right="344" w:hanging="419"/>
      </w:pPr>
      <w:r>
        <w:rPr>
          <w:color w:val="231F20"/>
          <w:spacing w:val="-2"/>
        </w:rPr>
        <w:t>（３）体温調節にみられるように、外部環境などが変化しても身体内部の状態を一定に保とうとする性質を恒常性(ホメオスタシス)という。</w:t>
      </w:r>
    </w:p>
    <w:p w14:paraId="6C49CBCD" w14:textId="77777777" w:rsidR="00793008" w:rsidRDefault="00000000">
      <w:pPr>
        <w:pStyle w:val="a3"/>
        <w:spacing w:before="1" w:line="316" w:lineRule="auto"/>
        <w:ind w:left="963" w:right="449" w:hanging="419"/>
      </w:pPr>
      <w:r>
        <w:rPr>
          <w:color w:val="231F20"/>
          <w:spacing w:val="-2"/>
        </w:rPr>
        <w:t>（４）計算上、100ｇの水分が体重70㎏の人の体表面から蒸発すると、気化熱が奪われ、体温が約１℃下がる。</w:t>
      </w:r>
    </w:p>
    <w:p w14:paraId="661C6FBB" w14:textId="77777777" w:rsidR="00793008" w:rsidRDefault="00000000">
      <w:pPr>
        <w:pStyle w:val="a3"/>
        <w:spacing w:before="2"/>
        <w:ind w:left="544"/>
      </w:pPr>
      <w:r>
        <w:rPr>
          <w:color w:val="231F20"/>
          <w:spacing w:val="-2"/>
        </w:rPr>
        <w:t>（５）</w:t>
      </w:r>
      <w:r>
        <w:rPr>
          <w:color w:val="231F20"/>
          <w:spacing w:val="-3"/>
        </w:rPr>
        <w:t>熱の放散は、ふく射(放射)、伝導、蒸発などの物理的な過程で行われ、蒸</w:t>
      </w:r>
    </w:p>
    <w:p w14:paraId="6BF7474D" w14:textId="77777777" w:rsidR="00793008" w:rsidRDefault="00000000">
      <w:pPr>
        <w:spacing w:before="17" w:line="94" w:lineRule="exact"/>
        <w:ind w:right="2093"/>
        <w:jc w:val="center"/>
        <w:rPr>
          <w:sz w:val="9"/>
        </w:rPr>
      </w:pPr>
      <w:r>
        <w:rPr>
          <w:color w:val="231F20"/>
          <w:spacing w:val="-5"/>
          <w:w w:val="105"/>
          <w:sz w:val="9"/>
        </w:rPr>
        <w:t>せつ</w:t>
      </w:r>
    </w:p>
    <w:p w14:paraId="0877442C" w14:textId="77777777" w:rsidR="00793008" w:rsidRDefault="00000000">
      <w:pPr>
        <w:pStyle w:val="a3"/>
        <w:spacing w:line="250" w:lineRule="exact"/>
        <w:ind w:left="963"/>
      </w:pPr>
      <w:r>
        <w:rPr>
          <w:color w:val="231F20"/>
          <w:spacing w:val="-3"/>
        </w:rPr>
        <w:t>発には、発汗と不感蒸泄によるものがある。</w:t>
      </w:r>
    </w:p>
    <w:p w14:paraId="627EEE60" w14:textId="77777777" w:rsidR="00793008" w:rsidRDefault="00793008">
      <w:pPr>
        <w:spacing w:line="250" w:lineRule="exact"/>
        <w:sectPr w:rsidR="00793008">
          <w:pgSz w:w="10320" w:h="14580"/>
          <w:pgMar w:top="1040" w:right="860" w:bottom="700" w:left="1040" w:header="388" w:footer="503" w:gutter="0"/>
          <w:cols w:space="720"/>
        </w:sectPr>
      </w:pPr>
    </w:p>
    <w:p w14:paraId="3A8BC107" w14:textId="77777777" w:rsidR="00793008" w:rsidRDefault="00793008">
      <w:pPr>
        <w:pStyle w:val="a3"/>
        <w:spacing w:before="74"/>
      </w:pPr>
    </w:p>
    <w:p w14:paraId="1E78EF74" w14:textId="77777777" w:rsidR="00793008" w:rsidRDefault="00000000">
      <w:pPr>
        <w:pStyle w:val="a3"/>
        <w:ind w:left="108"/>
      </w:pPr>
      <w:bookmarkStart w:id="27" w:name="1衛生_公表試験問題_H29.10～R4.4_20220530_21"/>
      <w:bookmarkEnd w:id="27"/>
      <w:r>
        <w:rPr>
          <w:color w:val="231F20"/>
          <w:spacing w:val="-1"/>
        </w:rPr>
        <w:t>問３８ 肝臓の機能として、誤っているものは次のうちどれか。</w:t>
      </w:r>
    </w:p>
    <w:p w14:paraId="2086FAAD" w14:textId="77777777" w:rsidR="00793008" w:rsidRDefault="00000000">
      <w:pPr>
        <w:pStyle w:val="a3"/>
        <w:spacing w:before="88"/>
        <w:ind w:left="545"/>
      </w:pPr>
      <w:r>
        <w:rPr>
          <w:color w:val="231F20"/>
          <w:spacing w:val="-2"/>
        </w:rPr>
        <w:t>（１）</w:t>
      </w:r>
      <w:r>
        <w:rPr>
          <w:color w:val="231F20"/>
          <w:spacing w:val="-3"/>
        </w:rPr>
        <w:t>血液中の身体に有害な物質を分解する。</w:t>
      </w:r>
    </w:p>
    <w:p w14:paraId="754B87E6" w14:textId="77777777" w:rsidR="00793008" w:rsidRDefault="00000000">
      <w:pPr>
        <w:pStyle w:val="a3"/>
        <w:spacing w:before="88"/>
        <w:ind w:left="545"/>
      </w:pPr>
      <w:r>
        <w:rPr>
          <w:noProof/>
        </w:rPr>
        <mc:AlternateContent>
          <mc:Choice Requires="wps">
            <w:drawing>
              <wp:anchor distT="0" distB="0" distL="0" distR="0" simplePos="0" relativeHeight="487096832" behindDoc="1" locked="0" layoutInCell="1" allowOverlap="1" wp14:anchorId="0ADAFE1A" wp14:editId="0E52E3CB">
                <wp:simplePos x="0" y="0"/>
                <wp:positionH relativeFrom="page">
                  <wp:posOffset>777595</wp:posOffset>
                </wp:positionH>
                <wp:positionV relativeFrom="paragraph">
                  <wp:posOffset>168971</wp:posOffset>
                </wp:positionV>
                <wp:extent cx="266700" cy="443230"/>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B524000" id="Graphic 79" o:spid="_x0000_s1026" style="position:absolute;left:0;text-align:left;margin-left:61.25pt;margin-top:13.3pt;width:21pt;height:34.9pt;z-index:-16219648;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P5KDpfdAAAACQEAAA8AAABkcnMvZG93bnJldi54bWxM&#10;j8FOwzAMhu9IvENkJG4sXTUqKE2nCWkIwYnScc4ar62WOFWTdeXt8U7s+Nuffn8u1rOzYsIx9J4U&#10;LBcJCKTGm55aBfX39uEJRIiajLaeUMEvBliXtzeFzo0/0xdOVWwFl1DItYIuxiGXMjQdOh0WfkDi&#10;3cGPTkeOYyvNqM9c7qxMkySTTvfEFzo94GuHzbE6OQVDVW+OOzv9bHf49j5Xh3r5+VErdX83b15A&#10;RJzjPwwXfVaHkp32/kQmCMs5TR8ZVZBmGYgLkK14sFfwnK1AloW8/qD8AwAA//8DAFBLAQItABQA&#10;BgAIAAAAIQC2gziS/gAAAOEBAAATAAAAAAAAAAAAAAAAAAAAAABbQ29udGVudF9UeXBlc10ueG1s&#10;UEsBAi0AFAAGAAgAAAAhADj9If/WAAAAlAEAAAsAAAAAAAAAAAAAAAAALwEAAF9yZWxzLy5yZWxz&#10;UEsBAi0AFAAGAAgAAAAhACT1uuQlAgAAwAQAAA4AAAAAAAAAAAAAAAAALgIAAGRycy9lMm9Eb2Mu&#10;eG1sUEsBAi0AFAAGAAgAAAAhAP5KDpfdAAAACQEAAA8AAAAAAAAAAAAAAAAAfwQAAGRycy9kb3du&#10;cmV2LnhtbFBLBQYAAAAABAAEAPMAAACJBQAAAAA=&#10;" path="m266395,l,,,442798r266395,l266395,xe" stroked="f">
                <v:path arrowok="t"/>
                <w10:wrap anchorx="page"/>
              </v:shape>
            </w:pict>
          </mc:Fallback>
        </mc:AlternateContent>
      </w:r>
      <w:r>
        <w:rPr>
          <w:color w:val="231F20"/>
          <w:spacing w:val="-2"/>
        </w:rPr>
        <w:t>（２）</w:t>
      </w:r>
      <w:r>
        <w:rPr>
          <w:color w:val="231F20"/>
          <w:spacing w:val="-3"/>
        </w:rPr>
        <w:t>ブドウ糖をグリコーゲンに変えて蓄える。</w:t>
      </w:r>
    </w:p>
    <w:p w14:paraId="6DA98693" w14:textId="77777777" w:rsidR="00793008" w:rsidRDefault="00000000">
      <w:pPr>
        <w:pStyle w:val="a3"/>
        <w:spacing w:before="88" w:line="316" w:lineRule="auto"/>
        <w:ind w:left="753" w:right="4734" w:hanging="209"/>
      </w:pPr>
      <w:r>
        <w:rPr>
          <w:noProof/>
        </w:rPr>
        <mc:AlternateContent>
          <mc:Choice Requires="wps">
            <w:drawing>
              <wp:anchor distT="0" distB="0" distL="0" distR="0" simplePos="0" relativeHeight="487095296" behindDoc="1" locked="0" layoutInCell="1" allowOverlap="1" wp14:anchorId="1CF9AD01" wp14:editId="316EB311">
                <wp:simplePos x="0" y="0"/>
                <wp:positionH relativeFrom="page">
                  <wp:posOffset>874039</wp:posOffset>
                </wp:positionH>
                <wp:positionV relativeFrom="paragraph">
                  <wp:posOffset>78214</wp:posOffset>
                </wp:positionV>
                <wp:extent cx="265430" cy="36131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430" cy="361315"/>
                        </a:xfrm>
                        <a:prstGeom prst="rect">
                          <a:avLst/>
                        </a:prstGeom>
                      </wps:spPr>
                      <wps:txbx>
                        <w:txbxContent>
                          <w:p w14:paraId="6189F8E9" w14:textId="77777777" w:rsidR="00793008" w:rsidRDefault="00000000">
                            <w:pPr>
                              <w:spacing w:line="238" w:lineRule="exact"/>
                              <w:rPr>
                                <w:sz w:val="21"/>
                              </w:rPr>
                            </w:pPr>
                            <w:r>
                              <w:rPr>
                                <w:color w:val="231F20"/>
                                <w:spacing w:val="-10"/>
                                <w:sz w:val="21"/>
                              </w:rPr>
                              <w:t>○</w:t>
                            </w:r>
                          </w:p>
                          <w:p w14:paraId="051EFB0F" w14:textId="77777777" w:rsidR="00793008" w:rsidRDefault="00000000">
                            <w:pPr>
                              <w:spacing w:before="87" w:line="243" w:lineRule="exact"/>
                              <w:ind w:left="208"/>
                              <w:rPr>
                                <w:sz w:val="21"/>
                              </w:rPr>
                            </w:pPr>
                            <w:r>
                              <w:rPr>
                                <w:color w:val="231F20"/>
                                <w:spacing w:val="-12"/>
                                <w:sz w:val="21"/>
                              </w:rPr>
                              <w:t>（</w:t>
                            </w:r>
                          </w:p>
                        </w:txbxContent>
                      </wps:txbx>
                      <wps:bodyPr wrap="square" lIns="0" tIns="0" rIns="0" bIns="0" rtlCol="0">
                        <a:noAutofit/>
                      </wps:bodyPr>
                    </wps:wsp>
                  </a:graphicData>
                </a:graphic>
              </wp:anchor>
            </w:drawing>
          </mc:Choice>
          <mc:Fallback>
            <w:pict>
              <v:shape w14:anchorId="1CF9AD01" id="Textbox 80" o:spid="_x0000_s1052" type="#_x0000_t202" style="position:absolute;left:0;text-align:left;margin-left:68.8pt;margin-top:6.15pt;width:20.9pt;height:28.45pt;z-index:-16221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kOlwEAACIDAAAOAAAAZHJzL2Uyb0RvYy54bWysUtuO0zAQfUfiHyy/0/TCVihqulpYgZBW&#10;gLTwAa5jNxaxx8y4Tfr3jN20RfCG9mU89oyPzznjzf3oe3E0SA5CIxezuRQmaGhd2Dfyx/ePb95J&#10;QUmFVvUQTCNPhuT99vWrzRBrs4QO+tagYJBA9RAb2aUU66oi3RmvaAbRBC5aQK8Sb3FftagGRvd9&#10;tZzP19UA2EYEbYj49PFclNuCb63R6au1ZJLoG8ncUolY4i7HartR9R5V7JyeaKj/YOGVC/zoFepR&#10;JSUO6P6B8k4jENg00+ArsNZpUzSwmsX8LzXPnYqmaGFzKF5topeD1V+Oz/EbijS+h5EHWERQfAL9&#10;k9ibaohUTz3ZU6qJu7PQ0aLPK0sQfJG9PV39NGMSmg+X67u3K65oLq3Wi9XiLvtd3S5HpPTJgBc5&#10;aSTyuAoBdXyidG69tExczs9nImncjcK1+ZWMmo920J5Yy8DjbCT9Oig0UvSfA/uVZ39J8JLsLgmm&#10;/gOUH5IlBXg4JLCuMLjhTgx4EEXD9GnypP/cl67b197+BgAA//8DAFBLAwQUAAYACAAAACEAiy6b&#10;G94AAAAJAQAADwAAAGRycy9kb3ducmV2LnhtbEyPwU6DQBCG7ya+w2ZMvNlFaqhQlqYxejIxUjz0&#10;uMAUNmVnkd22+PZOT3qbP/Pln2/yzWwHccbJG0cKHhcRCKTGtYY6BV/V28MzCB80tXpwhAp+0MOm&#10;uL3Jdda6C5V43oVOcAn5TCvoQxgzKX3To9V+4UYk3h3cZHXgOHWynfSFy+0g4yhKpNWG+EKvR3zp&#10;sTnuTlbBdk/lq/n+qD/LQ2mqKo3oPTkqdX83b9cgAs7hD4arPqtDwU61O1HrxcB5uUoY5SFegrgC&#10;q/QJRK0gSWOQRS7/f1D8AgAA//8DAFBLAQItABQABgAIAAAAIQC2gziS/gAAAOEBAAATAAAAAAAA&#10;AAAAAAAAAAAAAABbQ29udGVudF9UeXBlc10ueG1sUEsBAi0AFAAGAAgAAAAhADj9If/WAAAAlAEA&#10;AAsAAAAAAAAAAAAAAAAALwEAAF9yZWxzLy5yZWxzUEsBAi0AFAAGAAgAAAAhAAhrCQ6XAQAAIgMA&#10;AA4AAAAAAAAAAAAAAAAALgIAAGRycy9lMm9Eb2MueG1sUEsBAi0AFAAGAAgAAAAhAIsumxveAAAA&#10;CQEAAA8AAAAAAAAAAAAAAAAA8QMAAGRycy9kb3ducmV2LnhtbFBLBQYAAAAABAAEAPMAAAD8BAAA&#10;AAA=&#10;" filled="f" stroked="f">
                <v:textbox inset="0,0,0,0">
                  <w:txbxContent>
                    <w:p w14:paraId="6189F8E9" w14:textId="77777777" w:rsidR="00793008" w:rsidRDefault="00000000">
                      <w:pPr>
                        <w:spacing w:line="238" w:lineRule="exact"/>
                        <w:rPr>
                          <w:sz w:val="21"/>
                        </w:rPr>
                      </w:pPr>
                      <w:r>
                        <w:rPr>
                          <w:color w:val="231F20"/>
                          <w:spacing w:val="-10"/>
                          <w:sz w:val="21"/>
                        </w:rPr>
                        <w:t>○</w:t>
                      </w:r>
                    </w:p>
                    <w:p w14:paraId="051EFB0F" w14:textId="77777777" w:rsidR="00793008" w:rsidRDefault="00000000">
                      <w:pPr>
                        <w:spacing w:before="87" w:line="243" w:lineRule="exact"/>
                        <w:ind w:left="208"/>
                        <w:rPr>
                          <w:sz w:val="21"/>
                        </w:rPr>
                      </w:pPr>
                      <w:r>
                        <w:rPr>
                          <w:color w:val="231F20"/>
                          <w:spacing w:val="-12"/>
                          <w:sz w:val="21"/>
                        </w:rPr>
                        <w:t>（</w:t>
                      </w:r>
                    </w:p>
                  </w:txbxContent>
                </v:textbox>
                <w10:wrap anchorx="page"/>
              </v:shape>
            </w:pict>
          </mc:Fallback>
        </mc:AlternateContent>
      </w:r>
      <w:r>
        <w:rPr>
          <w:color w:val="231F20"/>
          <w:spacing w:val="-2"/>
        </w:rPr>
        <w:t>（３）ビリルビンを分解する。 ４）血液凝固物質を合成する。</w:t>
      </w:r>
    </w:p>
    <w:p w14:paraId="1B9CB7B5" w14:textId="77777777" w:rsidR="00793008" w:rsidRDefault="00000000">
      <w:pPr>
        <w:pStyle w:val="a3"/>
        <w:spacing w:before="1"/>
        <w:ind w:left="545"/>
      </w:pPr>
      <w:r>
        <w:rPr>
          <w:color w:val="231F20"/>
          <w:spacing w:val="-2"/>
        </w:rPr>
        <w:t>（５）</w:t>
      </w:r>
      <w:r>
        <w:rPr>
          <w:color w:val="231F20"/>
          <w:spacing w:val="-3"/>
        </w:rPr>
        <w:t>血液凝固阻止物質を合成する。</w:t>
      </w:r>
    </w:p>
    <w:p w14:paraId="6640496F" w14:textId="77777777" w:rsidR="00793008" w:rsidRDefault="00793008">
      <w:pPr>
        <w:pStyle w:val="a3"/>
      </w:pPr>
    </w:p>
    <w:p w14:paraId="4B4E0762" w14:textId="77777777" w:rsidR="00793008" w:rsidRDefault="00793008">
      <w:pPr>
        <w:pStyle w:val="a3"/>
      </w:pPr>
    </w:p>
    <w:p w14:paraId="0B7E0F33" w14:textId="77777777" w:rsidR="00793008" w:rsidRDefault="00793008">
      <w:pPr>
        <w:pStyle w:val="a3"/>
      </w:pPr>
    </w:p>
    <w:p w14:paraId="7E19CDC6" w14:textId="77777777" w:rsidR="00793008" w:rsidRDefault="00793008">
      <w:pPr>
        <w:pStyle w:val="a3"/>
      </w:pPr>
    </w:p>
    <w:p w14:paraId="3EF81240" w14:textId="77777777" w:rsidR="00793008" w:rsidRDefault="00793008">
      <w:pPr>
        <w:pStyle w:val="a3"/>
      </w:pPr>
    </w:p>
    <w:p w14:paraId="4DE0FBB0" w14:textId="77777777" w:rsidR="00793008" w:rsidRDefault="00793008">
      <w:pPr>
        <w:pStyle w:val="a3"/>
        <w:spacing w:before="114"/>
      </w:pPr>
    </w:p>
    <w:p w14:paraId="4B2471FE" w14:textId="77777777" w:rsidR="00793008" w:rsidRDefault="00000000">
      <w:pPr>
        <w:pStyle w:val="a3"/>
        <w:ind w:left="108"/>
      </w:pPr>
      <w:r>
        <w:rPr>
          <w:color w:val="231F20"/>
          <w:spacing w:val="-1"/>
        </w:rPr>
        <w:t>問３９ 次のうち、正常値に男女による差がないとされているものはどれか。</w:t>
      </w:r>
    </w:p>
    <w:p w14:paraId="5035FC0F" w14:textId="77777777" w:rsidR="00793008" w:rsidRDefault="00000000">
      <w:pPr>
        <w:pStyle w:val="a3"/>
        <w:spacing w:before="88"/>
        <w:ind w:left="545"/>
      </w:pPr>
      <w:r>
        <w:rPr>
          <w:color w:val="231F20"/>
          <w:spacing w:val="-2"/>
        </w:rPr>
        <w:t>（１）</w:t>
      </w:r>
      <w:r>
        <w:rPr>
          <w:color w:val="231F20"/>
          <w:spacing w:val="-4"/>
        </w:rPr>
        <w:t>赤血球数</w:t>
      </w:r>
    </w:p>
    <w:p w14:paraId="42139CAC" w14:textId="77777777" w:rsidR="00793008" w:rsidRDefault="00000000">
      <w:pPr>
        <w:pStyle w:val="a3"/>
        <w:spacing w:before="87"/>
        <w:ind w:left="545"/>
      </w:pPr>
      <w:r>
        <w:rPr>
          <w:color w:val="231F20"/>
          <w:spacing w:val="-2"/>
        </w:rPr>
        <w:t>（２）</w:t>
      </w:r>
      <w:r>
        <w:rPr>
          <w:color w:val="231F20"/>
          <w:spacing w:val="-4"/>
        </w:rPr>
        <w:t>ヘモグロビン濃度</w:t>
      </w:r>
    </w:p>
    <w:p w14:paraId="056E486E" w14:textId="77777777" w:rsidR="00793008" w:rsidRDefault="00000000">
      <w:pPr>
        <w:pStyle w:val="a3"/>
        <w:spacing w:before="89"/>
        <w:ind w:left="545"/>
      </w:pPr>
      <w:r>
        <w:rPr>
          <w:noProof/>
        </w:rPr>
        <mc:AlternateContent>
          <mc:Choice Requires="wps">
            <w:drawing>
              <wp:anchor distT="0" distB="0" distL="0" distR="0" simplePos="0" relativeHeight="487097344" behindDoc="1" locked="0" layoutInCell="1" allowOverlap="1" wp14:anchorId="7ED85363" wp14:editId="4C03F05B">
                <wp:simplePos x="0" y="0"/>
                <wp:positionH relativeFrom="page">
                  <wp:posOffset>777595</wp:posOffset>
                </wp:positionH>
                <wp:positionV relativeFrom="paragraph">
                  <wp:posOffset>181506</wp:posOffset>
                </wp:positionV>
                <wp:extent cx="266700" cy="443230"/>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F509360" id="Graphic 81" o:spid="_x0000_s1026" style="position:absolute;left:0;text-align:left;margin-left:61.25pt;margin-top:14.3pt;width:21pt;height:34.9pt;z-index:-16219136;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CfSkubeAAAACQEAAA8AAABkcnMvZG93bnJldi54bWxM&#10;j8FOg0AQhu8mvsNmmnizS0klSFmaxqTG6EmknrfsFEjZWcJuKb6905Me/5kv/3yTb2fbiwlH3zlS&#10;sFpGIJBqZzpqFFRf+8cUhA+ajO4doYIf9LAt7u9ynRl3pU+cytAILiGfaQVtCEMmpa9btNov3YDE&#10;u5MbrQ4cx0aaUV+53PYyjqJEWt0RX2j1gC8t1ufyYhUMZbU7H/rpe3/A17e5PFWrj/dKqYfFvNuA&#10;CDiHPxhu+qwOBTsd3YWMFz3nOH5iVEGcJiBuQLLmwVHBc7oGWeTy/wfFLwAAAP//AwBQSwECLQAU&#10;AAYACAAAACEAtoM4kv4AAADhAQAAEwAAAAAAAAAAAAAAAAAAAAAAW0NvbnRlbnRfVHlwZXNdLnht&#10;bFBLAQItABQABgAIAAAAIQA4/SH/1gAAAJQBAAALAAAAAAAAAAAAAAAAAC8BAABfcmVscy8ucmVs&#10;c1BLAQItABQABgAIAAAAIQAk9brkJQIAAMAEAAAOAAAAAAAAAAAAAAAAAC4CAABkcnMvZTJvRG9j&#10;LnhtbFBLAQItABQABgAIAAAAIQAn0pLm3gAAAAkBAAAPAAAAAAAAAAAAAAAAAH8EAABkcnMvZG93&#10;bnJldi54bWxQSwUGAAAAAAQABADzAAAAigUAAAAA&#10;" path="m266395,l,,,442798r266395,l266395,xe" stroked="f">
                <v:path arrowok="t"/>
                <w10:wrap anchorx="page"/>
              </v:shape>
            </w:pict>
          </mc:Fallback>
        </mc:AlternateContent>
      </w:r>
      <w:r>
        <w:rPr>
          <w:color w:val="231F20"/>
          <w:spacing w:val="-2"/>
        </w:rPr>
        <w:t>（３）</w:t>
      </w:r>
      <w:r>
        <w:rPr>
          <w:color w:val="231F20"/>
          <w:spacing w:val="-4"/>
        </w:rPr>
        <w:t>ヘマトクリット値</w:t>
      </w:r>
    </w:p>
    <w:p w14:paraId="72DD648C" w14:textId="77777777" w:rsidR="00793008" w:rsidRDefault="00000000">
      <w:pPr>
        <w:pStyle w:val="a3"/>
        <w:spacing w:before="88" w:line="316" w:lineRule="auto"/>
        <w:ind w:left="753" w:right="6199" w:hanging="209"/>
      </w:pPr>
      <w:r>
        <w:rPr>
          <w:noProof/>
        </w:rPr>
        <mc:AlternateContent>
          <mc:Choice Requires="wps">
            <w:drawing>
              <wp:anchor distT="0" distB="0" distL="0" distR="0" simplePos="0" relativeHeight="487095808" behindDoc="1" locked="0" layoutInCell="1" allowOverlap="1" wp14:anchorId="4E28A268" wp14:editId="07EB5756">
                <wp:simplePos x="0" y="0"/>
                <wp:positionH relativeFrom="page">
                  <wp:posOffset>874039</wp:posOffset>
                </wp:positionH>
                <wp:positionV relativeFrom="paragraph">
                  <wp:posOffset>78144</wp:posOffset>
                </wp:positionV>
                <wp:extent cx="265430" cy="36131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430" cy="361315"/>
                        </a:xfrm>
                        <a:prstGeom prst="rect">
                          <a:avLst/>
                        </a:prstGeom>
                      </wps:spPr>
                      <wps:txbx>
                        <w:txbxContent>
                          <w:p w14:paraId="5093F9A0" w14:textId="77777777" w:rsidR="00793008" w:rsidRDefault="00000000">
                            <w:pPr>
                              <w:spacing w:line="238" w:lineRule="exact"/>
                              <w:rPr>
                                <w:sz w:val="21"/>
                              </w:rPr>
                            </w:pPr>
                            <w:r>
                              <w:rPr>
                                <w:color w:val="231F20"/>
                                <w:spacing w:val="-10"/>
                                <w:sz w:val="21"/>
                              </w:rPr>
                              <w:t>○</w:t>
                            </w:r>
                          </w:p>
                          <w:p w14:paraId="57DC3CC0" w14:textId="77777777" w:rsidR="00793008" w:rsidRDefault="00000000">
                            <w:pPr>
                              <w:spacing w:before="87" w:line="243" w:lineRule="exact"/>
                              <w:ind w:left="208"/>
                              <w:rPr>
                                <w:sz w:val="21"/>
                              </w:rPr>
                            </w:pPr>
                            <w:r>
                              <w:rPr>
                                <w:color w:val="231F20"/>
                                <w:spacing w:val="-12"/>
                                <w:sz w:val="21"/>
                              </w:rPr>
                              <w:t>（</w:t>
                            </w:r>
                          </w:p>
                        </w:txbxContent>
                      </wps:txbx>
                      <wps:bodyPr wrap="square" lIns="0" tIns="0" rIns="0" bIns="0" rtlCol="0">
                        <a:noAutofit/>
                      </wps:bodyPr>
                    </wps:wsp>
                  </a:graphicData>
                </a:graphic>
              </wp:anchor>
            </w:drawing>
          </mc:Choice>
          <mc:Fallback>
            <w:pict>
              <v:shape w14:anchorId="4E28A268" id="Textbox 82" o:spid="_x0000_s1053" type="#_x0000_t202" style="position:absolute;left:0;text-align:left;margin-left:68.8pt;margin-top:6.15pt;width:20.9pt;height:28.45pt;z-index:-16220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6V/mAEAACIDAAAOAAAAZHJzL2Uyb0RvYy54bWysUtuO0zAQfUfiHyy/0/TCFhQ1XQErENIK&#10;Vlr4ANexG4vYY2bcJv17xm7aInhDvIzHnvHxOWe8uR99L44GyUFo5GI2l8IEDa0L+0Z+//bx1Vsp&#10;KKnQqh6CaeTJkLzfvnyxGWJtltBB3xoUDBKoHmIju5RiXVWkO+MVzSCawEUL6FXiLe6rFtXA6L6v&#10;lvP5uhoA24igDRGfPpyLclvwrTU6fbWWTBJ9I5lbKhFL3OVYbTeq3qOKndMTDfUPLLxygR+9Qj2o&#10;pMQB3V9Q3mkEAptmGnwF1jptigZWs5j/oea5U9EULWwOxatN9P9g9Zfjc3xCkcb3MPIAiwiKj6B/&#10;EHtTDZHqqSd7SjVxdxY6WvR5ZQmCL7K3p6ufZkxC8+Fyffd6xRXNpdV6sVrcZb+r2+WIlD4Z8CIn&#10;jUQeVyGgjo+Uzq2XlonL+flMJI27UbiWX3mTUfPRDtoTaxl4nI2knweFRor+c2C/8uwvCV6S3SXB&#10;1H+A8kOypADvDgmsKwxuuBMDHkTRMH2aPOnf96Xr9rW3vwAAAP//AwBQSwMEFAAGAAgAAAAhAIsu&#10;mxveAAAACQEAAA8AAABkcnMvZG93bnJldi54bWxMj8FOg0AQhu8mvsNmTLzZRWqoUJamMXoyMVI8&#10;9LjAFDZlZ5Hdtvj2Tk96mz/z5Z9v8s1sB3HGyRtHCh4XEQikxrWGOgVf1dvDMwgfNLV6cIQKftDD&#10;pri9yXXWuguVeN6FTnAJ+Uwr6EMYMyl906PVfuFGJN4d3GR14Dh1sp30hcvtIOMoSqTVhvhCr0d8&#10;6bE57k5WwXZP5av5/qg/y0NpqiqN6D05KnV/N2/XIALO4Q+Gqz6rQ8FOtTtR68XAeblKGOUhXoK4&#10;Aqv0CUStIEljkEUu/39Q/AIAAP//AwBQSwECLQAUAAYACAAAACEAtoM4kv4AAADhAQAAEwAAAAAA&#10;AAAAAAAAAAAAAAAAW0NvbnRlbnRfVHlwZXNdLnhtbFBLAQItABQABgAIAAAAIQA4/SH/1gAAAJQB&#10;AAALAAAAAAAAAAAAAAAAAC8BAABfcmVscy8ucmVsc1BLAQItABQABgAIAAAAIQBPs6V/mAEAACID&#10;AAAOAAAAAAAAAAAAAAAAAC4CAABkcnMvZTJvRG9jLnhtbFBLAQItABQABgAIAAAAIQCLLpsb3gAA&#10;AAkBAAAPAAAAAAAAAAAAAAAAAPIDAABkcnMvZG93bnJldi54bWxQSwUGAAAAAAQABADzAAAA/QQA&#10;AAAA&#10;" filled="f" stroked="f">
                <v:textbox inset="0,0,0,0">
                  <w:txbxContent>
                    <w:p w14:paraId="5093F9A0" w14:textId="77777777" w:rsidR="00793008" w:rsidRDefault="00000000">
                      <w:pPr>
                        <w:spacing w:line="238" w:lineRule="exact"/>
                        <w:rPr>
                          <w:sz w:val="21"/>
                        </w:rPr>
                      </w:pPr>
                      <w:r>
                        <w:rPr>
                          <w:color w:val="231F20"/>
                          <w:spacing w:val="-10"/>
                          <w:sz w:val="21"/>
                        </w:rPr>
                        <w:t>○</w:t>
                      </w:r>
                    </w:p>
                    <w:p w14:paraId="57DC3CC0" w14:textId="77777777" w:rsidR="00793008" w:rsidRDefault="00000000">
                      <w:pPr>
                        <w:spacing w:before="87" w:line="243" w:lineRule="exact"/>
                        <w:ind w:left="208"/>
                        <w:rPr>
                          <w:sz w:val="21"/>
                        </w:rPr>
                      </w:pPr>
                      <w:r>
                        <w:rPr>
                          <w:color w:val="231F20"/>
                          <w:spacing w:val="-12"/>
                          <w:sz w:val="21"/>
                        </w:rPr>
                        <w:t>（</w:t>
                      </w:r>
                    </w:p>
                  </w:txbxContent>
                </v:textbox>
                <w10:wrap anchorx="page"/>
              </v:shape>
            </w:pict>
          </mc:Fallback>
        </mc:AlternateContent>
      </w:r>
      <w:r>
        <w:rPr>
          <w:color w:val="231F20"/>
          <w:spacing w:val="-2"/>
        </w:rPr>
        <w:t>（４）白血球数 ５）基礎代謝量</w:t>
      </w:r>
    </w:p>
    <w:p w14:paraId="32673EBA" w14:textId="77777777" w:rsidR="00793008" w:rsidRDefault="00793008">
      <w:pPr>
        <w:pStyle w:val="a3"/>
        <w:rPr>
          <w:sz w:val="9"/>
        </w:rPr>
      </w:pPr>
    </w:p>
    <w:p w14:paraId="3DDE46C1" w14:textId="77777777" w:rsidR="00793008" w:rsidRDefault="00793008">
      <w:pPr>
        <w:pStyle w:val="a3"/>
        <w:rPr>
          <w:sz w:val="9"/>
        </w:rPr>
      </w:pPr>
    </w:p>
    <w:p w14:paraId="134D2425" w14:textId="77777777" w:rsidR="00793008" w:rsidRDefault="00793008">
      <w:pPr>
        <w:pStyle w:val="a3"/>
        <w:rPr>
          <w:sz w:val="9"/>
        </w:rPr>
      </w:pPr>
    </w:p>
    <w:p w14:paraId="1170649A" w14:textId="77777777" w:rsidR="00793008" w:rsidRDefault="00793008">
      <w:pPr>
        <w:pStyle w:val="a3"/>
        <w:rPr>
          <w:sz w:val="9"/>
        </w:rPr>
      </w:pPr>
    </w:p>
    <w:p w14:paraId="1FD03486" w14:textId="77777777" w:rsidR="00793008" w:rsidRDefault="00793008">
      <w:pPr>
        <w:pStyle w:val="a3"/>
        <w:rPr>
          <w:sz w:val="9"/>
        </w:rPr>
      </w:pPr>
    </w:p>
    <w:p w14:paraId="117BC496" w14:textId="77777777" w:rsidR="00793008" w:rsidRDefault="00793008">
      <w:pPr>
        <w:pStyle w:val="a3"/>
        <w:rPr>
          <w:sz w:val="9"/>
        </w:rPr>
      </w:pPr>
    </w:p>
    <w:p w14:paraId="5431620B" w14:textId="77777777" w:rsidR="00793008" w:rsidRDefault="00793008">
      <w:pPr>
        <w:pStyle w:val="a3"/>
        <w:rPr>
          <w:sz w:val="9"/>
        </w:rPr>
      </w:pPr>
    </w:p>
    <w:p w14:paraId="058B18A4" w14:textId="77777777" w:rsidR="00793008" w:rsidRDefault="00793008">
      <w:pPr>
        <w:pStyle w:val="a3"/>
        <w:rPr>
          <w:sz w:val="9"/>
        </w:rPr>
      </w:pPr>
    </w:p>
    <w:p w14:paraId="443CFA7C" w14:textId="77777777" w:rsidR="00793008" w:rsidRDefault="00793008">
      <w:pPr>
        <w:pStyle w:val="a3"/>
        <w:rPr>
          <w:sz w:val="9"/>
        </w:rPr>
      </w:pPr>
    </w:p>
    <w:p w14:paraId="726235A5" w14:textId="77777777" w:rsidR="00793008" w:rsidRDefault="00793008">
      <w:pPr>
        <w:pStyle w:val="a3"/>
        <w:rPr>
          <w:sz w:val="9"/>
        </w:rPr>
      </w:pPr>
    </w:p>
    <w:p w14:paraId="3CB0E989" w14:textId="77777777" w:rsidR="00793008" w:rsidRDefault="00793008">
      <w:pPr>
        <w:pStyle w:val="a3"/>
        <w:rPr>
          <w:sz w:val="9"/>
        </w:rPr>
      </w:pPr>
    </w:p>
    <w:p w14:paraId="69FC0A81" w14:textId="77777777" w:rsidR="00793008" w:rsidRDefault="00793008">
      <w:pPr>
        <w:pStyle w:val="a3"/>
        <w:spacing w:before="61"/>
        <w:rPr>
          <w:sz w:val="9"/>
        </w:rPr>
      </w:pPr>
    </w:p>
    <w:p w14:paraId="052BD99F" w14:textId="77777777" w:rsidR="00793008" w:rsidRDefault="00000000">
      <w:pPr>
        <w:spacing w:line="94" w:lineRule="exact"/>
        <w:ind w:left="948"/>
        <w:rPr>
          <w:sz w:val="9"/>
        </w:rPr>
      </w:pPr>
      <w:r>
        <w:rPr>
          <w:color w:val="231F20"/>
          <w:spacing w:val="-5"/>
          <w:w w:val="105"/>
          <w:sz w:val="9"/>
        </w:rPr>
        <w:t>たん</w:t>
      </w:r>
    </w:p>
    <w:p w14:paraId="7E486BAB" w14:textId="77777777" w:rsidR="00793008" w:rsidRDefault="00000000">
      <w:pPr>
        <w:pStyle w:val="a3"/>
        <w:spacing w:line="250" w:lineRule="exact"/>
        <w:ind w:left="108"/>
      </w:pPr>
      <w:r>
        <w:rPr>
          <w:color w:val="231F20"/>
          <w:spacing w:val="-1"/>
        </w:rPr>
        <w:t>問４０ 蛋白質並びにその分解、吸収及び代謝に関する次の記述のうち、誤っている</w:t>
      </w:r>
    </w:p>
    <w:p w14:paraId="3B578731" w14:textId="77777777" w:rsidR="00793008" w:rsidRDefault="00000000">
      <w:pPr>
        <w:pStyle w:val="a3"/>
        <w:spacing w:before="88"/>
        <w:ind w:left="735"/>
      </w:pPr>
      <w:r>
        <w:rPr>
          <w:color w:val="231F20"/>
          <w:spacing w:val="-2"/>
        </w:rPr>
        <w:t>ものはどれか</w:t>
      </w:r>
      <w:r>
        <w:rPr>
          <w:color w:val="231F20"/>
          <w:spacing w:val="-10"/>
        </w:rPr>
        <w:t>｡</w:t>
      </w:r>
    </w:p>
    <w:p w14:paraId="27EA373F" w14:textId="77777777" w:rsidR="00793008" w:rsidRDefault="00000000">
      <w:pPr>
        <w:spacing w:before="18" w:line="94" w:lineRule="exact"/>
        <w:ind w:left="1176"/>
        <w:rPr>
          <w:sz w:val="9"/>
        </w:rPr>
      </w:pPr>
      <w:r>
        <w:rPr>
          <w:color w:val="231F20"/>
          <w:spacing w:val="-5"/>
          <w:w w:val="105"/>
          <w:sz w:val="9"/>
        </w:rPr>
        <w:t>たん</w:t>
      </w:r>
    </w:p>
    <w:p w14:paraId="5F563A8F" w14:textId="77777777" w:rsidR="00793008" w:rsidRDefault="00000000">
      <w:pPr>
        <w:pStyle w:val="a3"/>
        <w:spacing w:line="250" w:lineRule="exact"/>
        <w:ind w:left="544"/>
      </w:pPr>
      <w:r>
        <w:rPr>
          <w:color w:val="231F20"/>
          <w:spacing w:val="-2"/>
        </w:rPr>
        <w:t>（１）蛋白質は、約20</w:t>
      </w:r>
      <w:r>
        <w:rPr>
          <w:color w:val="231F20"/>
          <w:spacing w:val="-3"/>
        </w:rPr>
        <w:t>種類のアミノ酸が結合してできており、内臓、筋肉、皮膚</w:t>
      </w:r>
    </w:p>
    <w:p w14:paraId="0A117584" w14:textId="77777777" w:rsidR="00793008" w:rsidRDefault="00000000">
      <w:pPr>
        <w:pStyle w:val="a3"/>
        <w:spacing w:before="88"/>
        <w:ind w:left="963"/>
      </w:pPr>
      <w:r>
        <w:rPr>
          <w:noProof/>
        </w:rPr>
        <mc:AlternateContent>
          <mc:Choice Requires="wps">
            <w:drawing>
              <wp:anchor distT="0" distB="0" distL="0" distR="0" simplePos="0" relativeHeight="487096320" behindDoc="1" locked="0" layoutInCell="1" allowOverlap="1" wp14:anchorId="6A8232C4" wp14:editId="1FE26FB5">
                <wp:simplePos x="0" y="0"/>
                <wp:positionH relativeFrom="page">
                  <wp:posOffset>777595</wp:posOffset>
                </wp:positionH>
                <wp:positionV relativeFrom="paragraph">
                  <wp:posOffset>180054</wp:posOffset>
                </wp:positionV>
                <wp:extent cx="266700" cy="44323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245E5B1" id="Graphic 83" o:spid="_x0000_s1026" style="position:absolute;left:0;text-align:left;margin-left:61.25pt;margin-top:14.2pt;width:21pt;height:34.9pt;z-index:-16220160;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F923ordAAAACQEAAA8AAABkcnMvZG93bnJldi54bWxM&#10;j8FOwzAMhu9IvENkJG4sXTWmUppOE9IQghOl45w1Xlstcaom68rb453g+Nuffn8uNrOzYsIx9J4U&#10;LBcJCKTGm55aBfXX7iEDEaImo60nVPCDATbl7U2hc+Mv9IlTFVvBJRRyraCLccilDE2HToeFH5B4&#10;d/Sj05Hj2Eoz6guXOyvTJFlLp3viC50e8KXD5lSdnYKhqrenvZ2+d3t8fZurY738eK+Vur+bt88g&#10;Is7xD4arPqtDyU4HfyYThOWcpo+MKkizFYgrsF7x4KDgKUtBloX8/0H5CwAA//8DAFBLAQItABQA&#10;BgAIAAAAIQC2gziS/gAAAOEBAAATAAAAAAAAAAAAAAAAAAAAAABbQ29udGVudF9UeXBlc10ueG1s&#10;UEsBAi0AFAAGAAgAAAAhADj9If/WAAAAlAEAAAsAAAAAAAAAAAAAAAAALwEAAF9yZWxzLy5yZWxz&#10;UEsBAi0AFAAGAAgAAAAhACT1uuQlAgAAwAQAAA4AAAAAAAAAAAAAAAAALgIAAGRycy9lMm9Eb2Mu&#10;eG1sUEsBAi0AFAAGAAgAAAAhAF923ordAAAACQEAAA8AAAAAAAAAAAAAAAAAfwQAAGRycy9kb3du&#10;cmV2LnhtbFBLBQYAAAAABAAEAPMAAACJBQAAAAA=&#10;" path="m266395,l,,,442798r266395,l266395,xe" stroked="f">
                <v:path arrowok="t"/>
                <w10:wrap anchorx="page"/>
              </v:shape>
            </w:pict>
          </mc:Fallback>
        </mc:AlternateContent>
      </w:r>
      <w:r>
        <w:rPr>
          <w:color w:val="231F20"/>
          <w:spacing w:val="-3"/>
        </w:rPr>
        <w:t>など人体の臓器等を構成する主成分である。</w:t>
      </w:r>
    </w:p>
    <w:p w14:paraId="5AD5FC34" w14:textId="77777777" w:rsidR="00793008" w:rsidRDefault="00000000">
      <w:pPr>
        <w:tabs>
          <w:tab w:val="left" w:pos="2223"/>
          <w:tab w:val="left" w:pos="5567"/>
        </w:tabs>
        <w:spacing w:before="17" w:line="105" w:lineRule="exact"/>
        <w:ind w:left="1176"/>
        <w:rPr>
          <w:sz w:val="9"/>
        </w:rPr>
      </w:pPr>
      <w:r>
        <w:rPr>
          <w:noProof/>
        </w:rPr>
        <mc:AlternateContent>
          <mc:Choice Requires="wps">
            <w:drawing>
              <wp:anchor distT="0" distB="0" distL="0" distR="0" simplePos="0" relativeHeight="487094784" behindDoc="1" locked="0" layoutInCell="1" allowOverlap="1" wp14:anchorId="4CE438D0" wp14:editId="6A645708">
                <wp:simplePos x="0" y="0"/>
                <wp:positionH relativeFrom="page">
                  <wp:posOffset>873883</wp:posOffset>
                </wp:positionH>
                <wp:positionV relativeFrom="paragraph">
                  <wp:posOffset>77656</wp:posOffset>
                </wp:positionV>
                <wp:extent cx="132715" cy="132715"/>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001BC5A2"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4CE438D0" id="Textbox 84" o:spid="_x0000_s1054" type="#_x0000_t202" style="position:absolute;left:0;text-align:left;margin-left:68.8pt;margin-top:6.1pt;width:10.45pt;height:10.45pt;z-index:-16221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fEkwEAACIDAAAOAAAAZHJzL2Uyb0RvYy54bWysUs1uGyEQvlfKOyDu8dqO2kYrr6M2UapK&#10;UVsp7QNgFryoC0NmsHf99h3w2q6aW9QLDDB8fD+s7kbfi71BchAauZjNpTBBQ+vCtpG/fj5e30pB&#10;SYVW9RBMIw+G5N366t1qiLVZQgd9a1AwSKB6iI3sUop1VZHujFc0g2gCH1pArxIvcVu1qAZG9321&#10;nM8/VANgGxG0IeLdh+OhXBd8a41O360lk0TfSOaWyohl3OSxWq9UvUUVO6cnGuoNLLxygR89Qz2o&#10;pMQO3Sso7zQCgU0zDb4Ca502RQOrWcz/UfPcqWiKFjaH4tkm+n+w+tv+Of5AkcbPMHKARQTFJ9C/&#10;ib2phkj11JM9pZq4OwsdLfo8swTBF9nbw9lPMyahM9rN8uPivRSaj6Y6Y14uR6T0xYAXuWgkclyF&#10;gNo/UTq2nlomLsfnM5E0bkbh2kYub3OKeWsD7YG1DBxnI+llp9BI0X8N7FfO/lTgqdicCkz9PZQf&#10;kiUF+LRLYF1hcMGdGHAQRcP0aXLSf69L1+Vrr/8AAAD//wMAUEsDBBQABgAIAAAAIQC4D71e3gAA&#10;AAkBAAAPAAAAZHJzL2Rvd25yZXYueG1sTI/BToNAEIbvJr7DZky82aWQYkWWpjF6MjFSPHhcYAqb&#10;srPIblt8e6cne5s/8+Wfb/LNbAdxwskbRwqWiwgEUuNaQ52Cr+rtYQ3CB02tHhyhgl/0sClub3Kd&#10;te5MJZ52oRNcQj7TCvoQxkxK3/RotV+4EYl3ezdZHThOnWwnfeZyO8g4ilJptSG+0OsRX3psDruj&#10;VbD9pvLV/HzUn+W+NFX1FNF7elDq/m7ePoMIOId/GC76rA4FO9XuSK0XA+fkMWWUhzgGcQFW6xWI&#10;WkGSLEEWubz+oPgDAAD//wMAUEsBAi0AFAAGAAgAAAAhALaDOJL+AAAA4QEAABMAAAAAAAAAAAAA&#10;AAAAAAAAAFtDb250ZW50X1R5cGVzXS54bWxQSwECLQAUAAYACAAAACEAOP0h/9YAAACUAQAACwAA&#10;AAAAAAAAAAAAAAAvAQAAX3JlbHMvLnJlbHNQSwECLQAUAAYACAAAACEAV/M3xJMBAAAiAwAADgAA&#10;AAAAAAAAAAAAAAAuAgAAZHJzL2Uyb0RvYy54bWxQSwECLQAUAAYACAAAACEAuA+9Xt4AAAAJAQAA&#10;DwAAAAAAAAAAAAAAAADtAwAAZHJzL2Rvd25yZXYueG1sUEsFBgAAAAAEAAQA8wAAAPgEAAAAAA==&#10;" filled="f" stroked="f">
                <v:textbox inset="0,0,0,0">
                  <w:txbxContent>
                    <w:p w14:paraId="001BC5A2"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w w:val="105"/>
          <w:sz w:val="9"/>
        </w:rPr>
        <w:t>た</w:t>
      </w:r>
      <w:r>
        <w:rPr>
          <w:color w:val="231F20"/>
          <w:spacing w:val="-10"/>
          <w:w w:val="105"/>
          <w:sz w:val="9"/>
        </w:rPr>
        <w:t>ん</w:t>
      </w:r>
      <w:r>
        <w:rPr>
          <w:color w:val="231F20"/>
          <w:sz w:val="9"/>
        </w:rPr>
        <w:tab/>
      </w:r>
      <w:r>
        <w:rPr>
          <w:color w:val="231F20"/>
          <w:w w:val="105"/>
          <w:sz w:val="9"/>
        </w:rPr>
        <w:t>す</w:t>
      </w:r>
      <w:r>
        <w:rPr>
          <w:color w:val="231F20"/>
          <w:spacing w:val="-10"/>
          <w:w w:val="105"/>
          <w:sz w:val="9"/>
        </w:rPr>
        <w:t>い</w:t>
      </w:r>
      <w:r>
        <w:rPr>
          <w:color w:val="231F20"/>
          <w:sz w:val="9"/>
        </w:rPr>
        <w:tab/>
      </w:r>
      <w:r>
        <w:rPr>
          <w:color w:val="231F20"/>
          <w:w w:val="105"/>
          <w:sz w:val="9"/>
        </w:rPr>
        <w:t>す</w:t>
      </w:r>
      <w:r>
        <w:rPr>
          <w:color w:val="231F20"/>
          <w:spacing w:val="-10"/>
          <w:w w:val="105"/>
          <w:sz w:val="9"/>
        </w:rPr>
        <w:t>い</w:t>
      </w:r>
    </w:p>
    <w:p w14:paraId="5E393A05" w14:textId="77777777" w:rsidR="00793008" w:rsidRDefault="00000000">
      <w:pPr>
        <w:pStyle w:val="a3"/>
        <w:spacing w:line="239" w:lineRule="exact"/>
        <w:ind w:left="544"/>
      </w:pPr>
      <w:r>
        <w:rPr>
          <w:color w:val="231F20"/>
          <w:spacing w:val="-2"/>
        </w:rPr>
        <w:t>（２）</w:t>
      </w:r>
      <w:r>
        <w:rPr>
          <w:color w:val="231F20"/>
          <w:spacing w:val="-3"/>
        </w:rPr>
        <w:t>蛋白質は、膵臓から分泌される消化酵素である膵リパーゼなどによりアミ</w:t>
      </w:r>
    </w:p>
    <w:p w14:paraId="5473B791" w14:textId="77777777" w:rsidR="00793008" w:rsidRDefault="00000000">
      <w:pPr>
        <w:pStyle w:val="a3"/>
        <w:spacing w:before="88"/>
        <w:ind w:left="963"/>
      </w:pPr>
      <w:r>
        <w:rPr>
          <w:color w:val="231F20"/>
          <w:spacing w:val="-3"/>
        </w:rPr>
        <w:t>ノ酸に分解され、小腸から吸収される。</w:t>
      </w:r>
    </w:p>
    <w:p w14:paraId="76562923" w14:textId="77777777" w:rsidR="00793008" w:rsidRDefault="00000000">
      <w:pPr>
        <w:spacing w:before="18" w:line="94" w:lineRule="exact"/>
        <w:ind w:right="2013"/>
        <w:jc w:val="right"/>
        <w:rPr>
          <w:sz w:val="9"/>
        </w:rPr>
      </w:pPr>
      <w:r>
        <w:rPr>
          <w:color w:val="231F20"/>
          <w:spacing w:val="-5"/>
          <w:w w:val="105"/>
          <w:sz w:val="9"/>
        </w:rPr>
        <w:t>たん</w:t>
      </w:r>
    </w:p>
    <w:p w14:paraId="62752065" w14:textId="77777777" w:rsidR="00793008" w:rsidRDefault="00000000">
      <w:pPr>
        <w:pStyle w:val="a3"/>
        <w:spacing w:line="250" w:lineRule="exact"/>
        <w:ind w:left="544"/>
      </w:pPr>
      <w:r>
        <w:rPr>
          <w:color w:val="231F20"/>
          <w:spacing w:val="-2"/>
        </w:rPr>
        <w:t>（３）</w:t>
      </w:r>
      <w:r>
        <w:rPr>
          <w:color w:val="231F20"/>
          <w:spacing w:val="-3"/>
        </w:rPr>
        <w:t>血液循環に入ったアミノ酸は、体内の各組織において蛋白質に再合成され</w:t>
      </w:r>
    </w:p>
    <w:p w14:paraId="4268A61F" w14:textId="77777777" w:rsidR="00793008" w:rsidRDefault="00000000">
      <w:pPr>
        <w:pStyle w:val="a3"/>
        <w:spacing w:before="87"/>
        <w:ind w:left="963"/>
      </w:pPr>
      <w:r>
        <w:rPr>
          <w:color w:val="231F20"/>
          <w:spacing w:val="-7"/>
        </w:rPr>
        <w:t>る。</w:t>
      </w:r>
    </w:p>
    <w:p w14:paraId="43B9CE86" w14:textId="77777777" w:rsidR="00793008" w:rsidRDefault="00000000">
      <w:pPr>
        <w:spacing w:before="18" w:line="94" w:lineRule="exact"/>
        <w:ind w:right="689"/>
        <w:jc w:val="center"/>
        <w:rPr>
          <w:sz w:val="9"/>
        </w:rPr>
      </w:pPr>
      <w:r>
        <w:rPr>
          <w:color w:val="231F20"/>
          <w:spacing w:val="-2"/>
          <w:w w:val="105"/>
          <w:sz w:val="9"/>
        </w:rPr>
        <w:t>しょうたん</w:t>
      </w:r>
    </w:p>
    <w:p w14:paraId="4A34CDA9" w14:textId="77777777" w:rsidR="00793008" w:rsidRDefault="00000000">
      <w:pPr>
        <w:pStyle w:val="a3"/>
        <w:spacing w:line="250" w:lineRule="exact"/>
        <w:ind w:left="544"/>
      </w:pPr>
      <w:r>
        <w:rPr>
          <w:color w:val="231F20"/>
          <w:spacing w:val="-2"/>
        </w:rPr>
        <w:t>（４）</w:t>
      </w:r>
      <w:r>
        <w:rPr>
          <w:color w:val="231F20"/>
          <w:spacing w:val="-3"/>
        </w:rPr>
        <w:t>肝臓では、アミノ酸から血漿蛋白質が合成される。</w:t>
      </w:r>
    </w:p>
    <w:p w14:paraId="66C2A435" w14:textId="77777777" w:rsidR="00793008" w:rsidRDefault="00000000">
      <w:pPr>
        <w:pStyle w:val="a3"/>
        <w:spacing w:before="89" w:line="316" w:lineRule="auto"/>
        <w:ind w:left="963" w:right="344" w:hanging="419"/>
      </w:pPr>
      <w:r>
        <w:rPr>
          <w:color w:val="231F20"/>
          <w:spacing w:val="-2"/>
        </w:rPr>
        <w:t>（５）飢餓時には、肝臓などでアミノ酸などからブドウ糖を生成する糖新生が行</w:t>
      </w:r>
      <w:r>
        <w:rPr>
          <w:color w:val="231F20"/>
          <w:spacing w:val="-4"/>
        </w:rPr>
        <w:t>われる。</w:t>
      </w:r>
    </w:p>
    <w:p w14:paraId="542280F6" w14:textId="77777777" w:rsidR="00793008" w:rsidRDefault="00793008">
      <w:pPr>
        <w:spacing w:line="316" w:lineRule="auto"/>
        <w:sectPr w:rsidR="00793008">
          <w:pgSz w:w="10320" w:h="14580"/>
          <w:pgMar w:top="1040" w:right="860" w:bottom="700" w:left="1040" w:header="388" w:footer="503" w:gutter="0"/>
          <w:cols w:space="720"/>
        </w:sectPr>
      </w:pPr>
    </w:p>
    <w:p w14:paraId="4ABA32EF" w14:textId="77777777" w:rsidR="00793008" w:rsidRDefault="00793008">
      <w:pPr>
        <w:pStyle w:val="a3"/>
        <w:spacing w:before="72"/>
      </w:pPr>
    </w:p>
    <w:p w14:paraId="6440E54C" w14:textId="77777777" w:rsidR="00793008" w:rsidRDefault="00000000">
      <w:pPr>
        <w:pStyle w:val="a3"/>
        <w:ind w:left="108"/>
      </w:pPr>
      <w:bookmarkStart w:id="28" w:name="1衛生_公表試験問題_H29.10～R4.4_20220530_22"/>
      <w:bookmarkEnd w:id="28"/>
      <w:r>
        <w:rPr>
          <w:color w:val="231F20"/>
        </w:rPr>
        <w:t>問４１ 視覚に関する次の記述のうち、誤っているものはどれか</w:t>
      </w:r>
      <w:r>
        <w:rPr>
          <w:color w:val="231F20"/>
          <w:spacing w:val="-10"/>
        </w:rPr>
        <w:t>｡</w:t>
      </w:r>
    </w:p>
    <w:p w14:paraId="28A972B9" w14:textId="77777777" w:rsidR="00793008" w:rsidRDefault="00000000">
      <w:pPr>
        <w:pStyle w:val="a3"/>
        <w:spacing w:before="88" w:line="316" w:lineRule="auto"/>
        <w:ind w:left="963" w:right="344" w:hanging="419"/>
      </w:pPr>
      <w:r>
        <w:rPr>
          <w:color w:val="231F20"/>
          <w:spacing w:val="-2"/>
        </w:rPr>
        <w:t>（１）眼は、周りの明るさによって瞳孔の大きさが変化して眼に入る光量が調節され、暗い場合には瞳孔が広がる。</w:t>
      </w:r>
    </w:p>
    <w:p w14:paraId="07A2DC15" w14:textId="77777777" w:rsidR="00793008" w:rsidRDefault="00000000">
      <w:pPr>
        <w:pStyle w:val="a3"/>
        <w:spacing w:before="2"/>
        <w:ind w:left="545"/>
      </w:pPr>
      <w:r>
        <w:rPr>
          <w:color w:val="231F20"/>
          <w:spacing w:val="-2"/>
        </w:rPr>
        <w:t>（２）</w:t>
      </w:r>
      <w:r>
        <w:rPr>
          <w:color w:val="231F20"/>
          <w:spacing w:val="-3"/>
        </w:rPr>
        <w:t>眼軸が短すぎることなどにより、平行光線が網膜の後方で像を結ぶものを</w:t>
      </w:r>
    </w:p>
    <w:p w14:paraId="0DE1BFF0" w14:textId="77777777" w:rsidR="00793008" w:rsidRDefault="00000000">
      <w:pPr>
        <w:pStyle w:val="a3"/>
        <w:spacing w:before="87"/>
        <w:ind w:left="963"/>
      </w:pPr>
      <w:r>
        <w:rPr>
          <w:color w:val="231F20"/>
          <w:spacing w:val="-4"/>
        </w:rPr>
        <w:t>遠視という。</w:t>
      </w:r>
    </w:p>
    <w:p w14:paraId="288D1768" w14:textId="77777777" w:rsidR="00793008" w:rsidRDefault="00000000">
      <w:pPr>
        <w:spacing w:before="18" w:line="94" w:lineRule="exact"/>
        <w:ind w:left="1804"/>
        <w:rPr>
          <w:sz w:val="9"/>
        </w:rPr>
      </w:pPr>
      <w:r>
        <w:rPr>
          <w:color w:val="231F20"/>
          <w:spacing w:val="-5"/>
          <w:w w:val="105"/>
          <w:sz w:val="9"/>
        </w:rPr>
        <w:t>ゆが</w:t>
      </w:r>
    </w:p>
    <w:p w14:paraId="47C7B39E" w14:textId="77777777" w:rsidR="00793008" w:rsidRDefault="00000000">
      <w:pPr>
        <w:pStyle w:val="a3"/>
        <w:spacing w:line="250" w:lineRule="exact"/>
        <w:ind w:left="545"/>
      </w:pPr>
      <w:r>
        <w:rPr>
          <w:color w:val="231F20"/>
          <w:spacing w:val="-2"/>
        </w:rPr>
        <w:t>（３）</w:t>
      </w:r>
      <w:r>
        <w:rPr>
          <w:color w:val="231F20"/>
          <w:spacing w:val="-3"/>
        </w:rPr>
        <w:t>角膜が歪んでいたり、表面に凹凸があるために、眼軸などに異常がなくて</w:t>
      </w:r>
    </w:p>
    <w:p w14:paraId="53428F23" w14:textId="77777777" w:rsidR="00793008" w:rsidRDefault="00000000">
      <w:pPr>
        <w:pStyle w:val="a3"/>
        <w:spacing w:before="88"/>
        <w:ind w:left="963"/>
      </w:pPr>
      <w:r>
        <w:rPr>
          <w:color w:val="231F20"/>
          <w:spacing w:val="-3"/>
        </w:rPr>
        <w:t>も、物体の像が網膜上に正しく結ばれないものを乱視という。</w:t>
      </w:r>
    </w:p>
    <w:p w14:paraId="3B7A0A48" w14:textId="77777777" w:rsidR="00793008" w:rsidRDefault="00000000">
      <w:pPr>
        <w:spacing w:before="17" w:line="94" w:lineRule="exact"/>
        <w:ind w:left="1251"/>
        <w:jc w:val="center"/>
        <w:rPr>
          <w:sz w:val="9"/>
        </w:rPr>
      </w:pPr>
      <w:r>
        <w:rPr>
          <w:color w:val="231F20"/>
          <w:spacing w:val="-5"/>
          <w:w w:val="105"/>
          <w:sz w:val="9"/>
        </w:rPr>
        <w:t>すい</w:t>
      </w:r>
    </w:p>
    <w:p w14:paraId="53E93A75" w14:textId="77777777" w:rsidR="00793008" w:rsidRDefault="00000000">
      <w:pPr>
        <w:pStyle w:val="a3"/>
        <w:spacing w:line="250" w:lineRule="exact"/>
        <w:ind w:left="545"/>
      </w:pPr>
      <w:r>
        <w:rPr>
          <w:color w:val="231F20"/>
          <w:spacing w:val="-2"/>
        </w:rPr>
        <w:t>（４）</w:t>
      </w:r>
      <w:r>
        <w:rPr>
          <w:color w:val="231F20"/>
          <w:spacing w:val="-3"/>
        </w:rPr>
        <w:t>網膜には、明るい所で働き色を感じる錐状体と、暗い所で働き弱い光を感</w:t>
      </w:r>
    </w:p>
    <w:p w14:paraId="35746D3A" w14:textId="77777777" w:rsidR="00793008" w:rsidRDefault="00000000">
      <w:pPr>
        <w:spacing w:before="18" w:line="94" w:lineRule="exact"/>
        <w:ind w:left="1386"/>
        <w:rPr>
          <w:sz w:val="9"/>
        </w:rPr>
      </w:pPr>
      <w:r>
        <w:rPr>
          <w:color w:val="231F20"/>
          <w:spacing w:val="-5"/>
          <w:w w:val="105"/>
          <w:sz w:val="9"/>
        </w:rPr>
        <w:t>かん</w:t>
      </w:r>
    </w:p>
    <w:p w14:paraId="4E8F11ED" w14:textId="77777777" w:rsidR="00793008" w:rsidRDefault="00000000">
      <w:pPr>
        <w:pStyle w:val="a3"/>
        <w:spacing w:line="250" w:lineRule="exact"/>
        <w:ind w:left="963"/>
      </w:pPr>
      <w:r>
        <w:rPr>
          <w:noProof/>
        </w:rPr>
        <mc:AlternateContent>
          <mc:Choice Requires="wps">
            <w:drawing>
              <wp:anchor distT="0" distB="0" distL="0" distR="0" simplePos="0" relativeHeight="487098880" behindDoc="1" locked="0" layoutInCell="1" allowOverlap="1" wp14:anchorId="266BB516" wp14:editId="0D0EC50B">
                <wp:simplePos x="0" y="0"/>
                <wp:positionH relativeFrom="page">
                  <wp:posOffset>777595</wp:posOffset>
                </wp:positionH>
                <wp:positionV relativeFrom="paragraph">
                  <wp:posOffset>110210</wp:posOffset>
                </wp:positionV>
                <wp:extent cx="266700" cy="44323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AED92D5" id="Graphic 85" o:spid="_x0000_s1026" style="position:absolute;left:0;text-align:left;margin-left:61.25pt;margin-top:8.7pt;width:21pt;height:34.9pt;z-index:-16217600;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CZB58zeAAAACQEAAA8AAABkcnMvZG93bnJldi54bWxM&#10;j0FPwzAMhe9I/IfISNxYumpsU2k6TUhDCE6UjnPWeG21xKmarCv/Hu/Ebn720/P38s3krBhxCJ0n&#10;BfNZAgKp9qajRkH1vXtagwhRk9HWEyr4xQCb4v4u15nxF/rCsYyN4BAKmVbQxthnUoa6RafDzPdI&#10;fDv6wenIcmikGfSFw52VaZIspdMd8YdW9/jaYn0qz05BX1bb096OP7s9vr1P5bGaf35USj0+TNsX&#10;EBGn+G+GKz6jQ8FMB38mE4RlnabPbOVhtQBxNSwXvDgoWK9SkEUubxsUfwAAAP//AwBQSwECLQAU&#10;AAYACAAAACEAtoM4kv4AAADhAQAAEwAAAAAAAAAAAAAAAAAAAAAAW0NvbnRlbnRfVHlwZXNdLnht&#10;bFBLAQItABQABgAIAAAAIQA4/SH/1gAAAJQBAAALAAAAAAAAAAAAAAAAAC8BAABfcmVscy8ucmVs&#10;c1BLAQItABQABgAIAAAAIQAk9brkJQIAAMAEAAAOAAAAAAAAAAAAAAAAAC4CAABkcnMvZTJvRG9j&#10;LnhtbFBLAQItABQABgAIAAAAIQAmQefM3gAAAAkBAAAPAAAAAAAAAAAAAAAAAH8EAABkcnMvZG93&#10;bnJldi54bWxQSwUGAAAAAAQABADzAAAAigUAAAAA&#10;" path="m266395,l,,,442798r266395,l266395,xe" stroked="f">
                <v:path arrowok="t"/>
                <w10:wrap anchorx="page"/>
              </v:shape>
            </w:pict>
          </mc:Fallback>
        </mc:AlternateContent>
      </w:r>
      <w:r>
        <w:rPr>
          <w:color w:val="231F20"/>
          <w:spacing w:val="-3"/>
        </w:rPr>
        <w:t>じる杆状体の２種類の視細胞がある。</w:t>
      </w:r>
    </w:p>
    <w:p w14:paraId="61AF925A" w14:textId="77777777" w:rsidR="00793008" w:rsidRDefault="00000000">
      <w:pPr>
        <w:pStyle w:val="a3"/>
        <w:spacing w:before="89" w:line="316" w:lineRule="auto"/>
        <w:ind w:left="963" w:right="344" w:hanging="419"/>
      </w:pPr>
      <w:r>
        <w:rPr>
          <w:noProof/>
        </w:rPr>
        <mc:AlternateContent>
          <mc:Choice Requires="wps">
            <w:drawing>
              <wp:anchor distT="0" distB="0" distL="0" distR="0" simplePos="0" relativeHeight="487097856" behindDoc="1" locked="0" layoutInCell="1" allowOverlap="1" wp14:anchorId="0AA9E561" wp14:editId="32D17E6D">
                <wp:simplePos x="0" y="0"/>
                <wp:positionH relativeFrom="page">
                  <wp:posOffset>874077</wp:posOffset>
                </wp:positionH>
                <wp:positionV relativeFrom="paragraph">
                  <wp:posOffset>78520</wp:posOffset>
                </wp:positionV>
                <wp:extent cx="132715" cy="13271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067E2036"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0AA9E561" id="Textbox 86" o:spid="_x0000_s1055" type="#_x0000_t202" style="position:absolute;left:0;text-align:left;margin-left:68.8pt;margin-top:6.2pt;width:10.45pt;height:10.45pt;z-index:-16218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5u1kwEAACIDAAAOAAAAZHJzL2Uyb0RvYy54bWysUs1uGyEQvkfqOyDu9dqu2qYrr6M2UaNK&#10;UVIp7QNgFryoC0NmsHf99h3w2o7aW9ULDDB8fD+sbkbfi71BchAauZjNpTBBQ+vCtpE/f3x9ey0F&#10;JRVa1UMwjTwYkjfrN1erIdZmCR30rUHBIIHqITaySynWVUW6M17RDKIJfGgBvUq8xG3VohoY3ffV&#10;cj7/UA2AbUTQhoh3746Hcl3wrTU6PVlLJom+kcwtlRHLuMljtV6peosqdk5PNNQ/sPDKBX70DHWn&#10;khI7dH9BeacRCGyaafAVWOu0KRpYzWL+h5rnTkVTtLA5FM820f+D1Y/75/gdRRq/wMgBFhEUH0D/&#10;IvamGiLVU0/2lGri7ix0tOjzzBIEX2RvD2c/zZiEzmjvlh8X76XQfDTVGfNyOSKlewNe5KKRyHEV&#10;Amr/QOnYemqZuByfz0TSuBmFaxu5/JRTzFsbaA+sZeA4G0kvO4VGiv5bYL9y9qcCT8XmVGDqb6H8&#10;kCwpwOddAusKgwvuxICDKBqmT5OTfr0uXZevvf4NAAD//wMAUEsDBBQABgAIAAAAIQC1/snj3wAA&#10;AAkBAAAPAAAAZHJzL2Rvd25yZXYueG1sTI/BTsMwDIbvSLxDZCRuLGVlZeuaThOCExJaVw4c08Zr&#10;qzVOabKtvD3eCW7+5U+/P2ebyfbijKPvHCl4nEUgkGpnOmoUfJZvD0sQPmgyuneECn7Qwya/vcl0&#10;atyFCjzvQyO4hHyqFbQhDKmUvm7Raj9zAxLvDm60OnAcG2lGfeFy28t5FCXS6o74QqsHfGmxPu5P&#10;VsH2i4rX7vuj2hWHoivLVUTvyVGp+7tpuwYRcAp/MFz1WR1ydqrciYwXPef4OWGUh/kTiCuwWC5A&#10;VAriOAaZZ/L/B/kvAAAA//8DAFBLAQItABQABgAIAAAAIQC2gziS/gAAAOEBAAATAAAAAAAAAAAA&#10;AAAAAAAAAABbQ29udGVudF9UeXBlc10ueG1sUEsBAi0AFAAGAAgAAAAhADj9If/WAAAAlAEAAAsA&#10;AAAAAAAAAAAAAAAALwEAAF9yZWxzLy5yZWxzUEsBAi0AFAAGAAgAAAAhABArm7WTAQAAIgMAAA4A&#10;AAAAAAAAAAAAAAAALgIAAGRycy9lMm9Eb2MueG1sUEsBAi0AFAAGAAgAAAAhALX+yePfAAAACQEA&#10;AA8AAAAAAAAAAAAAAAAA7QMAAGRycy9kb3ducmV2LnhtbFBLBQYAAAAABAAEAPMAAAD5BAAAAAA=&#10;" filled="f" stroked="f">
                <v:textbox inset="0,0,0,0">
                  <w:txbxContent>
                    <w:p w14:paraId="067E2036"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（５）明るいところから急に暗いところに入ると、初めは見えにくいが徐々に見えやすくなることを明順応という。</w:t>
      </w:r>
    </w:p>
    <w:p w14:paraId="278E7E0F" w14:textId="77777777" w:rsidR="00793008" w:rsidRDefault="00793008">
      <w:pPr>
        <w:pStyle w:val="a3"/>
      </w:pPr>
    </w:p>
    <w:p w14:paraId="2086C67D" w14:textId="77777777" w:rsidR="00793008" w:rsidRDefault="00793008">
      <w:pPr>
        <w:pStyle w:val="a3"/>
      </w:pPr>
    </w:p>
    <w:p w14:paraId="6D79765C" w14:textId="77777777" w:rsidR="00793008" w:rsidRDefault="00793008">
      <w:pPr>
        <w:pStyle w:val="a3"/>
      </w:pPr>
    </w:p>
    <w:p w14:paraId="67BE962A" w14:textId="77777777" w:rsidR="00793008" w:rsidRDefault="00793008">
      <w:pPr>
        <w:pStyle w:val="a3"/>
      </w:pPr>
    </w:p>
    <w:p w14:paraId="1593B515" w14:textId="77777777" w:rsidR="00793008" w:rsidRDefault="00793008">
      <w:pPr>
        <w:pStyle w:val="a3"/>
      </w:pPr>
    </w:p>
    <w:p w14:paraId="5E96A8B7" w14:textId="77777777" w:rsidR="00793008" w:rsidRDefault="00793008">
      <w:pPr>
        <w:pStyle w:val="a3"/>
      </w:pPr>
    </w:p>
    <w:p w14:paraId="54D35643" w14:textId="77777777" w:rsidR="00793008" w:rsidRDefault="00793008">
      <w:pPr>
        <w:pStyle w:val="a3"/>
      </w:pPr>
    </w:p>
    <w:p w14:paraId="4AA123C1" w14:textId="77777777" w:rsidR="00793008" w:rsidRDefault="00793008">
      <w:pPr>
        <w:pStyle w:val="a3"/>
      </w:pPr>
    </w:p>
    <w:p w14:paraId="22E56DAB" w14:textId="77777777" w:rsidR="00793008" w:rsidRDefault="00793008">
      <w:pPr>
        <w:pStyle w:val="a3"/>
      </w:pPr>
    </w:p>
    <w:p w14:paraId="56AD08B2" w14:textId="77777777" w:rsidR="00793008" w:rsidRDefault="00793008">
      <w:pPr>
        <w:pStyle w:val="a3"/>
      </w:pPr>
    </w:p>
    <w:p w14:paraId="47336AC2" w14:textId="77777777" w:rsidR="00793008" w:rsidRDefault="00793008">
      <w:pPr>
        <w:pStyle w:val="a3"/>
      </w:pPr>
    </w:p>
    <w:p w14:paraId="1A936301" w14:textId="77777777" w:rsidR="00793008" w:rsidRDefault="00793008">
      <w:pPr>
        <w:pStyle w:val="a3"/>
        <w:spacing w:before="96"/>
      </w:pPr>
    </w:p>
    <w:p w14:paraId="2349DEA1" w14:textId="77777777" w:rsidR="00793008" w:rsidRDefault="00000000">
      <w:pPr>
        <w:pStyle w:val="a3"/>
        <w:spacing w:before="1" w:line="316" w:lineRule="auto"/>
        <w:ind w:left="735" w:right="364" w:hanging="628"/>
      </w:pPr>
      <w:r>
        <w:rPr>
          <w:color w:val="231F20"/>
        </w:rPr>
        <w:t>問４２ ヒトのホルモン、その内分泌器官及びそのはたらきの組合せとして、誤って</w:t>
      </w:r>
      <w:r>
        <w:rPr>
          <w:color w:val="231F20"/>
          <w:spacing w:val="-2"/>
        </w:rPr>
        <w:t>いるものは次のうちどれか。</w:t>
      </w:r>
    </w:p>
    <w:p w14:paraId="63EE81FB" w14:textId="77777777" w:rsidR="00793008" w:rsidRDefault="00000000">
      <w:pPr>
        <w:pStyle w:val="a3"/>
        <w:tabs>
          <w:tab w:val="left" w:pos="3138"/>
          <w:tab w:val="left" w:pos="5959"/>
        </w:tabs>
        <w:ind w:left="1466"/>
      </w:pPr>
      <w:r>
        <w:rPr>
          <w:color w:val="231F20"/>
          <w:spacing w:val="-4"/>
        </w:rPr>
        <w:t>ホルモ</w:t>
      </w:r>
      <w:r>
        <w:rPr>
          <w:color w:val="231F20"/>
          <w:spacing w:val="-10"/>
        </w:rPr>
        <w:t>ン</w:t>
      </w:r>
      <w:r>
        <w:rPr>
          <w:color w:val="231F20"/>
        </w:rPr>
        <w:tab/>
      </w:r>
      <w:r>
        <w:rPr>
          <w:color w:val="231F20"/>
          <w:spacing w:val="-4"/>
        </w:rPr>
        <w:t>内分泌器</w:t>
      </w:r>
      <w:r>
        <w:rPr>
          <w:color w:val="231F20"/>
          <w:spacing w:val="-10"/>
        </w:rPr>
        <w:t>官</w:t>
      </w:r>
      <w:r>
        <w:rPr>
          <w:color w:val="231F20"/>
        </w:rPr>
        <w:tab/>
      </w:r>
      <w:r>
        <w:rPr>
          <w:color w:val="231F20"/>
          <w:spacing w:val="-4"/>
        </w:rPr>
        <w:t>はたら</w:t>
      </w:r>
      <w:r>
        <w:rPr>
          <w:color w:val="231F20"/>
          <w:spacing w:val="-10"/>
        </w:rPr>
        <w:t>き</w:t>
      </w:r>
    </w:p>
    <w:p w14:paraId="4FFD5C90" w14:textId="77777777" w:rsidR="00793008" w:rsidRDefault="00000000">
      <w:pPr>
        <w:pStyle w:val="a3"/>
        <w:tabs>
          <w:tab w:val="left" w:pos="3262"/>
          <w:tab w:val="left" w:pos="4726"/>
        </w:tabs>
        <w:spacing w:before="89"/>
        <w:ind w:left="545"/>
      </w:pPr>
      <w:r>
        <w:rPr>
          <w:color w:val="231F20"/>
          <w:spacing w:val="-2"/>
        </w:rPr>
        <w:t>（１）コルチゾー</w:t>
      </w:r>
      <w:r>
        <w:rPr>
          <w:color w:val="231F20"/>
          <w:spacing w:val="-10"/>
        </w:rPr>
        <w:t>ル</w:t>
      </w:r>
      <w:r>
        <w:rPr>
          <w:color w:val="231F20"/>
        </w:rPr>
        <w:tab/>
      </w:r>
      <w:r>
        <w:rPr>
          <w:color w:val="231F20"/>
          <w:spacing w:val="-2"/>
        </w:rPr>
        <w:t>副腎皮</w:t>
      </w:r>
      <w:r>
        <w:rPr>
          <w:color w:val="231F20"/>
          <w:spacing w:val="-10"/>
        </w:rPr>
        <w:t>質</w:t>
      </w:r>
      <w:r>
        <w:rPr>
          <w:color w:val="231F20"/>
        </w:rPr>
        <w:tab/>
      </w:r>
      <w:r>
        <w:rPr>
          <w:color w:val="231F20"/>
          <w:spacing w:val="-2"/>
        </w:rPr>
        <w:t>血糖量の増</w:t>
      </w:r>
      <w:r>
        <w:rPr>
          <w:color w:val="231F20"/>
          <w:spacing w:val="-10"/>
        </w:rPr>
        <w:t>加</w:t>
      </w:r>
    </w:p>
    <w:p w14:paraId="45D4ED1C" w14:textId="77777777" w:rsidR="00793008" w:rsidRDefault="00000000">
      <w:pPr>
        <w:pStyle w:val="a3"/>
        <w:tabs>
          <w:tab w:val="left" w:pos="3261"/>
          <w:tab w:val="left" w:pos="4725"/>
        </w:tabs>
        <w:spacing w:before="87"/>
        <w:ind w:left="545"/>
      </w:pPr>
      <w:r>
        <w:rPr>
          <w:noProof/>
        </w:rPr>
        <mc:AlternateContent>
          <mc:Choice Requires="wps">
            <w:drawing>
              <wp:anchor distT="0" distB="0" distL="0" distR="0" simplePos="0" relativeHeight="487099392" behindDoc="1" locked="0" layoutInCell="1" allowOverlap="1" wp14:anchorId="29EBDA50" wp14:editId="58230A2D">
                <wp:simplePos x="0" y="0"/>
                <wp:positionH relativeFrom="page">
                  <wp:posOffset>777595</wp:posOffset>
                </wp:positionH>
                <wp:positionV relativeFrom="paragraph">
                  <wp:posOffset>196761</wp:posOffset>
                </wp:positionV>
                <wp:extent cx="266700" cy="44323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B9A7BF7" id="Graphic 87" o:spid="_x0000_s1026" style="position:absolute;left:0;text-align:left;margin-left:61.25pt;margin-top:15.5pt;width:21pt;height:34.9pt;z-index:-16217088;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Ix+7KbeAAAACgEAAA8AAABkcnMvZG93bnJldi54bWxM&#10;j0FPwzAMhe9I/IfISNxY0gLTVJpOE9IQghOl45w1Xlutcaom68q/xzuxm5/99Py9fD27Xkw4hs6T&#10;hmShQCDV3nbUaKi+tw8rECEasqb3hBp+McC6uL3JTWb9mb5wKmMjOIRCZjS0MQ6ZlKFu0Zmw8AMS&#10;3w5+dCayHBtpR3PmcNfLVKmldKYj/tCaAV9brI/lyWkYympz3PXTz3aHb+9zeaiSz49K6/u7efMC&#10;IuIc/81wwWd0KJhp709kg+hZp+kzWzU8JtzpYlg+8WLPg1IrkEUurysUfwAAAP//AwBQSwECLQAU&#10;AAYACAAAACEAtoM4kv4AAADhAQAAEwAAAAAAAAAAAAAAAAAAAAAAW0NvbnRlbnRfVHlwZXNdLnht&#10;bFBLAQItABQABgAIAAAAIQA4/SH/1gAAAJQBAAALAAAAAAAAAAAAAAAAAC8BAABfcmVscy8ucmVs&#10;c1BLAQItABQABgAIAAAAIQAk9brkJQIAAMAEAAAOAAAAAAAAAAAAAAAAAC4CAABkcnMvZTJvRG9j&#10;LnhtbFBLAQItABQABgAIAAAAIQCMfuym3gAAAAoBAAAPAAAAAAAAAAAAAAAAAH8EAABkcnMvZG93&#10;bnJldi54bWxQSwUGAAAAAAQABADzAAAAigUAAAAA&#10;" path="m266395,l,,,442798r266395,l266395,xe" stroked="f">
                <v:path arrowok="t"/>
                <w10:wrap anchorx="page"/>
              </v:shape>
            </w:pict>
          </mc:Fallback>
        </mc:AlternateContent>
      </w:r>
      <w:r>
        <w:rPr>
          <w:color w:val="231F20"/>
          <w:spacing w:val="-2"/>
        </w:rPr>
        <w:t>（２）アルドステロ</w:t>
      </w:r>
      <w:r>
        <w:rPr>
          <w:color w:val="231F20"/>
          <w:spacing w:val="-10"/>
        </w:rPr>
        <w:t>ン</w:t>
      </w:r>
      <w:r>
        <w:rPr>
          <w:color w:val="231F20"/>
        </w:rPr>
        <w:tab/>
      </w:r>
      <w:r>
        <w:rPr>
          <w:color w:val="231F20"/>
          <w:spacing w:val="-2"/>
        </w:rPr>
        <w:t>副腎皮</w:t>
      </w:r>
      <w:r>
        <w:rPr>
          <w:color w:val="231F20"/>
          <w:spacing w:val="-10"/>
        </w:rPr>
        <w:t>質</w:t>
      </w:r>
      <w:r>
        <w:rPr>
          <w:color w:val="231F20"/>
        </w:rPr>
        <w:tab/>
      </w:r>
      <w:r>
        <w:rPr>
          <w:color w:val="231F20"/>
          <w:spacing w:val="-2"/>
        </w:rPr>
        <w:t>体液中の塩類バランスの調</w:t>
      </w:r>
      <w:r>
        <w:rPr>
          <w:color w:val="231F20"/>
          <w:spacing w:val="-10"/>
        </w:rPr>
        <w:t>節</w:t>
      </w:r>
    </w:p>
    <w:p w14:paraId="14991B20" w14:textId="77777777" w:rsidR="00793008" w:rsidRDefault="00000000">
      <w:pPr>
        <w:pStyle w:val="a3"/>
        <w:tabs>
          <w:tab w:val="left" w:pos="3262"/>
          <w:tab w:val="left" w:pos="4726"/>
        </w:tabs>
        <w:spacing w:before="88"/>
        <w:ind w:left="545"/>
      </w:pPr>
      <w:r>
        <w:rPr>
          <w:noProof/>
        </w:rPr>
        <mc:AlternateContent>
          <mc:Choice Requires="wps">
            <w:drawing>
              <wp:anchor distT="0" distB="0" distL="0" distR="0" simplePos="0" relativeHeight="487098368" behindDoc="1" locked="0" layoutInCell="1" allowOverlap="1" wp14:anchorId="534A3564" wp14:editId="60EF1D62">
                <wp:simplePos x="0" y="0"/>
                <wp:positionH relativeFrom="page">
                  <wp:posOffset>874039</wp:posOffset>
                </wp:positionH>
                <wp:positionV relativeFrom="paragraph">
                  <wp:posOffset>78327</wp:posOffset>
                </wp:positionV>
                <wp:extent cx="265430" cy="36195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430" cy="361950"/>
                        </a:xfrm>
                        <a:prstGeom prst="rect">
                          <a:avLst/>
                        </a:prstGeom>
                      </wps:spPr>
                      <wps:txbx>
                        <w:txbxContent>
                          <w:p w14:paraId="1BE3665D" w14:textId="77777777" w:rsidR="00793008" w:rsidRDefault="00000000">
                            <w:pPr>
                              <w:spacing w:line="238" w:lineRule="exact"/>
                              <w:rPr>
                                <w:sz w:val="21"/>
                              </w:rPr>
                            </w:pPr>
                            <w:r>
                              <w:rPr>
                                <w:color w:val="231F20"/>
                                <w:spacing w:val="-10"/>
                                <w:sz w:val="21"/>
                              </w:rPr>
                              <w:t>○</w:t>
                            </w:r>
                          </w:p>
                          <w:p w14:paraId="7DDAB335" w14:textId="77777777" w:rsidR="00793008" w:rsidRDefault="00000000">
                            <w:pPr>
                              <w:spacing w:before="88" w:line="243" w:lineRule="exact"/>
                              <w:ind w:left="208"/>
                              <w:rPr>
                                <w:sz w:val="21"/>
                              </w:rPr>
                            </w:pPr>
                            <w:r>
                              <w:rPr>
                                <w:color w:val="231F20"/>
                                <w:spacing w:val="-12"/>
                                <w:sz w:val="21"/>
                              </w:rPr>
                              <w:t>（</w:t>
                            </w:r>
                          </w:p>
                        </w:txbxContent>
                      </wps:txbx>
                      <wps:bodyPr wrap="square" lIns="0" tIns="0" rIns="0" bIns="0" rtlCol="0">
                        <a:noAutofit/>
                      </wps:bodyPr>
                    </wps:wsp>
                  </a:graphicData>
                </a:graphic>
              </wp:anchor>
            </w:drawing>
          </mc:Choice>
          <mc:Fallback>
            <w:pict>
              <v:shape w14:anchorId="534A3564" id="Textbox 88" o:spid="_x0000_s1056" type="#_x0000_t202" style="position:absolute;left:0;text-align:left;margin-left:68.8pt;margin-top:6.15pt;width:20.9pt;height:28.5pt;z-index:-16218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5UmAEAACIDAAAOAAAAZHJzL2Uyb0RvYy54bWysUsFuEzEQvSPxD5bvZJOURnSVTQWtQEgV&#10;VGr5AMdrZy3WHnfGyW7+nrG7SRDcEJfx2DN+fu+N17ej78XBIDkIjVzM5lKYoKF1YdfIH8+f332Q&#10;gpIKreohmEYeDcnbzds36yHWZgkd9K1BwSCB6iE2sksp1lVFujNe0QyiCVy0gF4l3uKualENjO77&#10;ajmfr6oBsI0I2hDx6f1rUW4KvrVGp+/WkkmibyRzSyViidscq81a1TtUsXN6oqH+gYVXLvCjZ6h7&#10;lZTYo/sLyjuNQGDTTIOvwFqnTdHAahbzP9Q8dSqaooXNoXi2if4frP52eIqPKNL4CUYeYBFB8QH0&#10;T2JvqiFSPfVkT6km7s5CR4s+ryxB8EX29nj204xJaD5crq7fX3FFc+lqtbi5Ln5Xl8sRKX0x4EVO&#10;Gok8rkJAHR4o5edVfWqZuLw+n4mkcTsK1zJyQc1HW2iPrGXgcTaSXvYKjRT918B+5dmfEjwl21OC&#10;qb+D8kOypAAf9wmsKwwuuBMDHkQhNn2aPOnf96Xr8rU3vwAAAP//AwBQSwMEFAAGAAgAAAAhANOu&#10;eczeAAAACQEAAA8AAABkcnMvZG93bnJldi54bWxMj8FOg0AQhu8mvsNmTLzZxWKoUJamMXoyMVI8&#10;9LjAFDZlZ5Hdtvj2Tk96mz/z5Z9v8s1sB3HGyRtHCh4XEQikxrWGOgVf1dvDMwgfNLV6cIQKftDD&#10;pri9yXXWuguVeN6FTnAJ+Uwr6EMYMyl906PVfuFGJN4d3GR14Dh1sp30hcvtIJdRlEirDfGFXo/4&#10;0mNz3J2sgu2eylfz/VF/lofSVFUa0XtyVOr+bt6uQQScwx8MV31Wh4Kdanei1ouBc7xKGOVhGYO4&#10;Aqv0CUStIEljkEUu/39Q/AIAAP//AwBQSwECLQAUAAYACAAAACEAtoM4kv4AAADhAQAAEwAAAAAA&#10;AAAAAAAAAAAAAAAAW0NvbnRlbnRfVHlwZXNdLnhtbFBLAQItABQABgAIAAAAIQA4/SH/1gAAAJQB&#10;AAALAAAAAAAAAAAAAAAAAC8BAABfcmVscy8ucmVsc1BLAQItABQABgAIAAAAIQAoLk5UmAEAACID&#10;AAAOAAAAAAAAAAAAAAAAAC4CAABkcnMvZTJvRG9jLnhtbFBLAQItABQABgAIAAAAIQDTrnnM3gAA&#10;AAkBAAAPAAAAAAAAAAAAAAAAAPIDAABkcnMvZG93bnJldi54bWxQSwUGAAAAAAQABADzAAAA/QQA&#10;AAAA&#10;" filled="f" stroked="f">
                <v:textbox inset="0,0,0,0">
                  <w:txbxContent>
                    <w:p w14:paraId="1BE3665D" w14:textId="77777777" w:rsidR="00793008" w:rsidRDefault="00000000">
                      <w:pPr>
                        <w:spacing w:line="238" w:lineRule="exact"/>
                        <w:rPr>
                          <w:sz w:val="21"/>
                        </w:rPr>
                      </w:pPr>
                      <w:r>
                        <w:rPr>
                          <w:color w:val="231F20"/>
                          <w:spacing w:val="-10"/>
                          <w:sz w:val="21"/>
                        </w:rPr>
                        <w:t>○</w:t>
                      </w:r>
                    </w:p>
                    <w:p w14:paraId="7DDAB335" w14:textId="77777777" w:rsidR="00793008" w:rsidRDefault="00000000">
                      <w:pPr>
                        <w:spacing w:before="88" w:line="243" w:lineRule="exact"/>
                        <w:ind w:left="208"/>
                        <w:rPr>
                          <w:sz w:val="21"/>
                        </w:rPr>
                      </w:pPr>
                      <w:r>
                        <w:rPr>
                          <w:color w:val="231F20"/>
                          <w:spacing w:val="-12"/>
                          <w:sz w:val="21"/>
                        </w:rPr>
                        <w:t>（</w:t>
                      </w:r>
                    </w:p>
                  </w:txbxContent>
                </v:textbox>
                <w10:wrap anchorx="page"/>
              </v:shape>
            </w:pict>
          </mc:Fallback>
        </mc:AlternateContent>
      </w:r>
      <w:r>
        <w:rPr>
          <w:color w:val="231F20"/>
          <w:spacing w:val="-2"/>
        </w:rPr>
        <w:t>（３）メラトニ</w:t>
      </w:r>
      <w:r>
        <w:rPr>
          <w:color w:val="231F20"/>
          <w:spacing w:val="-10"/>
        </w:rPr>
        <w:t>ン</w:t>
      </w:r>
      <w:r>
        <w:rPr>
          <w:color w:val="231F20"/>
        </w:rPr>
        <w:tab/>
      </w:r>
      <w:r>
        <w:rPr>
          <w:color w:val="231F20"/>
          <w:spacing w:val="-2"/>
        </w:rPr>
        <w:t>副甲状</w:t>
      </w:r>
      <w:r>
        <w:rPr>
          <w:color w:val="231F20"/>
          <w:spacing w:val="-10"/>
        </w:rPr>
        <w:t>腺</w:t>
      </w:r>
      <w:r>
        <w:rPr>
          <w:color w:val="231F20"/>
        </w:rPr>
        <w:tab/>
      </w:r>
      <w:r>
        <w:rPr>
          <w:color w:val="231F20"/>
          <w:spacing w:val="-2"/>
        </w:rPr>
        <w:t>体液中のカルシウムバランスの調</w:t>
      </w:r>
      <w:r>
        <w:rPr>
          <w:color w:val="231F20"/>
          <w:spacing w:val="-10"/>
        </w:rPr>
        <w:t>節</w:t>
      </w:r>
    </w:p>
    <w:p w14:paraId="50B246D5" w14:textId="77777777" w:rsidR="00793008" w:rsidRDefault="00000000">
      <w:pPr>
        <w:spacing w:before="18" w:line="105" w:lineRule="exact"/>
        <w:ind w:right="1675"/>
        <w:jc w:val="center"/>
        <w:rPr>
          <w:sz w:val="9"/>
        </w:rPr>
      </w:pPr>
      <w:r>
        <w:rPr>
          <w:color w:val="231F20"/>
          <w:spacing w:val="-5"/>
          <w:w w:val="105"/>
          <w:sz w:val="9"/>
        </w:rPr>
        <w:t>すい</w:t>
      </w:r>
    </w:p>
    <w:p w14:paraId="625439A9" w14:textId="77777777" w:rsidR="00793008" w:rsidRDefault="00000000">
      <w:pPr>
        <w:pStyle w:val="a3"/>
        <w:tabs>
          <w:tab w:val="left" w:pos="3263"/>
          <w:tab w:val="left" w:pos="4726"/>
        </w:tabs>
        <w:spacing w:line="239" w:lineRule="exact"/>
        <w:ind w:left="753"/>
      </w:pPr>
      <w:r>
        <w:rPr>
          <w:color w:val="231F20"/>
          <w:spacing w:val="-2"/>
        </w:rPr>
        <w:t>４）インスリ</w:t>
      </w:r>
      <w:r>
        <w:rPr>
          <w:color w:val="231F20"/>
          <w:spacing w:val="-10"/>
        </w:rPr>
        <w:t>ン</w:t>
      </w:r>
      <w:r>
        <w:rPr>
          <w:color w:val="231F20"/>
        </w:rPr>
        <w:tab/>
      </w:r>
      <w:r>
        <w:rPr>
          <w:color w:val="231F20"/>
          <w:spacing w:val="-4"/>
        </w:rPr>
        <w:t>膵</w:t>
      </w:r>
      <w:r>
        <w:rPr>
          <w:color w:val="231F20"/>
          <w:spacing w:val="-10"/>
        </w:rPr>
        <w:t>臓</w:t>
      </w:r>
      <w:r>
        <w:rPr>
          <w:color w:val="231F20"/>
        </w:rPr>
        <w:tab/>
      </w:r>
      <w:r>
        <w:rPr>
          <w:color w:val="231F20"/>
          <w:spacing w:val="-2"/>
        </w:rPr>
        <w:t>血糖量の減</w:t>
      </w:r>
      <w:r>
        <w:rPr>
          <w:color w:val="231F20"/>
          <w:spacing w:val="-10"/>
        </w:rPr>
        <w:t>少</w:t>
      </w:r>
    </w:p>
    <w:p w14:paraId="5434F1E5" w14:textId="77777777" w:rsidR="00793008" w:rsidRDefault="00000000">
      <w:pPr>
        <w:pStyle w:val="a3"/>
        <w:tabs>
          <w:tab w:val="left" w:pos="3263"/>
          <w:tab w:val="left" w:pos="4726"/>
        </w:tabs>
        <w:spacing w:before="87"/>
        <w:ind w:left="544"/>
      </w:pPr>
      <w:r>
        <w:rPr>
          <w:color w:val="231F20"/>
          <w:spacing w:val="-2"/>
        </w:rPr>
        <w:t>（５）アドレナリ</w:t>
      </w:r>
      <w:r>
        <w:rPr>
          <w:color w:val="231F20"/>
          <w:spacing w:val="-10"/>
        </w:rPr>
        <w:t>ン</w:t>
      </w:r>
      <w:r>
        <w:rPr>
          <w:color w:val="231F20"/>
        </w:rPr>
        <w:tab/>
      </w:r>
      <w:r>
        <w:rPr>
          <w:color w:val="231F20"/>
          <w:spacing w:val="-2"/>
        </w:rPr>
        <w:t>副腎髄</w:t>
      </w:r>
      <w:r>
        <w:rPr>
          <w:color w:val="231F20"/>
          <w:spacing w:val="-10"/>
        </w:rPr>
        <w:t>質</w:t>
      </w:r>
      <w:r>
        <w:rPr>
          <w:color w:val="231F20"/>
        </w:rPr>
        <w:tab/>
      </w:r>
      <w:r>
        <w:rPr>
          <w:color w:val="231F20"/>
          <w:spacing w:val="-2"/>
        </w:rPr>
        <w:t>血糖量の増</w:t>
      </w:r>
      <w:r>
        <w:rPr>
          <w:color w:val="231F20"/>
          <w:spacing w:val="-10"/>
        </w:rPr>
        <w:t>加</w:t>
      </w:r>
    </w:p>
    <w:p w14:paraId="0E30AE71" w14:textId="77777777" w:rsidR="00793008" w:rsidRDefault="00793008">
      <w:pPr>
        <w:sectPr w:rsidR="00793008">
          <w:pgSz w:w="10320" w:h="14580"/>
          <w:pgMar w:top="1040" w:right="860" w:bottom="700" w:left="1040" w:header="388" w:footer="503" w:gutter="0"/>
          <w:cols w:space="720"/>
        </w:sectPr>
      </w:pPr>
    </w:p>
    <w:p w14:paraId="7CA0ED21" w14:textId="77777777" w:rsidR="00793008" w:rsidRDefault="00793008">
      <w:pPr>
        <w:pStyle w:val="a3"/>
        <w:spacing w:before="72"/>
      </w:pPr>
    </w:p>
    <w:p w14:paraId="44B60126" w14:textId="77777777" w:rsidR="00793008" w:rsidRDefault="00000000">
      <w:pPr>
        <w:pStyle w:val="a3"/>
        <w:ind w:left="108"/>
      </w:pPr>
      <w:bookmarkStart w:id="29" w:name="1衛生_公表試験問題_H29.10～R4.4_20220530_23"/>
      <w:bookmarkEnd w:id="29"/>
      <w:r>
        <w:rPr>
          <w:color w:val="231F20"/>
          <w:spacing w:val="-1"/>
        </w:rPr>
        <w:t>問４３ 代謝に関する次の記述のうち、正しいものはどれか。</w:t>
      </w:r>
    </w:p>
    <w:p w14:paraId="1556F9E1" w14:textId="77777777" w:rsidR="00793008" w:rsidRDefault="00000000">
      <w:pPr>
        <w:pStyle w:val="a3"/>
        <w:spacing w:before="88" w:line="316" w:lineRule="auto"/>
        <w:ind w:left="963" w:right="344" w:hanging="419"/>
      </w:pPr>
      <w:r>
        <w:rPr>
          <w:color w:val="231F20"/>
          <w:spacing w:val="-2"/>
        </w:rPr>
        <w:t>（１）代謝において、細胞に取り入れられた体脂肪、グリコーゲンなどが分解されてエネルギーを発生する過程を同化という。</w:t>
      </w:r>
    </w:p>
    <w:p w14:paraId="44BCF5DE" w14:textId="77777777" w:rsidR="00793008" w:rsidRDefault="00000000">
      <w:pPr>
        <w:pStyle w:val="a3"/>
        <w:spacing w:before="2"/>
        <w:ind w:left="544"/>
      </w:pPr>
      <w:r>
        <w:rPr>
          <w:color w:val="231F20"/>
          <w:spacing w:val="-2"/>
        </w:rPr>
        <w:t>（２）</w:t>
      </w:r>
      <w:r>
        <w:rPr>
          <w:color w:val="231F20"/>
          <w:spacing w:val="-3"/>
        </w:rPr>
        <w:t>代謝において、体内に摂取された栄養素が、種々の化学反応によって、細</w:t>
      </w:r>
    </w:p>
    <w:p w14:paraId="20312A48" w14:textId="77777777" w:rsidR="00793008" w:rsidRDefault="00000000">
      <w:pPr>
        <w:spacing w:before="17" w:line="94" w:lineRule="exact"/>
        <w:ind w:left="2225"/>
        <w:rPr>
          <w:sz w:val="9"/>
        </w:rPr>
      </w:pPr>
      <w:r>
        <w:rPr>
          <w:color w:val="231F20"/>
          <w:spacing w:val="-5"/>
          <w:w w:val="105"/>
          <w:sz w:val="9"/>
        </w:rPr>
        <w:t>たん</w:t>
      </w:r>
    </w:p>
    <w:p w14:paraId="192FBD76" w14:textId="77777777" w:rsidR="00793008" w:rsidRDefault="00000000">
      <w:pPr>
        <w:pStyle w:val="a3"/>
        <w:spacing w:line="250" w:lineRule="exact"/>
        <w:ind w:left="963"/>
      </w:pPr>
      <w:r>
        <w:rPr>
          <w:color w:val="231F20"/>
          <w:spacing w:val="-3"/>
        </w:rPr>
        <w:t>胞を構成する蛋白質などの生体に必要な物質に合成されることを異化という。</w:t>
      </w:r>
    </w:p>
    <w:p w14:paraId="57841F46" w14:textId="77777777" w:rsidR="00793008" w:rsidRDefault="00000000">
      <w:pPr>
        <w:pStyle w:val="a3"/>
        <w:spacing w:before="88" w:line="316" w:lineRule="auto"/>
        <w:ind w:left="963" w:right="344" w:hanging="419"/>
      </w:pPr>
      <w:r>
        <w:rPr>
          <w:color w:val="231F20"/>
          <w:spacing w:val="-2"/>
        </w:rPr>
        <w:t>（３）基礎代謝量は、安静時における心臓の拍動、呼吸、体温保持などに必要な代謝量で、睡眠中の測定値で表される。</w:t>
      </w:r>
    </w:p>
    <w:p w14:paraId="02B09E3E" w14:textId="77777777" w:rsidR="00793008" w:rsidRDefault="00000000">
      <w:pPr>
        <w:pStyle w:val="a3"/>
        <w:spacing w:before="1" w:line="316" w:lineRule="auto"/>
        <w:ind w:left="963" w:right="344" w:hanging="419"/>
      </w:pPr>
      <w:r>
        <w:rPr>
          <w:noProof/>
        </w:rPr>
        <mc:AlternateContent>
          <mc:Choice Requires="wps">
            <w:drawing>
              <wp:anchor distT="0" distB="0" distL="0" distR="0" simplePos="0" relativeHeight="487100928" behindDoc="1" locked="0" layoutInCell="1" allowOverlap="1" wp14:anchorId="5047338F" wp14:editId="5691D18F">
                <wp:simplePos x="0" y="0"/>
                <wp:positionH relativeFrom="page">
                  <wp:posOffset>777595</wp:posOffset>
                </wp:positionH>
                <wp:positionV relativeFrom="paragraph">
                  <wp:posOffset>354919</wp:posOffset>
                </wp:positionV>
                <wp:extent cx="266700" cy="443230"/>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9B68402" id="Graphic 89" o:spid="_x0000_s1026" style="position:absolute;left:0;text-align:left;margin-left:61.25pt;margin-top:27.95pt;width:21pt;height:34.9pt;z-index:-16215552;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L1BnFHdAAAACgEAAA8AAABkcnMvZG93bnJldi54bWxM&#10;j0FPg0AQhe8m/ofNmHizS4lUiyxNY1Jj9CTSnrfsFEjZWcJuKf57h5Me37wvb97LNpPtxIiDbx0p&#10;WC4iEEiVMy3VCsrv3cMzCB80Gd05QgU/6GGT395kOjXuSl84FqEWHEI+1QqaEPpUSl81aLVfuB6J&#10;vZMbrA4sh1qaQV853HYyjqKVtLol/tDoHl8brM7FxSroi3J73nfjYbfHt/epOJXLz49Sqfu7afsC&#10;IuAU/mCY63N1yLnT0V3IeNGxjuOEUQVJsgYxA6tHPhxnJ3kCmWfy/4T8FwAA//8DAFBLAQItABQA&#10;BgAIAAAAIQC2gziS/gAAAOEBAAATAAAAAAAAAAAAAAAAAAAAAABbQ29udGVudF9UeXBlc10ueG1s&#10;UEsBAi0AFAAGAAgAAAAhADj9If/WAAAAlAEAAAsAAAAAAAAAAAAAAAAALwEAAF9yZWxzLy5yZWxz&#10;UEsBAi0AFAAGAAgAAAAhACT1uuQlAgAAwAQAAA4AAAAAAAAAAAAAAAAALgIAAGRycy9lMm9Eb2Mu&#10;eG1sUEsBAi0AFAAGAAgAAAAhAL1BnFHdAAAACgEAAA8AAAAAAAAAAAAAAAAAfwQAAGRycy9kb3du&#10;cmV2LnhtbFBLBQYAAAAABAAEAPMAAACJBQAAAAA=&#10;" path="m266395,l,,,442798r266395,l266395,xe" stroked="f">
                <v:path arrowok="t"/>
                <w10:wrap anchorx="page"/>
              </v:shape>
            </w:pict>
          </mc:Fallback>
        </mc:AlternateContent>
      </w:r>
      <w:r>
        <w:rPr>
          <w:color w:val="231F20"/>
          <w:spacing w:val="-2"/>
        </w:rPr>
        <w:t>（４）エネルギー代謝率は、一定時間中に体内で消費された酸素と排出された二酸化炭素の容積比である。</w:t>
      </w:r>
    </w:p>
    <w:p w14:paraId="4CB373E2" w14:textId="77777777" w:rsidR="00793008" w:rsidRDefault="00000000">
      <w:pPr>
        <w:pStyle w:val="a3"/>
        <w:spacing w:before="2" w:line="316" w:lineRule="auto"/>
        <w:ind w:left="963" w:right="344" w:hanging="419"/>
      </w:pPr>
      <w:r>
        <w:rPr>
          <w:noProof/>
        </w:rPr>
        <mc:AlternateContent>
          <mc:Choice Requires="wps">
            <w:drawing>
              <wp:anchor distT="0" distB="0" distL="0" distR="0" simplePos="0" relativeHeight="487099904" behindDoc="1" locked="0" layoutInCell="1" allowOverlap="1" wp14:anchorId="33214845" wp14:editId="1EDE596F">
                <wp:simplePos x="0" y="0"/>
                <wp:positionH relativeFrom="page">
                  <wp:posOffset>873987</wp:posOffset>
                </wp:positionH>
                <wp:positionV relativeFrom="paragraph">
                  <wp:posOffset>23415</wp:posOffset>
                </wp:positionV>
                <wp:extent cx="132715" cy="13271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5E8BF2A3"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33214845" id="Textbox 90" o:spid="_x0000_s1057" type="#_x0000_t202" style="position:absolute;left:0;text-align:left;margin-left:68.8pt;margin-top:1.85pt;width:10.45pt;height:10.45pt;z-index:-16216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ZmkwEAACIDAAAOAAAAZHJzL2Uyb0RvYy54bWysUttuGyEQfa+Uf0C8x2s76kUrr6M2UaNI&#10;UVsp7QdgFryoC0NmsHf99x3w2q6at6gvMMBwOBdWt6Pvxd4gOQiNXMzmUpigoXVh28hfP79ef5KC&#10;kgqt6iGYRh4Mydv11bvVEGuzhA761qBgkED1EBvZpRTrqiLdGa9oBtEEPrSAXiVe4rZqUQ2M7vtq&#10;OZ9/qAbANiJoQ8S798dDuS741hqdvltLJom+kcwtlRHLuMljtV6peosqdk5PNNQbWHjlAj96hrpX&#10;SYkduldQ3mkEAptmGnwF1jptigZWs5j/o+a5U9EULWwOxbNN9P9g9bf9c/yBIo1fYOQAiwiKT6B/&#10;E3tTDZHqqSd7SjVxdxY6WvR5ZgmCL7K3h7OfZkxCZ7Sb5cfFeyk0H011xrxcjkjpwYAXuWgkclyF&#10;gNo/UTq2nlomLsfnM5E0bkbh2kbeLHKKeWsD7YG1DBxnI+llp9BI0T8G9itnfyrwVGxOBab+DsoP&#10;yZICfN4lsK4wuOBODDiIomH6NDnpv9el6/K1138AAAD//wMAUEsDBBQABgAIAAAAIQCNeOLF3gAA&#10;AAgBAAAPAAAAZHJzL2Rvd25yZXYueG1sTI/BTsMwEETvSPyDtUjcqENL0xLiVBWCExIiDQeOTrxN&#10;rMbrELtt+Hu2JziOZjTzJt9MrhcnHIP1pOB+loBAaryx1Cr4rF7v1iBC1GR07wkV/GCATXF9levM&#10;+DOVeNrFVnAJhUwr6GIcMilD06HTYeYHJPb2fnQ6shxbaUZ95nLXy3mSpNJpS7zQ6QGfO2wOu6NT&#10;sP2i8sV+v9cf5b60VfWY0Ft6UOr2Zto+gYg4xb8wXPAZHQpmqv2RTBA968Uq5aiCxQrExV+ulyBq&#10;BfOHFGSRy/8Hil8AAAD//wMAUEsBAi0AFAAGAAgAAAAhALaDOJL+AAAA4QEAABMAAAAAAAAAAAAA&#10;AAAAAAAAAFtDb250ZW50X1R5cGVzXS54bWxQSwECLQAUAAYACAAAACEAOP0h/9YAAACUAQAACwAA&#10;AAAAAAAAAAAAAAAvAQAAX3JlbHMvLnJlbHNQSwECLQAUAAYACAAAACEAQZ3WZpMBAAAiAwAADgAA&#10;AAAAAAAAAAAAAAAuAgAAZHJzL2Uyb0RvYy54bWxQSwECLQAUAAYACAAAACEAjXjixd4AAAAIAQAA&#10;DwAAAAAAAAAAAAAAAADtAwAAZHJzL2Rvd25yZXYueG1sUEsFBgAAAAAEAAQA8wAAAPgEAAAAAA==&#10;" filled="f" stroked="f">
                <v:textbox inset="0,0,0,0">
                  <w:txbxContent>
                    <w:p w14:paraId="5E8BF2A3"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（５）エネルギー代謝率は、動的筋作業の強度を表すことができるが、静的筋作業には適用できない。</w:t>
      </w:r>
    </w:p>
    <w:p w14:paraId="1B718A42" w14:textId="77777777" w:rsidR="00793008" w:rsidRDefault="00793008">
      <w:pPr>
        <w:pStyle w:val="a3"/>
      </w:pPr>
    </w:p>
    <w:p w14:paraId="6DD1D8B2" w14:textId="77777777" w:rsidR="00793008" w:rsidRDefault="00793008">
      <w:pPr>
        <w:pStyle w:val="a3"/>
      </w:pPr>
    </w:p>
    <w:p w14:paraId="267312E3" w14:textId="77777777" w:rsidR="00793008" w:rsidRDefault="00793008">
      <w:pPr>
        <w:pStyle w:val="a3"/>
      </w:pPr>
    </w:p>
    <w:p w14:paraId="27A8496F" w14:textId="77777777" w:rsidR="00793008" w:rsidRDefault="00793008">
      <w:pPr>
        <w:pStyle w:val="a3"/>
      </w:pPr>
    </w:p>
    <w:p w14:paraId="7E15FF49" w14:textId="77777777" w:rsidR="00793008" w:rsidRDefault="00793008">
      <w:pPr>
        <w:pStyle w:val="a3"/>
      </w:pPr>
    </w:p>
    <w:p w14:paraId="2CEF9D2A" w14:textId="77777777" w:rsidR="00793008" w:rsidRDefault="00793008">
      <w:pPr>
        <w:pStyle w:val="a3"/>
      </w:pPr>
    </w:p>
    <w:p w14:paraId="7F6D21A8" w14:textId="77777777" w:rsidR="00793008" w:rsidRDefault="00793008">
      <w:pPr>
        <w:pStyle w:val="a3"/>
      </w:pPr>
    </w:p>
    <w:p w14:paraId="18B11C3A" w14:textId="77777777" w:rsidR="00793008" w:rsidRDefault="00793008">
      <w:pPr>
        <w:pStyle w:val="a3"/>
      </w:pPr>
    </w:p>
    <w:p w14:paraId="5D9489A7" w14:textId="77777777" w:rsidR="00793008" w:rsidRDefault="00793008">
      <w:pPr>
        <w:pStyle w:val="a3"/>
      </w:pPr>
    </w:p>
    <w:p w14:paraId="2671A86E" w14:textId="77777777" w:rsidR="00793008" w:rsidRDefault="00793008">
      <w:pPr>
        <w:pStyle w:val="a3"/>
      </w:pPr>
    </w:p>
    <w:p w14:paraId="715758DA" w14:textId="77777777" w:rsidR="00793008" w:rsidRDefault="00793008">
      <w:pPr>
        <w:pStyle w:val="a3"/>
      </w:pPr>
    </w:p>
    <w:p w14:paraId="3EF89BAE" w14:textId="77777777" w:rsidR="00793008" w:rsidRDefault="00793008">
      <w:pPr>
        <w:pStyle w:val="a3"/>
        <w:spacing w:before="59"/>
      </w:pPr>
    </w:p>
    <w:p w14:paraId="62793F0C" w14:textId="77777777" w:rsidR="00793008" w:rsidRDefault="00000000">
      <w:pPr>
        <w:pStyle w:val="a3"/>
        <w:ind w:left="108"/>
      </w:pPr>
      <w:r>
        <w:rPr>
          <w:color w:val="231F20"/>
          <w:spacing w:val="-1"/>
        </w:rPr>
        <w:t>問４４ 腎臓・泌尿器系に関する次の記述のうち、誤っているものはどれか。</w:t>
      </w:r>
    </w:p>
    <w:p w14:paraId="60748B38" w14:textId="77777777" w:rsidR="00793008" w:rsidRDefault="00000000">
      <w:pPr>
        <w:tabs>
          <w:tab w:val="left" w:pos="6542"/>
        </w:tabs>
        <w:spacing w:before="17" w:line="105" w:lineRule="exact"/>
        <w:ind w:left="5149"/>
        <w:rPr>
          <w:sz w:val="9"/>
        </w:rPr>
      </w:pPr>
      <w:r>
        <w:rPr>
          <w:color w:val="231F20"/>
          <w:w w:val="105"/>
          <w:sz w:val="9"/>
        </w:rPr>
        <w:t>た</w:t>
      </w:r>
      <w:r>
        <w:rPr>
          <w:color w:val="231F20"/>
          <w:spacing w:val="-10"/>
          <w:w w:val="105"/>
          <w:sz w:val="9"/>
        </w:rPr>
        <w:t>ん</w:t>
      </w:r>
      <w:r>
        <w:rPr>
          <w:color w:val="231F20"/>
          <w:sz w:val="9"/>
        </w:rPr>
        <w:tab/>
      </w:r>
      <w:r>
        <w:rPr>
          <w:color w:val="231F20"/>
          <w:w w:val="105"/>
          <w:sz w:val="9"/>
        </w:rPr>
        <w:t>しょ</w:t>
      </w:r>
      <w:r>
        <w:rPr>
          <w:color w:val="231F20"/>
          <w:spacing w:val="-10"/>
          <w:w w:val="105"/>
          <w:sz w:val="9"/>
        </w:rPr>
        <w:t>う</w:t>
      </w:r>
    </w:p>
    <w:p w14:paraId="720DD7B4" w14:textId="77777777" w:rsidR="00793008" w:rsidRDefault="00000000">
      <w:pPr>
        <w:pStyle w:val="a3"/>
        <w:spacing w:line="239" w:lineRule="exact"/>
        <w:ind w:left="545"/>
      </w:pPr>
      <w:r>
        <w:rPr>
          <w:color w:val="231F20"/>
          <w:spacing w:val="-2"/>
        </w:rPr>
        <w:t>（１）</w:t>
      </w:r>
      <w:r>
        <w:rPr>
          <w:color w:val="231F20"/>
          <w:spacing w:val="-3"/>
        </w:rPr>
        <w:t>腎臓の皮質にある腎小体では、糸球体から蛋白質以外の血漿成分がボウマ</w:t>
      </w:r>
    </w:p>
    <w:p w14:paraId="181917F8" w14:textId="77777777" w:rsidR="00793008" w:rsidRDefault="00000000">
      <w:pPr>
        <w:tabs>
          <w:tab w:val="left" w:pos="1647"/>
        </w:tabs>
        <w:spacing w:before="18" w:line="105" w:lineRule="exact"/>
        <w:ind w:left="1176"/>
        <w:rPr>
          <w:sz w:val="9"/>
        </w:rPr>
      </w:pPr>
      <w:r>
        <w:rPr>
          <w:color w:val="231F20"/>
          <w:w w:val="105"/>
          <w:sz w:val="9"/>
        </w:rPr>
        <w:t>の</w:t>
      </w:r>
      <w:r>
        <w:rPr>
          <w:color w:val="231F20"/>
          <w:spacing w:val="-10"/>
          <w:w w:val="105"/>
          <w:sz w:val="9"/>
        </w:rPr>
        <w:t>う</w:t>
      </w:r>
      <w:r>
        <w:rPr>
          <w:color w:val="231F20"/>
          <w:sz w:val="9"/>
        </w:rPr>
        <w:tab/>
      </w:r>
      <w:r>
        <w:rPr>
          <w:color w:val="231F20"/>
          <w:spacing w:val="-10"/>
          <w:w w:val="105"/>
          <w:sz w:val="9"/>
        </w:rPr>
        <w:t>こ</w:t>
      </w:r>
    </w:p>
    <w:p w14:paraId="15B93713" w14:textId="77777777" w:rsidR="00793008" w:rsidRDefault="00000000">
      <w:pPr>
        <w:pStyle w:val="a3"/>
        <w:spacing w:line="238" w:lineRule="exact"/>
        <w:ind w:left="963"/>
      </w:pPr>
      <w:r>
        <w:rPr>
          <w:color w:val="231F20"/>
          <w:spacing w:val="-3"/>
        </w:rPr>
        <w:t>ン嚢に濾し出され、原尿が生成される。</w:t>
      </w:r>
    </w:p>
    <w:p w14:paraId="7D828D4B" w14:textId="77777777" w:rsidR="00793008" w:rsidRDefault="00000000">
      <w:pPr>
        <w:pStyle w:val="a3"/>
        <w:spacing w:before="88" w:line="316" w:lineRule="auto"/>
        <w:ind w:left="963" w:right="344" w:hanging="419"/>
      </w:pPr>
      <w:r>
        <w:rPr>
          <w:color w:val="231F20"/>
          <w:spacing w:val="-2"/>
        </w:rPr>
        <w:t>（２）腎臓の尿細管では、原尿に含まれる大部分の水分及び身体に必要な成分が血液中に再吸収され、残りが尿として生成される。</w:t>
      </w:r>
    </w:p>
    <w:p w14:paraId="14737BB2" w14:textId="77777777" w:rsidR="00793008" w:rsidRDefault="00000000">
      <w:pPr>
        <w:pStyle w:val="a3"/>
        <w:spacing w:before="1"/>
        <w:ind w:left="545"/>
      </w:pPr>
      <w:r>
        <w:rPr>
          <w:color w:val="231F20"/>
          <w:spacing w:val="-2"/>
        </w:rPr>
        <w:t>（３）</w:t>
      </w:r>
      <w:r>
        <w:rPr>
          <w:color w:val="231F20"/>
          <w:spacing w:val="-3"/>
        </w:rPr>
        <w:t>尿は淡黄色の液体で、固有の臭気を有し、通常、弱酸性である。</w:t>
      </w:r>
    </w:p>
    <w:p w14:paraId="2D5D2279" w14:textId="77777777" w:rsidR="00793008" w:rsidRDefault="00000000">
      <w:pPr>
        <w:pStyle w:val="a3"/>
        <w:spacing w:before="88" w:line="316" w:lineRule="auto"/>
        <w:ind w:left="963" w:right="344" w:hanging="419"/>
      </w:pPr>
      <w:r>
        <w:rPr>
          <w:noProof/>
        </w:rPr>
        <mc:AlternateContent>
          <mc:Choice Requires="wps">
            <w:drawing>
              <wp:anchor distT="0" distB="0" distL="0" distR="0" simplePos="0" relativeHeight="487101440" behindDoc="1" locked="0" layoutInCell="1" allowOverlap="1" wp14:anchorId="5319AD0C" wp14:editId="1B108844">
                <wp:simplePos x="0" y="0"/>
                <wp:positionH relativeFrom="page">
                  <wp:posOffset>777595</wp:posOffset>
                </wp:positionH>
                <wp:positionV relativeFrom="paragraph">
                  <wp:posOffset>417747</wp:posOffset>
                </wp:positionV>
                <wp:extent cx="266700" cy="443230"/>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CD3B757" id="Graphic 91" o:spid="_x0000_s1026" style="position:absolute;left:0;text-align:left;margin-left:61.25pt;margin-top:32.9pt;width:21pt;height:34.9pt;z-index:-16215040;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J9Jz0reAAAACgEAAA8AAABkcnMvZG93bnJldi54bWxM&#10;j0FPg0AQhe8m/Q+baeLNLkUhBlmaxqTG6EmknrfsFEjZWcJuKf57pyd7mzfz8uZ7+Wa2vZhw9J0j&#10;BetVBAKpdqajRkH1vXt4BuGDJqN7R6jgFz1sisVdrjPjLvSFUxkawSHkM62gDWHIpPR1i1b7lRuQ&#10;+HZ0o9WB5dhIM+oLh9texlGUSqs74g+tHvC1xfpUnq2Coay2p30//ez2+PY+l8dq/flRKXW/nLcv&#10;IALO4d8MV3xGh4KZDu5MxouedRwnbFWQJlzhakifeHHg4TFJQRa5vK1Q/AEAAP//AwBQSwECLQAU&#10;AAYACAAAACEAtoM4kv4AAADhAQAAEwAAAAAAAAAAAAAAAAAAAAAAW0NvbnRlbnRfVHlwZXNdLnht&#10;bFBLAQItABQABgAIAAAAIQA4/SH/1gAAAJQBAAALAAAAAAAAAAAAAAAAAC8BAABfcmVscy8ucmVs&#10;c1BLAQItABQABgAIAAAAIQAk9brkJQIAAMAEAAAOAAAAAAAAAAAAAAAAAC4CAABkcnMvZTJvRG9j&#10;LnhtbFBLAQItABQABgAIAAAAIQCfSc9K3gAAAAoBAAAPAAAAAAAAAAAAAAAAAH8EAABkcnMvZG93&#10;bnJldi54bWxQSwUGAAAAAAQABADzAAAAigUAAAAA&#10;" path="m266395,l,,,442798r266395,l266395,xe" stroked="f">
                <v:path arrowok="t"/>
                <w10:wrap anchorx="page"/>
              </v:shape>
            </w:pict>
          </mc:Fallback>
        </mc:AlternateContent>
      </w:r>
      <w:r>
        <w:rPr>
          <w:color w:val="231F20"/>
          <w:spacing w:val="-2"/>
        </w:rPr>
        <w:t>（４）尿の生成・排出により、体内の水分の量やナトリウムなどの電解質の濃度を調節するとともに、生命活動によって生じた不要な物質を排出する。</w:t>
      </w:r>
    </w:p>
    <w:p w14:paraId="69004862" w14:textId="77777777" w:rsidR="00793008" w:rsidRDefault="00000000">
      <w:pPr>
        <w:pStyle w:val="a3"/>
        <w:spacing w:before="1" w:line="316" w:lineRule="auto"/>
        <w:ind w:left="963" w:right="346" w:hanging="419"/>
      </w:pPr>
      <w:r>
        <w:rPr>
          <w:noProof/>
        </w:rPr>
        <mc:AlternateContent>
          <mc:Choice Requires="wps">
            <w:drawing>
              <wp:anchor distT="0" distB="0" distL="0" distR="0" simplePos="0" relativeHeight="487100416" behindDoc="1" locked="0" layoutInCell="1" allowOverlap="1" wp14:anchorId="6448698D" wp14:editId="49061FB0">
                <wp:simplePos x="0" y="0"/>
                <wp:positionH relativeFrom="page">
                  <wp:posOffset>874077</wp:posOffset>
                </wp:positionH>
                <wp:positionV relativeFrom="paragraph">
                  <wp:posOffset>22960</wp:posOffset>
                </wp:positionV>
                <wp:extent cx="132715" cy="13271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32715"/>
                        </a:xfrm>
                        <a:prstGeom prst="rect">
                          <a:avLst/>
                        </a:prstGeom>
                      </wps:spPr>
                      <wps:txbx>
                        <w:txbxContent>
                          <w:p w14:paraId="1B66DAFE" w14:textId="77777777" w:rsidR="00793008" w:rsidRDefault="00000000">
                            <w:pPr>
                              <w:spacing w:line="209" w:lineRule="exact"/>
                              <w:rPr>
                                <w:sz w:val="21"/>
                              </w:rPr>
                            </w:pPr>
                            <w:r>
                              <w:rPr>
                                <w:color w:val="231F20"/>
                                <w:spacing w:val="-11"/>
                                <w:sz w:val="21"/>
                              </w:rPr>
                              <w:t>○</w:t>
                            </w:r>
                          </w:p>
                        </w:txbxContent>
                      </wps:txbx>
                      <wps:bodyPr wrap="square" lIns="0" tIns="0" rIns="0" bIns="0" rtlCol="0">
                        <a:noAutofit/>
                      </wps:bodyPr>
                    </wps:wsp>
                  </a:graphicData>
                </a:graphic>
              </wp:anchor>
            </w:drawing>
          </mc:Choice>
          <mc:Fallback>
            <w:pict>
              <v:shape w14:anchorId="6448698D" id="Textbox 92" o:spid="_x0000_s1058" type="#_x0000_t202" style="position:absolute;left:0;text-align:left;margin-left:68.8pt;margin-top:1.8pt;width:10.45pt;height:10.45pt;z-index:-16216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P0kwEAACIDAAAOAAAAZHJzL2Uyb0RvYy54bWysUs1uGyEQvkfqOyDu9dqO2kYrr6O2UatK&#10;URMpyQNgFryoC0NnsHf99hnw2q7SW9ULDDB8fD+sbkffi71BchAauZjNpTBBQ+vCtpEvz9/e30hB&#10;SYVW9RBMIw+G5O363dVqiLVZQgd9a1AwSKB6iI3sUop1VZHujFc0g2gCH1pArxIvcVu1qAZG9321&#10;nM8/VgNgGxG0IeLdu+OhXBd8a41OD9aSSaJvJHNLZcQybvJYrVeq3qKKndMTDfUPLLxygR89Q92p&#10;pMQO3V9Q3mkEAptmGnwF1jptigZWs5i/UfPUqWiKFjaH4tkm+n+w+uf+KT6iSOMXGDnAIoLiPehf&#10;xN5UQ6R66smeUk3cnYWOFn2eWYLgi+zt4eynGZPQGe16+WnxQQrNR1OdMS+XI1L6bsCLXDQSOa5C&#10;QO3vKR1bTy0Tl+PzmUgaN6NwbSOvlznFvLWB9sBaBo6zkfR7p9BI0f8I7FfO/lTgqdicCkz9Vyg/&#10;JEsK8HmXwLrC4II7MeAgiobp0+Sk/1yXrsvXXr8CAAD//wMAUEsDBBQABgAIAAAAIQCxKsTz3gAA&#10;AAgBAAAPAAAAZHJzL2Rvd25yZXYueG1sTI/BTsMwEETvSPyDtUjcqENLQpvGqSoEJyTUNBw4OvE2&#10;iRqvQ+y24e/ZnuC0Gs1o9k22mWwvzjj6zpGCx1kEAql2pqNGwWf59rAE4YMmo3tHqOAHPWzy25tM&#10;p8ZdqMDzPjSCS8inWkEbwpBK6esWrfYzNyCxd3Cj1YHl2Egz6guX217OoyiRVnfEH1o94EuL9XF/&#10;sgq2X1S8dt8f1a44FF1ZriJ6T45K3d9N2zWIgFP4C8MVn9EhZ6bKnch40bNePCccVbDgc/XjZQyi&#10;UjB/ikHmmfw/IP8FAAD//wMAUEsBAi0AFAAGAAgAAAAhALaDOJL+AAAA4QEAABMAAAAAAAAAAAAA&#10;AAAAAAAAAFtDb250ZW50X1R5cGVzXS54bWxQSwECLQAUAAYACAAAACEAOP0h/9YAAACUAQAACwAA&#10;AAAAAAAAAAAAAAAvAQAAX3JlbHMvLnJlbHNQSwECLQAUAAYACAAAACEAiPUj9JMBAAAiAwAADgAA&#10;AAAAAAAAAAAAAAAuAgAAZHJzL2Uyb0RvYy54bWxQSwECLQAUAAYACAAAACEAsSrE894AAAAIAQAA&#10;DwAAAAAAAAAAAAAAAADtAwAAZHJzL2Rvd25yZXYueG1sUEsFBgAAAAAEAAQA8wAAAPgEAAAAAA==&#10;" filled="f" stroked="f">
                <v:textbox inset="0,0,0,0">
                  <w:txbxContent>
                    <w:p w14:paraId="1B66DAFE" w14:textId="77777777" w:rsidR="00793008" w:rsidRDefault="00000000">
                      <w:pPr>
                        <w:spacing w:line="209" w:lineRule="exact"/>
                        <w:rPr>
                          <w:sz w:val="21"/>
                        </w:rPr>
                      </w:pPr>
                      <w:r>
                        <w:rPr>
                          <w:color w:val="231F20"/>
                          <w:spacing w:val="-11"/>
                          <w:sz w:val="21"/>
                        </w:rPr>
                        <w:t>○</w:t>
                      </w:r>
                    </w:p>
                  </w:txbxContent>
                </v:textbox>
                <w10:wrap anchorx="page"/>
              </v:shape>
            </w:pict>
          </mc:Fallback>
        </mc:AlternateContent>
      </w:r>
      <w:r>
        <w:rPr>
          <w:color w:val="231F20"/>
          <w:spacing w:val="-2"/>
        </w:rPr>
        <w:t>（５）血液中の尿素窒素(ＢＵＮ)の値が低くなる場合は、腎臓の機能の低下が考えられる。</w:t>
      </w:r>
    </w:p>
    <w:p w14:paraId="4AE5BBEE" w14:textId="77777777" w:rsidR="00793008" w:rsidRDefault="00793008">
      <w:pPr>
        <w:pStyle w:val="a3"/>
      </w:pPr>
    </w:p>
    <w:p w14:paraId="6A677B9D" w14:textId="77777777" w:rsidR="00793008" w:rsidRDefault="00793008">
      <w:pPr>
        <w:pStyle w:val="a3"/>
        <w:spacing w:before="178"/>
      </w:pPr>
    </w:p>
    <w:p w14:paraId="1EFE344B" w14:textId="77777777" w:rsidR="00793008" w:rsidRDefault="00000000">
      <w:pPr>
        <w:pStyle w:val="a3"/>
        <w:ind w:right="363"/>
        <w:jc w:val="right"/>
      </w:pPr>
      <w:r>
        <w:rPr>
          <w:color w:val="231F20"/>
        </w:rPr>
        <w:t>（終</w:t>
      </w:r>
      <w:r>
        <w:rPr>
          <w:color w:val="231F20"/>
          <w:spacing w:val="46"/>
          <w:w w:val="150"/>
        </w:rPr>
        <w:t xml:space="preserve"> </w:t>
      </w:r>
      <w:r>
        <w:rPr>
          <w:color w:val="231F20"/>
        </w:rPr>
        <w:t>り</w:t>
      </w:r>
      <w:r>
        <w:rPr>
          <w:color w:val="231F20"/>
          <w:spacing w:val="-10"/>
        </w:rPr>
        <w:t>）</w:t>
      </w:r>
    </w:p>
    <w:sectPr w:rsidR="00793008">
      <w:pgSz w:w="10320" w:h="14580"/>
      <w:pgMar w:top="1040" w:right="860" w:bottom="700" w:left="1040" w:header="388" w:footer="5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227DA" w14:textId="77777777" w:rsidR="00167076" w:rsidRDefault="00167076">
      <w:r>
        <w:separator/>
      </w:r>
    </w:p>
  </w:endnote>
  <w:endnote w:type="continuationSeparator" w:id="0">
    <w:p w14:paraId="4069F69E" w14:textId="77777777" w:rsidR="00167076" w:rsidRDefault="0016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UD デジタル 教科書体 NK-B">
    <w:altName w:val="UD デジタル 教科書体 NK-B"/>
    <w:panose1 w:val="02020700000000000000"/>
    <w:charset w:val="80"/>
    <w:family w:val="roman"/>
    <w:pitch w:val="variable"/>
    <w:sig w:usb0="800002A3" w:usb1="2AC7ECFA" w:usb2="00000010" w:usb3="00000000" w:csb0="00020000" w:csb1="00000000"/>
  </w:font>
  <w:font w:name="PMingLiU">
    <w:altName w:val="新細明體"/>
    <w:panose1 w:val="02010601000101010101"/>
    <w:charset w:val="88"/>
    <w:family w:val="roman"/>
    <w:pitch w:val="variable"/>
    <w:sig w:usb0="A00002FF" w:usb1="28CFFCFA" w:usb2="00000016" w:usb3="00000000" w:csb0="00100001" w:csb1="00000000"/>
  </w:font>
  <w:font w:name="UD デジタル 教科書体 NK-R">
    <w:altName w:val="UD デジタル 教科書体 NK-R"/>
    <w:panose1 w:val="02020400000000000000"/>
    <w:charset w:val="80"/>
    <w:family w:val="roman"/>
    <w:pitch w:val="variable"/>
    <w:sig w:usb0="800002A3" w:usb1="2AC7ECFA" w:usb2="00000010" w:usb3="00000000" w:csb0="00020000" w:csb1="00000000"/>
  </w:font>
  <w:font w:name="ＭＳ Ｐゴシック">
    <w:altName w:val="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6F7D" w14:textId="77777777" w:rsidR="00793008" w:rsidRDefault="00000000">
    <w:pPr>
      <w:pStyle w:val="a3"/>
      <w:spacing w:line="14" w:lineRule="auto"/>
      <w:rPr>
        <w:sz w:val="20"/>
      </w:rPr>
    </w:pPr>
    <w:r>
      <w:rPr>
        <w:noProof/>
      </w:rPr>
      <mc:AlternateContent>
        <mc:Choice Requires="wps">
          <w:drawing>
            <wp:anchor distT="0" distB="0" distL="0" distR="0" simplePos="0" relativeHeight="487058432" behindDoc="1" locked="0" layoutInCell="1" allowOverlap="1" wp14:anchorId="570B40AB" wp14:editId="65BCD5D5">
              <wp:simplePos x="0" y="0"/>
              <wp:positionH relativeFrom="page">
                <wp:posOffset>3130746</wp:posOffset>
              </wp:positionH>
              <wp:positionV relativeFrom="page">
                <wp:posOffset>8793061</wp:posOffset>
              </wp:positionV>
              <wp:extent cx="290830" cy="1416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830" cy="141605"/>
                      </a:xfrm>
                      <a:prstGeom prst="rect">
                        <a:avLst/>
                      </a:prstGeom>
                    </wps:spPr>
                    <wps:txbx>
                      <w:txbxContent>
                        <w:p w14:paraId="51BC026D" w14:textId="77777777" w:rsidR="00793008" w:rsidRDefault="00000000">
                          <w:pPr>
                            <w:spacing w:line="202" w:lineRule="exact"/>
                            <w:ind w:left="20"/>
                            <w:rPr>
                              <w:rFonts w:ascii="ＭＳ Ｐゴシック"/>
                              <w:sz w:val="16"/>
                            </w:rPr>
                          </w:pPr>
                          <w:r>
                            <w:rPr>
                              <w:rFonts w:ascii="ＭＳ Ｐゴシック"/>
                              <w:sz w:val="16"/>
                            </w:rPr>
                            <w:t xml:space="preserve">- </w:t>
                          </w:r>
                          <w:r>
                            <w:rPr>
                              <w:rFonts w:ascii="ＭＳ Ｐゴシック"/>
                              <w:sz w:val="16"/>
                            </w:rPr>
                            <w:fldChar w:fldCharType="begin"/>
                          </w:r>
                          <w:r>
                            <w:rPr>
                              <w:rFonts w:ascii="ＭＳ Ｐゴシック"/>
                              <w:sz w:val="16"/>
                            </w:rPr>
                            <w:instrText xml:space="preserve"> PAGE </w:instrText>
                          </w:r>
                          <w:r>
                            <w:rPr>
                              <w:rFonts w:ascii="ＭＳ Ｐゴシック"/>
                              <w:sz w:val="16"/>
                            </w:rPr>
                            <w:fldChar w:fldCharType="separate"/>
                          </w:r>
                          <w:r>
                            <w:rPr>
                              <w:rFonts w:ascii="ＭＳ Ｐゴシック"/>
                              <w:sz w:val="16"/>
                            </w:rPr>
                            <w:t>10</w:t>
                          </w:r>
                          <w:r>
                            <w:rPr>
                              <w:rFonts w:ascii="ＭＳ Ｐゴシック"/>
                              <w:sz w:val="16"/>
                            </w:rPr>
                            <w:fldChar w:fldCharType="end"/>
                          </w:r>
                          <w:r>
                            <w:rPr>
                              <w:rFonts w:ascii="ＭＳ Ｐゴシック"/>
                              <w:spacing w:val="-1"/>
                              <w:sz w:val="16"/>
                            </w:rPr>
                            <w:t xml:space="preserve"> </w:t>
                          </w:r>
                          <w:r>
                            <w:rPr>
                              <w:rFonts w:ascii="ＭＳ Ｐゴシック"/>
                              <w:spacing w:val="-10"/>
                              <w:sz w:val="16"/>
                            </w:rPr>
                            <w:t>-</w:t>
                          </w:r>
                        </w:p>
                      </w:txbxContent>
                    </wps:txbx>
                    <wps:bodyPr wrap="square" lIns="0" tIns="0" rIns="0" bIns="0" rtlCol="0">
                      <a:noAutofit/>
                    </wps:bodyPr>
                  </wps:wsp>
                </a:graphicData>
              </a:graphic>
            </wp:anchor>
          </w:drawing>
        </mc:Choice>
        <mc:Fallback>
          <w:pict>
            <v:shapetype w14:anchorId="570B40AB" id="_x0000_t202" coordsize="21600,21600" o:spt="202" path="m,l,21600r21600,l21600,xe">
              <v:stroke joinstyle="miter"/>
              <v:path gradientshapeok="t" o:connecttype="rect"/>
            </v:shapetype>
            <v:shape id="Textbox 4" o:spid="_x0000_s1061" type="#_x0000_t202" style="position:absolute;margin-left:246.5pt;margin-top:692.35pt;width:22.9pt;height:11.15pt;z-index:-16258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RTlwEAACEDAAAOAAAAZHJzL2Uyb0RvYy54bWysUsGO0zAQvSPxD5bvNGmB1RI1XQErENIK&#10;kJb9ANexG4vYY2bcJv17xm7aIvaGuIzHnvHze2+8vpv8IA4GyUFo5XJRS2GChs6FXSuffnx6dSsF&#10;JRU6NUAwrTwaknebly/WY2zMCnoYOoOCQQI1Y2xln1Jsqop0b7yiBUQTuGgBvUq8xV3VoRoZ3Q/V&#10;qq5vqhGwiwjaEPHp/akoNwXfWqPTN2vJJDG0krmlErHEbY7VZq2aHarYOz3TUP/AwisX+NEL1L1K&#10;SuzRPYPyTiMQ2LTQ4Cuw1mlTNLCaZf2XmsdeRVO0sDkULzbR/4PVXw+P8TuKNH2AiQdYRFB8AP2T&#10;2JtqjNTMPdlTaoi7s9DJos8rSxB8kb09Xvw0UxKaD1fv6tvXXNFcWr5Z3tRvs9/V9XJESp8NeJGT&#10;ViKPqxBQhwdKp9Zzy8zl9HwmkqbtJFzHr2TQfLKF7shSRp5mK+nXXqGRYvgS2K48+nOC52R7TjAN&#10;H6F8kKwowPt9AusKgSvuTIDnUCTMfyYP+s996br+7M1vAAAA//8DAFBLAwQUAAYACAAAACEARAqt&#10;2uIAAAANAQAADwAAAGRycy9kb3ducmV2LnhtbEyPwU7DMBBE70j8g7VI3KgNCW0a4lQVghMSIg0H&#10;jk7sJlbjdYjdNvw9y6kcd2Y0O6/YzG5gJzMF61HC/UIAM9h6bbGT8Fm/3mXAQlSo1eDRSPgxATbl&#10;9VWhcu3PWJnTLnaMSjDkSkIf45hzHtreOBUWfjRI3t5PTkU6p47rSZ2p3A38QYgld8oifejVaJ57&#10;0x52Rydh+4XVi/1+bz6qfWXrei3wbXmQ8vZm3j4Bi2aOlzD8zafpUNKmxh9RBzZISNcJsUQykixd&#10;AaPIY5IRTUNSKlYCeFnw/xTlLwAAAP//AwBQSwECLQAUAAYACAAAACEAtoM4kv4AAADhAQAAEwAA&#10;AAAAAAAAAAAAAAAAAAAAW0NvbnRlbnRfVHlwZXNdLnhtbFBLAQItABQABgAIAAAAIQA4/SH/1gAA&#10;AJQBAAALAAAAAAAAAAAAAAAAAC8BAABfcmVscy8ucmVsc1BLAQItABQABgAIAAAAIQBuWwRTlwEA&#10;ACEDAAAOAAAAAAAAAAAAAAAAAC4CAABkcnMvZTJvRG9jLnhtbFBLAQItABQABgAIAAAAIQBECq3a&#10;4gAAAA0BAAAPAAAAAAAAAAAAAAAAAPEDAABkcnMvZG93bnJldi54bWxQSwUGAAAAAAQABADzAAAA&#10;AAUAAAAA&#10;" filled="f" stroked="f">
              <v:textbox inset="0,0,0,0">
                <w:txbxContent>
                  <w:p w14:paraId="51BC026D" w14:textId="77777777" w:rsidR="00793008" w:rsidRDefault="00000000">
                    <w:pPr>
                      <w:spacing w:line="202" w:lineRule="exact"/>
                      <w:ind w:left="20"/>
                      <w:rPr>
                        <w:rFonts w:ascii="ＭＳ Ｐゴシック"/>
                        <w:sz w:val="16"/>
                      </w:rPr>
                    </w:pPr>
                    <w:r>
                      <w:rPr>
                        <w:rFonts w:ascii="ＭＳ Ｐゴシック"/>
                        <w:sz w:val="16"/>
                      </w:rPr>
                      <w:t xml:space="preserve">- </w:t>
                    </w:r>
                    <w:r>
                      <w:rPr>
                        <w:rFonts w:ascii="ＭＳ Ｐゴシック"/>
                        <w:sz w:val="16"/>
                      </w:rPr>
                      <w:fldChar w:fldCharType="begin"/>
                    </w:r>
                    <w:r>
                      <w:rPr>
                        <w:rFonts w:ascii="ＭＳ Ｐゴシック"/>
                        <w:sz w:val="16"/>
                      </w:rPr>
                      <w:instrText xml:space="preserve"> PAGE </w:instrText>
                    </w:r>
                    <w:r>
                      <w:rPr>
                        <w:rFonts w:ascii="ＭＳ Ｐゴシック"/>
                        <w:sz w:val="16"/>
                      </w:rPr>
                      <w:fldChar w:fldCharType="separate"/>
                    </w:r>
                    <w:r>
                      <w:rPr>
                        <w:rFonts w:ascii="ＭＳ Ｐゴシック"/>
                        <w:sz w:val="16"/>
                      </w:rPr>
                      <w:t>10</w:t>
                    </w:r>
                    <w:r>
                      <w:rPr>
                        <w:rFonts w:ascii="ＭＳ Ｐゴシック"/>
                        <w:sz w:val="16"/>
                      </w:rPr>
                      <w:fldChar w:fldCharType="end"/>
                    </w:r>
                    <w:r>
                      <w:rPr>
                        <w:rFonts w:ascii="ＭＳ Ｐゴシック"/>
                        <w:spacing w:val="-1"/>
                        <w:sz w:val="16"/>
                      </w:rPr>
                      <w:t xml:space="preserve"> </w:t>
                    </w:r>
                    <w:r>
                      <w:rPr>
                        <w:rFonts w:ascii="ＭＳ Ｐゴシック"/>
                        <w:spacing w:val="-10"/>
                        <w:sz w:val="16"/>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71A5" w14:textId="77777777" w:rsidR="00793008" w:rsidRDefault="00000000">
    <w:pPr>
      <w:pStyle w:val="a3"/>
      <w:spacing w:line="14" w:lineRule="auto"/>
      <w:rPr>
        <w:sz w:val="20"/>
      </w:rPr>
    </w:pPr>
    <w:r>
      <w:rPr>
        <w:noProof/>
      </w:rPr>
      <mc:AlternateContent>
        <mc:Choice Requires="wps">
          <w:drawing>
            <wp:anchor distT="0" distB="0" distL="0" distR="0" simplePos="0" relativeHeight="487057920" behindDoc="1" locked="0" layoutInCell="1" allowOverlap="1" wp14:anchorId="186433EF" wp14:editId="57290C59">
              <wp:simplePos x="0" y="0"/>
              <wp:positionH relativeFrom="page">
                <wp:posOffset>3130746</wp:posOffset>
              </wp:positionH>
              <wp:positionV relativeFrom="page">
                <wp:posOffset>8793061</wp:posOffset>
              </wp:positionV>
              <wp:extent cx="290830" cy="1416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830" cy="141605"/>
                      </a:xfrm>
                      <a:prstGeom prst="rect">
                        <a:avLst/>
                      </a:prstGeom>
                    </wps:spPr>
                    <wps:txbx>
                      <w:txbxContent>
                        <w:p w14:paraId="2140FD49" w14:textId="77777777" w:rsidR="00793008" w:rsidRDefault="00000000">
                          <w:pPr>
                            <w:spacing w:line="202" w:lineRule="exact"/>
                            <w:ind w:left="20"/>
                            <w:rPr>
                              <w:rFonts w:ascii="ＭＳ Ｐゴシック"/>
                              <w:sz w:val="16"/>
                            </w:rPr>
                          </w:pPr>
                          <w:r>
                            <w:rPr>
                              <w:rFonts w:ascii="ＭＳ Ｐゴシック"/>
                              <w:sz w:val="16"/>
                            </w:rPr>
                            <w:t xml:space="preserve">- </w:t>
                          </w:r>
                          <w:r>
                            <w:rPr>
                              <w:rFonts w:ascii="ＭＳ Ｐゴシック"/>
                              <w:sz w:val="16"/>
                            </w:rPr>
                            <w:fldChar w:fldCharType="begin"/>
                          </w:r>
                          <w:r>
                            <w:rPr>
                              <w:rFonts w:ascii="ＭＳ Ｐゴシック"/>
                              <w:sz w:val="16"/>
                            </w:rPr>
                            <w:instrText xml:space="preserve"> PAGE </w:instrText>
                          </w:r>
                          <w:r>
                            <w:rPr>
                              <w:rFonts w:ascii="ＭＳ Ｐゴシック"/>
                              <w:sz w:val="16"/>
                            </w:rPr>
                            <w:fldChar w:fldCharType="separate"/>
                          </w:r>
                          <w:r>
                            <w:rPr>
                              <w:rFonts w:ascii="ＭＳ Ｐゴシック"/>
                              <w:sz w:val="16"/>
                            </w:rPr>
                            <w:t>11</w:t>
                          </w:r>
                          <w:r>
                            <w:rPr>
                              <w:rFonts w:ascii="ＭＳ Ｐゴシック"/>
                              <w:sz w:val="16"/>
                            </w:rPr>
                            <w:fldChar w:fldCharType="end"/>
                          </w:r>
                          <w:r>
                            <w:rPr>
                              <w:rFonts w:ascii="ＭＳ Ｐゴシック"/>
                              <w:spacing w:val="-1"/>
                              <w:sz w:val="16"/>
                            </w:rPr>
                            <w:t xml:space="preserve"> </w:t>
                          </w:r>
                          <w:r>
                            <w:rPr>
                              <w:rFonts w:ascii="ＭＳ Ｐゴシック"/>
                              <w:spacing w:val="-10"/>
                              <w:sz w:val="16"/>
                            </w:rPr>
                            <w:t>-</w:t>
                          </w:r>
                        </w:p>
                      </w:txbxContent>
                    </wps:txbx>
                    <wps:bodyPr wrap="square" lIns="0" tIns="0" rIns="0" bIns="0" rtlCol="0">
                      <a:noAutofit/>
                    </wps:bodyPr>
                  </wps:wsp>
                </a:graphicData>
              </a:graphic>
            </wp:anchor>
          </w:drawing>
        </mc:Choice>
        <mc:Fallback>
          <w:pict>
            <v:shapetype w14:anchorId="186433EF" id="_x0000_t202" coordsize="21600,21600" o:spt="202" path="m,l,21600r21600,l21600,xe">
              <v:stroke joinstyle="miter"/>
              <v:path gradientshapeok="t" o:connecttype="rect"/>
            </v:shapetype>
            <v:shape id="Textbox 3" o:spid="_x0000_s1062" type="#_x0000_t202" style="position:absolute;margin-left:246.5pt;margin-top:692.35pt;width:22.9pt;height:11.15pt;z-index:-16258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gilwEAACEDAAAOAAAAZHJzL2Uyb0RvYy54bWysUsGO0zAQvSPxD5bvNGkXVkvUdAWsQEgr&#10;WGnhA1zHbixij5lxm/TvGbtpi+CGuNjjmfHze2+8vp/8IA4GyUFo5XJRS2GChs6FXSu/f/v46k4K&#10;Sip0aoBgWnk0JO83L1+sx9iYFfQwdAYFgwRqxtjKPqXYVBXp3nhFC4gmcNECepX4iLuqQzUyuh+q&#10;VV3fViNgFxG0IeLsw6koNwXfWqPTV2vJJDG0krmlsmJZt3mtNmvV7FDF3umZhvoHFl65wI9eoB5U&#10;UmKP7i8o7zQCgU0LDb4Ca502RQOrWdZ/qHnuVTRFC5tD8WIT/T9Y/eXwHJ9QpOk9TDzAIoLiI+gf&#10;xN5UY6Rm7smeUkPcnYVOFn3eWYLgi+zt8eKnmZLQnFy9re9uuKK5tHy9vK3fZL+r6+WIlD4Z8CIH&#10;rUQeVyGgDo+UTq3nlpnL6flMJE3bSbiulTcZNGe20B1ZysjTbCX93Cs0UgyfA9uVR38O8BxszwGm&#10;4QOUD5IVBXi3T2BdIXDFnQnwHIqE+c/kQf9+Ll3Xn735BQAA//8DAFBLAwQUAAYACAAAACEARAqt&#10;2uIAAAANAQAADwAAAGRycy9kb3ducmV2LnhtbEyPwU7DMBBE70j8g7VI3KgNCW0a4lQVghMSIg0H&#10;jk7sJlbjdYjdNvw9y6kcd2Y0O6/YzG5gJzMF61HC/UIAM9h6bbGT8Fm/3mXAQlSo1eDRSPgxATbl&#10;9VWhcu3PWJnTLnaMSjDkSkIf45hzHtreOBUWfjRI3t5PTkU6p47rSZ2p3A38QYgld8oifejVaJ57&#10;0x52Rydh+4XVi/1+bz6qfWXrei3wbXmQ8vZm3j4Bi2aOlzD8zafpUNKmxh9RBzZISNcJsUQykixd&#10;AaPIY5IRTUNSKlYCeFnw/xTlLwAAAP//AwBQSwECLQAUAAYACAAAACEAtoM4kv4AAADhAQAAEwAA&#10;AAAAAAAAAAAAAAAAAAAAW0NvbnRlbnRfVHlwZXNdLnhtbFBLAQItABQABgAIAAAAIQA4/SH/1gAA&#10;AJQBAAALAAAAAAAAAAAAAAAAAC8BAABfcmVscy8ucmVsc1BLAQItABQABgAIAAAAIQApg6gilwEA&#10;ACEDAAAOAAAAAAAAAAAAAAAAAC4CAABkcnMvZTJvRG9jLnhtbFBLAQItABQABgAIAAAAIQBECq3a&#10;4gAAAA0BAAAPAAAAAAAAAAAAAAAAAPEDAABkcnMvZG93bnJldi54bWxQSwUGAAAAAAQABADzAAAA&#10;AAUAAAAA&#10;" filled="f" stroked="f">
              <v:textbox inset="0,0,0,0">
                <w:txbxContent>
                  <w:p w14:paraId="2140FD49" w14:textId="77777777" w:rsidR="00793008" w:rsidRDefault="00000000">
                    <w:pPr>
                      <w:spacing w:line="202" w:lineRule="exact"/>
                      <w:ind w:left="20"/>
                      <w:rPr>
                        <w:rFonts w:ascii="ＭＳ Ｐゴシック"/>
                        <w:sz w:val="16"/>
                      </w:rPr>
                    </w:pPr>
                    <w:r>
                      <w:rPr>
                        <w:rFonts w:ascii="ＭＳ Ｐゴシック"/>
                        <w:sz w:val="16"/>
                      </w:rPr>
                      <w:t xml:space="preserve">- </w:t>
                    </w:r>
                    <w:r>
                      <w:rPr>
                        <w:rFonts w:ascii="ＭＳ Ｐゴシック"/>
                        <w:sz w:val="16"/>
                      </w:rPr>
                      <w:fldChar w:fldCharType="begin"/>
                    </w:r>
                    <w:r>
                      <w:rPr>
                        <w:rFonts w:ascii="ＭＳ Ｐゴシック"/>
                        <w:sz w:val="16"/>
                      </w:rPr>
                      <w:instrText xml:space="preserve"> PAGE </w:instrText>
                    </w:r>
                    <w:r>
                      <w:rPr>
                        <w:rFonts w:ascii="ＭＳ Ｐゴシック"/>
                        <w:sz w:val="16"/>
                      </w:rPr>
                      <w:fldChar w:fldCharType="separate"/>
                    </w:r>
                    <w:r>
                      <w:rPr>
                        <w:rFonts w:ascii="ＭＳ Ｐゴシック"/>
                        <w:sz w:val="16"/>
                      </w:rPr>
                      <w:t>11</w:t>
                    </w:r>
                    <w:r>
                      <w:rPr>
                        <w:rFonts w:ascii="ＭＳ Ｐゴシック"/>
                        <w:sz w:val="16"/>
                      </w:rPr>
                      <w:fldChar w:fldCharType="end"/>
                    </w:r>
                    <w:r>
                      <w:rPr>
                        <w:rFonts w:ascii="ＭＳ Ｐゴシック"/>
                        <w:spacing w:val="-1"/>
                        <w:sz w:val="16"/>
                      </w:rPr>
                      <w:t xml:space="preserve"> </w:t>
                    </w:r>
                    <w:r>
                      <w:rPr>
                        <w:rFonts w:ascii="ＭＳ Ｐゴシック"/>
                        <w:spacing w:val="-10"/>
                        <w:sz w:val="1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B1C72" w14:textId="77777777" w:rsidR="00167076" w:rsidRDefault="00167076">
      <w:r>
        <w:separator/>
      </w:r>
    </w:p>
  </w:footnote>
  <w:footnote w:type="continuationSeparator" w:id="0">
    <w:p w14:paraId="33DF1DEA" w14:textId="77777777" w:rsidR="00167076" w:rsidRDefault="00167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7E1D" w14:textId="77777777" w:rsidR="00793008" w:rsidRDefault="00000000">
    <w:pPr>
      <w:pStyle w:val="a3"/>
      <w:spacing w:line="14" w:lineRule="auto"/>
      <w:rPr>
        <w:sz w:val="20"/>
      </w:rPr>
    </w:pPr>
    <w:r>
      <w:rPr>
        <w:noProof/>
      </w:rPr>
      <mc:AlternateContent>
        <mc:Choice Requires="wps">
          <w:drawing>
            <wp:anchor distT="0" distB="0" distL="0" distR="0" simplePos="0" relativeHeight="487057408" behindDoc="1" locked="0" layoutInCell="1" allowOverlap="1" wp14:anchorId="6414E0FA" wp14:editId="1007C019">
              <wp:simplePos x="0" y="0"/>
              <wp:positionH relativeFrom="page">
                <wp:posOffset>3804561</wp:posOffset>
              </wp:positionH>
              <wp:positionV relativeFrom="page">
                <wp:posOffset>233613</wp:posOffset>
              </wp:positionV>
              <wp:extent cx="2472690" cy="2025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2690" cy="202565"/>
                      </a:xfrm>
                      <a:prstGeom prst="rect">
                        <a:avLst/>
                      </a:prstGeom>
                    </wps:spPr>
                    <wps:txbx>
                      <w:txbxContent>
                        <w:p w14:paraId="1A9A6EC1" w14:textId="77777777" w:rsidR="00793008" w:rsidRDefault="00000000">
                          <w:pPr>
                            <w:spacing w:before="74" w:line="245" w:lineRule="exact"/>
                            <w:ind w:left="20"/>
                            <w:rPr>
                              <w:rFonts w:ascii="UD デジタル 教科書体 NK-R" w:eastAsia="UD デジタル 教科書体 NK-R"/>
                              <w:sz w:val="17"/>
                            </w:rPr>
                          </w:pPr>
                          <w:r>
                            <w:rPr>
                              <w:rFonts w:ascii="UD デジタル 教科書体 NK-R" w:eastAsia="UD デジタル 教科書体 NK-R" w:hint="eastAsia"/>
                              <w:color w:val="231F20"/>
                              <w:spacing w:val="1"/>
                              <w:sz w:val="17"/>
                            </w:rPr>
                            <w:t>第一種衛生管理者 公表試験問題  令和</w:t>
                          </w:r>
                          <w:r>
                            <w:rPr>
                              <w:rFonts w:ascii="UD デジタル 教科書体 NK-R" w:eastAsia="UD デジタル 教科書体 NK-R" w:hint="eastAsia"/>
                              <w:color w:val="231F20"/>
                              <w:sz w:val="17"/>
                            </w:rPr>
                            <w:t>4年4</w:t>
                          </w:r>
                          <w:r>
                            <w:rPr>
                              <w:rFonts w:ascii="UD デジタル 教科書体 NK-R" w:eastAsia="UD デジタル 教科書体 NK-R" w:hint="eastAsia"/>
                              <w:color w:val="231F20"/>
                              <w:spacing w:val="-4"/>
                              <w:sz w:val="17"/>
                            </w:rPr>
                            <w:t>月公表</w:t>
                          </w:r>
                        </w:p>
                      </w:txbxContent>
                    </wps:txbx>
                    <wps:bodyPr wrap="square" lIns="0" tIns="0" rIns="0" bIns="0" rtlCol="0">
                      <a:noAutofit/>
                    </wps:bodyPr>
                  </wps:wsp>
                </a:graphicData>
              </a:graphic>
            </wp:anchor>
          </w:drawing>
        </mc:Choice>
        <mc:Fallback>
          <w:pict>
            <v:shapetype w14:anchorId="6414E0FA" id="_x0000_t202" coordsize="21600,21600" o:spt="202" path="m,l,21600r21600,l21600,xe">
              <v:stroke joinstyle="miter"/>
              <v:path gradientshapeok="t" o:connecttype="rect"/>
            </v:shapetype>
            <v:shape id="Textbox 2" o:spid="_x0000_s1059" type="#_x0000_t202" style="position:absolute;margin-left:299.55pt;margin-top:18.4pt;width:194.7pt;height:15.95pt;z-index:-16259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A0lAEAABsDAAAOAAAAZHJzL2Uyb0RvYy54bWysUsFu2zAMvQ/oPwi6N3aNNduMOMXWYsOA&#10;YhvQ9QMUWYqNWaJKKrHz96MUJxnW27CLRInU43uPWt1NbhB7g9SDb+TNopTCeA1t77eNfP75+fq9&#10;FBSVb9UA3jTyYEjera/erMZQmwo6GFqDgkE81WNoZBdjqIuCdGecogUE4zlpAZ2KfMRt0aIaGd0N&#10;RVWWy2IEbAOCNkR8+3BMynXGt9bo+N1aMlEMjWRuMa+Y101ai/VK1VtUoev1TEP9Awunes9Nz1AP&#10;Kiqxw/4VlOs1AoGNCw2uAGt7bbIGVnNT/qXmqVPBZC1sDoWzTfT/YPW3/VP4gSJOn2DiAWYRFB5B&#10;/yL2phgD1XNN8pRq4uokdLLo0s4SBD9kbw9nP80UhebL6u27avmBU5pzVVndLm+T4cXldUCKXww4&#10;kYJGIs8rM1D7R4rH0lPJTObYPzGJ02bikhRuoD2wiJHn2Eh62Sk0UgxfPRuVhn4K8BRsTgHG4R7y&#10;10haPHzcRbB97nzBnTvzBDL3+bekEf95zlWXP73+DQAA//8DAFBLAwQUAAYACAAAACEAlQTwjd8A&#10;AAAJAQAADwAAAGRycy9kb3ducmV2LnhtbEyPQU+DQBCF7yb9D5tp4s0u1RQBGZrG6MnESPHgcWG3&#10;QMrOIrtt8d87nuxxMl/e+16+ne0gzmbyvSOE9SoCYahxuqcW4bN6vUtA+KBIq8GRQfgxHrbF4iZX&#10;mXYXKs15H1rBIeQzhdCFMGZS+qYzVvmVGw3x7+AmqwKfUyv1pC4cbgd5H0WxtKonbujUaJ470xz3&#10;J4uw+6Lypf9+rz/KQ9lXVRrRW3xEvF3OuycQwczhH4Y/fVaHgp1qdyLtxYCwSdM1owgPMU9gIE2S&#10;DYgaIU4eQRa5vF5Q/AIAAP//AwBQSwECLQAUAAYACAAAACEAtoM4kv4AAADhAQAAEwAAAAAAAAAA&#10;AAAAAAAAAAAAW0NvbnRlbnRfVHlwZXNdLnhtbFBLAQItABQABgAIAAAAIQA4/SH/1gAAAJQBAAAL&#10;AAAAAAAAAAAAAAAAAC8BAABfcmVscy8ucmVsc1BLAQItABQABgAIAAAAIQBeC8A0lAEAABsDAAAO&#10;AAAAAAAAAAAAAAAAAC4CAABkcnMvZTJvRG9jLnhtbFBLAQItABQABgAIAAAAIQCVBPCN3wAAAAkB&#10;AAAPAAAAAAAAAAAAAAAAAO4DAABkcnMvZG93bnJldi54bWxQSwUGAAAAAAQABADzAAAA+gQAAAAA&#10;" filled="f" stroked="f">
              <v:textbox inset="0,0,0,0">
                <w:txbxContent>
                  <w:p w14:paraId="1A9A6EC1" w14:textId="77777777" w:rsidR="00793008" w:rsidRDefault="00000000">
                    <w:pPr>
                      <w:spacing w:before="74" w:line="245" w:lineRule="exact"/>
                      <w:ind w:left="20"/>
                      <w:rPr>
                        <w:rFonts w:ascii="UD デジタル 教科書体 NK-R" w:eastAsia="UD デジタル 教科書体 NK-R"/>
                        <w:sz w:val="17"/>
                      </w:rPr>
                    </w:pPr>
                    <w:r>
                      <w:rPr>
                        <w:rFonts w:ascii="UD デジタル 教科書体 NK-R" w:eastAsia="UD デジタル 教科書体 NK-R" w:hint="eastAsia"/>
                        <w:color w:val="231F20"/>
                        <w:spacing w:val="1"/>
                        <w:sz w:val="17"/>
                      </w:rPr>
                      <w:t>第一種衛生管理者 公表試験問題  令和</w:t>
                    </w:r>
                    <w:r>
                      <w:rPr>
                        <w:rFonts w:ascii="UD デジタル 教科書体 NK-R" w:eastAsia="UD デジタル 教科書体 NK-R" w:hint="eastAsia"/>
                        <w:color w:val="231F20"/>
                        <w:sz w:val="17"/>
                      </w:rPr>
                      <w:t>4年4</w:t>
                    </w:r>
                    <w:r>
                      <w:rPr>
                        <w:rFonts w:ascii="UD デジタル 教科書体 NK-R" w:eastAsia="UD デジタル 教科書体 NK-R" w:hint="eastAsia"/>
                        <w:color w:val="231F20"/>
                        <w:spacing w:val="-4"/>
                        <w:sz w:val="17"/>
                      </w:rPr>
                      <w:t>月公表</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9CF13" w14:textId="77777777" w:rsidR="00793008" w:rsidRDefault="00000000">
    <w:pPr>
      <w:pStyle w:val="a3"/>
      <w:spacing w:line="14" w:lineRule="auto"/>
      <w:rPr>
        <w:sz w:val="20"/>
      </w:rPr>
    </w:pPr>
    <w:r>
      <w:rPr>
        <w:noProof/>
      </w:rPr>
      <mc:AlternateContent>
        <mc:Choice Requires="wps">
          <w:drawing>
            <wp:anchor distT="0" distB="0" distL="0" distR="0" simplePos="0" relativeHeight="487056896" behindDoc="1" locked="0" layoutInCell="1" allowOverlap="1" wp14:anchorId="14613A6E" wp14:editId="710B3C0A">
              <wp:simplePos x="0" y="0"/>
              <wp:positionH relativeFrom="page">
                <wp:posOffset>275300</wp:posOffset>
              </wp:positionH>
              <wp:positionV relativeFrom="page">
                <wp:posOffset>233613</wp:posOffset>
              </wp:positionV>
              <wp:extent cx="2472690" cy="2025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2690" cy="202565"/>
                      </a:xfrm>
                      <a:prstGeom prst="rect">
                        <a:avLst/>
                      </a:prstGeom>
                    </wps:spPr>
                    <wps:txbx>
                      <w:txbxContent>
                        <w:p w14:paraId="25ABF4E8" w14:textId="77777777" w:rsidR="00793008" w:rsidRDefault="00000000">
                          <w:pPr>
                            <w:spacing w:before="74" w:line="245" w:lineRule="exact"/>
                            <w:ind w:left="20"/>
                            <w:rPr>
                              <w:rFonts w:ascii="UD デジタル 教科書体 NK-R" w:eastAsia="UD デジタル 教科書体 NK-R"/>
                              <w:sz w:val="17"/>
                            </w:rPr>
                          </w:pPr>
                          <w:r>
                            <w:rPr>
                              <w:rFonts w:ascii="UD デジタル 教科書体 NK-R" w:eastAsia="UD デジタル 教科書体 NK-R" w:hint="eastAsia"/>
                              <w:color w:val="231F20"/>
                              <w:spacing w:val="1"/>
                              <w:sz w:val="17"/>
                            </w:rPr>
                            <w:t>第一種衛生管理者 公表試験問題  令和</w:t>
                          </w:r>
                          <w:r>
                            <w:rPr>
                              <w:rFonts w:ascii="UD デジタル 教科書体 NK-R" w:eastAsia="UD デジタル 教科書体 NK-R" w:hint="eastAsia"/>
                              <w:color w:val="231F20"/>
                              <w:sz w:val="17"/>
                            </w:rPr>
                            <w:t>4年4</w:t>
                          </w:r>
                          <w:r>
                            <w:rPr>
                              <w:rFonts w:ascii="UD デジタル 教科書体 NK-R" w:eastAsia="UD デジタル 教科書体 NK-R" w:hint="eastAsia"/>
                              <w:color w:val="231F20"/>
                              <w:spacing w:val="-4"/>
                              <w:sz w:val="17"/>
                            </w:rPr>
                            <w:t>月公表</w:t>
                          </w:r>
                        </w:p>
                      </w:txbxContent>
                    </wps:txbx>
                    <wps:bodyPr wrap="square" lIns="0" tIns="0" rIns="0" bIns="0" rtlCol="0">
                      <a:noAutofit/>
                    </wps:bodyPr>
                  </wps:wsp>
                </a:graphicData>
              </a:graphic>
            </wp:anchor>
          </w:drawing>
        </mc:Choice>
        <mc:Fallback>
          <w:pict>
            <v:shapetype w14:anchorId="14613A6E" id="_x0000_t202" coordsize="21600,21600" o:spt="202" path="m,l,21600r21600,l21600,xe">
              <v:stroke joinstyle="miter"/>
              <v:path gradientshapeok="t" o:connecttype="rect"/>
            </v:shapetype>
            <v:shape id="Textbox 1" o:spid="_x0000_s1060" type="#_x0000_t202" style="position:absolute;margin-left:21.7pt;margin-top:18.4pt;width:194.7pt;height:15.95pt;z-index:-16259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X3mAEAACIDAAAOAAAAZHJzL2Uyb0RvYy54bWysUsFuGyEQvVfKPyDuMZtV47Yrr6M2UatK&#10;UVspzQdgFryoC0MY7F3/fQe8tqvmVvUCw8zweO8Nq7vJDWyvI1rwLb9ZVJxpr6Czftvy55+fr99z&#10;hkn6Tg7gdcsPGvnd+urNagyNrqGHodOREYjHZgwt71MKjRCoeu0kLiBoT0UD0clEx7gVXZQjobtB&#10;1FW1FCPELkRQGpGyD8ciXxd8Y7RK341BndjQcuKWyhrLusmrWK9ks40y9FbNNOQ/sHDSenr0DPUg&#10;k2S7aF9BOasiIJi0UOAEGGOVLhpIzU31l5qnXgZdtJA5GM424f+DVd/2T+FHZGn6BBMNsIjA8Ajq&#10;F5I3YgzYzD3ZU2yQurPQyUSXd5LA6CJ5ezj7qafEFCXrt+/q5QcqKarVVX27vM2Gi8vtEDF90eBY&#10;DloeaV6Fgdw/Yjq2nlpmMsf3M5M0bSZmu0yaOnNmA92BtIw0zpbjy05Gzdnw1ZNfefanIJ6CzSmI&#10;abiH8kOyJA8fdwmMLQQuuDMBGkSRMH+aPOk/z6Xr8rXXvwEAAP//AwBQSwMEFAAGAAgAAAAhAEBI&#10;njPeAAAACAEAAA8AAABkcnMvZG93bnJldi54bWxMj0FPg0AQhe8m/ofNmHizSwvBSlmaxujJxEjx&#10;4HGBKWzKziK7bfHfO57sbV7ey5vv5dvZDuKMkzeOFCwXEQikxrWGOgWf1evDGoQPmlo9OEIFP+hh&#10;W9ze5Dpr3YVKPO9DJ7iEfKYV9CGMmZS+6dFqv3AjEnsHN1kdWE6dbCd94XI7yFUUpdJqQ/yh1yM+&#10;99gc9yerYPdF5Yv5fq8/ykNpquoporf0qNT93bzbgAg4h/8w/OEzOhTMVLsTtV4MCpI44aSCOOUF&#10;7Cfxio9aQbp+BFnk8npA8QsAAP//AwBQSwECLQAUAAYACAAAACEAtoM4kv4AAADhAQAAEwAAAAAA&#10;AAAAAAAAAAAAAAAAW0NvbnRlbnRfVHlwZXNdLnhtbFBLAQItABQABgAIAAAAIQA4/SH/1gAAAJQB&#10;AAALAAAAAAAAAAAAAAAAAC8BAABfcmVscy8ucmVsc1BLAQItABQABgAIAAAAIQBsbxX3mAEAACID&#10;AAAOAAAAAAAAAAAAAAAAAC4CAABkcnMvZTJvRG9jLnhtbFBLAQItABQABgAIAAAAIQBASJ4z3gAA&#10;AAgBAAAPAAAAAAAAAAAAAAAAAPIDAABkcnMvZG93bnJldi54bWxQSwUGAAAAAAQABADzAAAA/QQA&#10;AAAA&#10;" filled="f" stroked="f">
              <v:textbox inset="0,0,0,0">
                <w:txbxContent>
                  <w:p w14:paraId="25ABF4E8" w14:textId="77777777" w:rsidR="00793008" w:rsidRDefault="00000000">
                    <w:pPr>
                      <w:spacing w:before="74" w:line="245" w:lineRule="exact"/>
                      <w:ind w:left="20"/>
                      <w:rPr>
                        <w:rFonts w:ascii="UD デジタル 教科書体 NK-R" w:eastAsia="UD デジタル 教科書体 NK-R"/>
                        <w:sz w:val="17"/>
                      </w:rPr>
                    </w:pPr>
                    <w:r>
                      <w:rPr>
                        <w:rFonts w:ascii="UD デジタル 教科書体 NK-R" w:eastAsia="UD デジタル 教科書体 NK-R" w:hint="eastAsia"/>
                        <w:color w:val="231F20"/>
                        <w:spacing w:val="1"/>
                        <w:sz w:val="17"/>
                      </w:rPr>
                      <w:t>第一種衛生管理者 公表試験問題  令和</w:t>
                    </w:r>
                    <w:r>
                      <w:rPr>
                        <w:rFonts w:ascii="UD デジタル 教科書体 NK-R" w:eastAsia="UD デジタル 教科書体 NK-R" w:hint="eastAsia"/>
                        <w:color w:val="231F20"/>
                        <w:sz w:val="17"/>
                      </w:rPr>
                      <w:t>4年4</w:t>
                    </w:r>
                    <w:r>
                      <w:rPr>
                        <w:rFonts w:ascii="UD デジタル 教科書体 NK-R" w:eastAsia="UD デジタル 教科書体 NK-R" w:hint="eastAsia"/>
                        <w:color w:val="231F20"/>
                        <w:spacing w:val="-4"/>
                        <w:sz w:val="17"/>
                      </w:rPr>
                      <w:t>月公表</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93008"/>
    <w:rsid w:val="000169CA"/>
    <w:rsid w:val="001120A4"/>
    <w:rsid w:val="00167076"/>
    <w:rsid w:val="00180A6E"/>
    <w:rsid w:val="002D4C8D"/>
    <w:rsid w:val="002E7E24"/>
    <w:rsid w:val="0044306C"/>
    <w:rsid w:val="00793008"/>
    <w:rsid w:val="00E431A5"/>
    <w:rsid w:val="00EF34B3"/>
    <w:rsid w:val="00FF6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913A92"/>
  <w15:docId w15:val="{F63F5CF3-2654-4304-A9A2-61184986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明朝" w:eastAsia="ＭＳ 明朝" w:hAnsi="ＭＳ 明朝" w:cs="ＭＳ 明朝"/>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72"/>
      <w:ind w:right="172"/>
      <w:jc w:val="center"/>
    </w:pPr>
    <w:rPr>
      <w:rFonts w:ascii="UD デジタル 教科書体 NK-B" w:eastAsia="UD デジタル 教科書体 NK-B" w:hAnsi="UD デジタル 教科書体 NK-B" w:cs="UD デジタル 教科書体 NK-B"/>
      <w:b/>
      <w:bCs/>
      <w:sz w:val="25"/>
      <w:szCs w:val="25"/>
    </w:rPr>
  </w:style>
  <w:style w:type="paragraph" w:styleId="a5">
    <w:name w:val="List Paragraph"/>
    <w:basedOn w:val="a"/>
    <w:uiPriority w:val="1"/>
    <w:qFormat/>
  </w:style>
  <w:style w:type="paragraph" w:customStyle="1" w:styleId="TableParagraph">
    <w:name w:val="Table Paragraph"/>
    <w:basedOn w:val="a"/>
    <w:uiPriority w:val="1"/>
    <w:qFormat/>
    <w:pPr>
      <w:spacing w:before="41"/>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02BA9-8D4D-4A53-9971-79FFA29F6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2232</Words>
  <Characters>12725</Characters>
  <Application>Microsoft Office Word</Application>
  <DocSecurity>0</DocSecurity>
  <Lines>106</Lines>
  <Paragraphs>29</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矢野　雅也(Yano, Masaya)</cp:lastModifiedBy>
  <cp:revision>8</cp:revision>
  <dcterms:created xsi:type="dcterms:W3CDTF">2024-07-10T02:54:00Z</dcterms:created>
  <dcterms:modified xsi:type="dcterms:W3CDTF">2024-07-22T07:50:00Z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2022-07-07T00:00:00Z</vt:filetime>
  </property>
  <property fmtid="{D5CDD505-2E9C-101B-9397-08002B2CF9AE}" pid="3" name="Creator">
    <vt:lpwstr>Adobe InDesign 17.2 (Macintosh)</vt:lpwstr>
  </property>
  <property fmtid="{D5CDD505-2E9C-101B-9397-08002B2CF9AE}" pid="4" name="GTS_PDFXConformance">
    <vt:lpwstr>PDF/X-1a:2001</vt:lpwstr>
  </property>
  <property fmtid="{D5CDD505-2E9C-101B-9397-08002B2CF9AE}" pid="5" name="GTS_PDFXVersion">
    <vt:lpwstr>PDF/X-1:2001</vt:lpwstr>
  </property>
  <property fmtid="{D5CDD505-2E9C-101B-9397-08002B2CF9AE}" pid="6" name="LastSaved">
    <vt:filetime>2024-07-10T00:00:00Z</vt:filetime>
  </property>
  <property fmtid="{D5CDD505-2E9C-101B-9397-08002B2CF9AE}" pid="7" name="Producer">
    <vt:lpwstr>Adobe PDF Library 16.0.7</vt:lpwstr>
  </property>
</Properties>
</file>