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72545F"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72545F" w:rsidRDefault="00C81626" w:rsidP="00C81626">
      <w:pPr>
        <w:jc w:val="center"/>
      </w:pPr>
      <w:r>
        <w:t>Version 1.1</w:t>
      </w: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8"/>
        </w:rPr>
      </w:pPr>
      <w:r>
        <w:rPr>
          <w:sz w:val="28"/>
        </w:rPr>
        <w:t xml:space="preserve">SE2P – Praktikum – </w:t>
      </w:r>
      <w:r w:rsidR="00C81626">
        <w:t>SS 2013</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72545F" w:rsidRDefault="00C81626" w:rsidP="00C81626">
      <w:pPr>
        <w:jc w:val="center"/>
      </w:pPr>
      <w:r>
        <w:t>Matthiessen,</w:t>
      </w:r>
      <w:r w:rsidRPr="00C81626">
        <w:t xml:space="preserve"> </w:t>
      </w:r>
      <w:r>
        <w:t>Erik,  2024025, erik.matthiessen@haw-hamburg.de</w:t>
      </w:r>
    </w:p>
    <w:p w:rsidR="0072545F" w:rsidRDefault="00C81626" w:rsidP="00C81626">
      <w:pPr>
        <w:jc w:val="center"/>
      </w:pPr>
      <w:r>
        <w:t>Güngör, Nilüfer, 2007833, niluefer.guengoer@haw-hamburg.de</w:t>
      </w:r>
    </w:p>
    <w:p w:rsidR="0072545F" w:rsidRDefault="00C81626" w:rsidP="00C81626">
      <w:pPr>
        <w:jc w:val="center"/>
      </w:pPr>
      <w:r>
        <w:t>Ahmad</w:t>
      </w:r>
      <w:r w:rsidR="00B53E74">
        <w:t xml:space="preserve">, </w:t>
      </w:r>
      <w:r>
        <w:t>Maschhood</w:t>
      </w:r>
      <w:r w:rsidR="00B53E74">
        <w:t>,</w:t>
      </w:r>
      <w:r>
        <w:t xml:space="preserve"> 1979158,</w:t>
      </w:r>
      <w:r w:rsidR="00B53E74">
        <w:t xml:space="preserve"> </w:t>
      </w:r>
      <w:r>
        <w:t>maschhood.ahmad@haw-hamburg.de</w:t>
      </w:r>
    </w:p>
    <w:p w:rsidR="0072545F" w:rsidRDefault="00C81626" w:rsidP="00C81626">
      <w:pPr>
        <w:jc w:val="center"/>
      </w:pPr>
      <w:r>
        <w:t>Rycka</w:t>
      </w:r>
      <w:r w:rsidR="00B53E74">
        <w:t xml:space="preserve">, </w:t>
      </w:r>
      <w:r>
        <w:t>Denis</w:t>
      </w:r>
      <w:r w:rsidR="00B53E74">
        <w:t xml:space="preserve">, </w:t>
      </w:r>
      <w:r w:rsidR="00DE4F6E">
        <w:t>2038475</w:t>
      </w:r>
      <w:bookmarkStart w:id="0" w:name="_GoBack"/>
      <w:bookmarkEnd w:id="0"/>
      <w:r w:rsidR="00B53E74">
        <w:t xml:space="preserve">, </w:t>
      </w:r>
      <w: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Default="00C81626" w:rsidP="00C81626">
            <w:pPr>
              <w:rPr>
                <w:lang w:val="en-US"/>
              </w:rPr>
            </w:pPr>
            <w:r>
              <w:rPr>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Erik Matthiessen</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2013_04_04</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C81626" w:rsidP="00C81626">
            <w:pPr>
              <w:rPr>
                <w:lang w:val="en-US"/>
              </w:rPr>
            </w:pPr>
            <w:r>
              <w:rPr>
                <w:lang w:val="en-US"/>
              </w:rPr>
              <w:t>Erste Eintragungen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72545F">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Sprachen</w:t>
      </w:r>
      <w:r>
        <w:tab/>
      </w:r>
      <w:r w:rsidR="00AC4B81">
        <w:fldChar w:fldCharType="begin"/>
      </w:r>
      <w:r>
        <w:instrText xml:space="preserve"> PAGEREF _TOC1297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Requirements und Use Cases</w:t>
      </w:r>
      <w:r>
        <w:tab/>
      </w:r>
      <w:r w:rsidR="00AC4B81">
        <w:fldChar w:fldCharType="begin"/>
      </w:r>
      <w:r>
        <w:instrText xml:space="preserve"> PAGEREF _TOC1361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Mapping Rules</w:t>
      </w:r>
      <w:r>
        <w:tab/>
      </w:r>
      <w:r w:rsidR="00AC4B81">
        <w:fldChar w:fldCharType="begin"/>
      </w:r>
      <w:r>
        <w:instrText xml:space="preserve"> PAGEREF _TOC3127 \h </w:instrText>
      </w:r>
      <w:r w:rsidR="00AC4B81">
        <w:fldChar w:fldCharType="separate"/>
      </w:r>
      <w:r>
        <w:t>5</w:t>
      </w:r>
      <w:r w:rsidR="00AC4B81">
        <w:fldChar w:fldCharType="end"/>
      </w:r>
    </w:p>
    <w:p w:rsidR="0072545F" w:rsidRDefault="00B53E74">
      <w:pPr>
        <w:pStyle w:val="Verzeichnis11"/>
        <w:tabs>
          <w:tab w:val="clear" w:pos="9056"/>
          <w:tab w:val="right" w:leader="dot" w:pos="9046"/>
          <w:tab w:val="left" w:pos="9204"/>
        </w:tabs>
      </w:pPr>
      <w:r>
        <w:t>Testen</w:t>
      </w:r>
      <w:r>
        <w:tab/>
      </w:r>
      <w:r w:rsidR="00AC4B81">
        <w:fldChar w:fldCharType="begin"/>
      </w:r>
      <w:r>
        <w:instrText xml:space="preserve"> PAGEREF _TOC3250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Unit Test/Komponenten Test</w:t>
      </w:r>
      <w:r>
        <w:tab/>
      </w:r>
      <w:r w:rsidR="00AC4B81">
        <w:fldChar w:fldCharType="begin"/>
      </w:r>
      <w:r>
        <w:instrText xml:space="preserve"> PAGEREF _TOC3379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Integration Test/System Test</w:t>
      </w:r>
      <w:r>
        <w:tab/>
      </w:r>
      <w:r w:rsidR="00AC4B81">
        <w:fldChar w:fldCharType="begin"/>
      </w:r>
      <w:r>
        <w:instrText xml:space="preserve"> PAGEREF _TOC3440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Regressionstest</w:t>
      </w:r>
      <w:r>
        <w:tab/>
      </w:r>
      <w:r w:rsidR="00AC4B81">
        <w:fldChar w:fldCharType="begin"/>
      </w:r>
      <w:r>
        <w:instrText xml:space="preserve"> PAGEREF _TOC3509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 w:name="_TOC1026"/>
      <w:bookmarkEnd w:id="1"/>
      <w:r>
        <w:rPr>
          <w:lang w:val="de-DE"/>
        </w:rPr>
        <w:t>Motivation</w:t>
      </w:r>
    </w:p>
    <w:p w:rsidR="0072545F" w:rsidRDefault="007C56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Wir Programmieren eine Softwaresteuerung für zwei Fließbänder. Diese sollen Werkstücke überprüfen und fehlerhafte aussortieren. Das ist toll (Motivation).</w:t>
      </w:r>
    </w:p>
    <w:p w:rsidR="007C562A"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lastRenderedPageBreak/>
        <w:t>Stake</w:t>
      </w:r>
      <w:r w:rsidR="00783D88">
        <w:t>h</w:t>
      </w:r>
      <w:r w:rsidR="007C562A">
        <w:t>older:</w:t>
      </w:r>
    </w:p>
    <w:p w:rsidR="007C562A" w:rsidRDefault="007C56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Entwickler, Vertrieb, Kunden.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Kurze Beschreibung der Aufgabenstellung und des Ziels.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Stakeholder ermitteln.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 w:name="_TOC1119"/>
      <w:bookmarkEnd w:id="2"/>
      <w:r>
        <w:t>Randbedingungen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TOC1135"/>
      <w:bookmarkEnd w:id="3"/>
      <w:r>
        <w:t xml:space="preserve"> Entwicklungsumgebung</w:t>
      </w:r>
    </w:p>
    <w:p w:rsidR="007C562A" w:rsidRDefault="007C562A" w:rsidP="007C562A">
      <w:pPr>
        <w:rPr>
          <w:lang w:val="en-US" w:eastAsia="de-DE"/>
        </w:rPr>
      </w:pPr>
      <w:r>
        <w:rPr>
          <w:lang w:val="en-US" w:eastAsia="de-DE"/>
        </w:rPr>
        <w:t>QNX Momentix IDE 4.7</w:t>
      </w:r>
    </w:p>
    <w:p w:rsidR="00FF5DAF" w:rsidRDefault="00FF5DAF" w:rsidP="007C562A">
      <w:pPr>
        <w:rPr>
          <w:lang w:val="en-US" w:eastAsia="de-DE"/>
        </w:rPr>
      </w:pPr>
      <w:r>
        <w:rPr>
          <w:lang w:val="en-US" w:eastAsia="de-DE"/>
        </w:rPr>
        <w:t>Eclipse C++ Juno /MinGW GCC</w:t>
      </w:r>
    </w:p>
    <w:p w:rsidR="0072545F" w:rsidRDefault="00FF5DAF" w:rsidP="00FF5DAF">
      <w:pPr>
        <w:rPr>
          <w:lang w:val="en-US" w:eastAsia="de-DE"/>
        </w:rPr>
      </w:pPr>
      <w:r>
        <w:rPr>
          <w:lang w:val="en-US" w:eastAsia="de-DE"/>
        </w:rPr>
        <w:t>Visual Paradigm 10.1 Enterprise Edition</w:t>
      </w:r>
    </w:p>
    <w:p w:rsidR="00FF5DAF" w:rsidRDefault="00FF5DAF" w:rsidP="00FF5DAF">
      <w:pPr>
        <w:rPr>
          <w:lang w:val="en-US" w:eastAsia="de-DE"/>
        </w:rPr>
      </w:pPr>
      <w:r>
        <w:rPr>
          <w:lang w:val="en-US" w:eastAsia="de-DE"/>
        </w:rPr>
        <w:t>VirtualBox</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Werkzeuge</w:t>
      </w:r>
    </w:p>
    <w:p w:rsidR="007C562A" w:rsidRDefault="007C562A" w:rsidP="007C562A">
      <w:r>
        <w:t>GitHub</w:t>
      </w:r>
    </w:p>
    <w:p w:rsidR="007C562A" w:rsidRDefault="007C562A" w:rsidP="007C562A"/>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t xml:space="preserve">Requirements und Use Cases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Ermittelung aller Anforderungen an das System und die wichtigsten Anwendungsszenarien mit ihren Vor-/Nach- und Randbedingungen.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Unterscheidung von funktionalen und nicht-funktionalen Anforderungen. Erklären Sie, wie Sie diesen Anforderungen in Ihrer Realisierung gerecht werden wollen.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Mögliche Fehlbedienung und Fehlverhalten des Systems, Ermittlung von späteren Testfällen.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6" w:name="_TOC1783"/>
      <w:bookmarkEnd w:id="6"/>
      <w:r>
        <w:rPr>
          <w:sz w:val="24"/>
          <w:lang w:val="de-DE"/>
        </w:rPr>
        <w:t xml:space="preserve"> </w:t>
      </w:r>
      <w:r>
        <w:t>Use-Case-Diagramm</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Use-Case-Diagram mit Use-Case-Details.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7" w:name="_TOC1944"/>
      <w:bookmarkEnd w:id="7"/>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8" w:name="_TOC2076"/>
      <w:bookmarkEnd w:id="8"/>
      <w:r>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347"/>
      <w:bookmarkEnd w:id="9"/>
      <w:r>
        <w:rPr>
          <w:sz w:val="24"/>
          <w:lang w:val="de-DE"/>
        </w:rPr>
        <w:t xml:space="preserve"> </w:t>
      </w:r>
      <w:r>
        <w:t>Datenmodell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10" w:name="_TOC2556"/>
      <w:bookmarkEnd w:id="10"/>
      <w:r>
        <w:rPr>
          <w:sz w:val="24"/>
          <w:lang w:val="de-DE"/>
        </w:rPr>
        <w:t xml:space="preserve"> </w:t>
      </w:r>
      <w:r>
        <w:t>Verhaltensmodell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1" w:name="_TOC2770"/>
      <w:bookmarkEnd w:id="11"/>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04"/>
      <w:bookmarkEnd w:id="12"/>
      <w:r>
        <w:rPr>
          <w:sz w:val="24"/>
          <w:lang w:val="de-DE"/>
        </w:rPr>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068"/>
      <w:bookmarkEnd w:id="13"/>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4" w:name="_TOC3127"/>
      <w:bookmarkEnd w:id="14"/>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5" w:name="_TOC3250"/>
      <w:bookmarkEnd w:id="15"/>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379"/>
      <w:bookmarkEnd w:id="16"/>
      <w:r>
        <w:rPr>
          <w:sz w:val="24"/>
          <w:lang w:val="de-DE"/>
        </w:rPr>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 eines Laufbands.</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440"/>
      <w:bookmarkEnd w:id="17"/>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509"/>
      <w:bookmarkEnd w:id="18"/>
      <w:r>
        <w:rPr>
          <w:sz w:val="24"/>
          <w:lang w:val="de-DE"/>
        </w:rPr>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630"/>
      <w:bookmarkEnd w:id="19"/>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813"/>
      <w:bookmarkEnd w:id="20"/>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1" w:name="_TOC3948"/>
      <w:bookmarkEnd w:id="21"/>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2" w:name="_TOC4506"/>
      <w:bookmarkEnd w:id="22"/>
      <w:r>
        <w:lastRenderedPageBreak/>
        <w:t>Projektplan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519"/>
      <w:bookmarkEnd w:id="23"/>
      <w:r>
        <w:rPr>
          <w:color w:val="000000"/>
          <w:sz w:val="24"/>
        </w:rPr>
        <w:t xml:space="preserve"> </w:t>
      </w:r>
      <w:r>
        <w:t>Verantwortlichkeiten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4" w:name="_TOC4637"/>
      <w:bookmarkEnd w:id="24"/>
      <w:r>
        <w:rPr>
          <w:sz w:val="24"/>
          <w:lang w:val="de-DE"/>
        </w:rPr>
        <w:t xml:space="preserve"> </w:t>
      </w:r>
      <w:r>
        <w:t>PSP und Zeitplan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5" w:name="_TOC4768"/>
      <w:bookmarkEnd w:id="25"/>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52"/>
      <w:bookmarkEnd w:id="26"/>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4995"/>
      <w:bookmarkEnd w:id="27"/>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8" w:name="_TOC5087"/>
      <w:bookmarkEnd w:id="28"/>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5AA" w:rsidRDefault="00FC25AA">
      <w:r>
        <w:separator/>
      </w:r>
    </w:p>
  </w:endnote>
  <w:endnote w:type="continuationSeparator" w:id="0">
    <w:p w:rsidR="00FC25AA" w:rsidRDefault="00FC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5AA" w:rsidRDefault="00FC25AA">
      <w:r>
        <w:separator/>
      </w:r>
    </w:p>
  </w:footnote>
  <w:footnote w:type="continuationSeparator" w:id="0">
    <w:p w:rsidR="00FC25AA" w:rsidRDefault="00FC2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255E1A"/>
    <w:rsid w:val="005B5168"/>
    <w:rsid w:val="006E0ADD"/>
    <w:rsid w:val="0072545F"/>
    <w:rsid w:val="00783D88"/>
    <w:rsid w:val="007C562A"/>
    <w:rsid w:val="009579F1"/>
    <w:rsid w:val="009F67F7"/>
    <w:rsid w:val="00AC4B81"/>
    <w:rsid w:val="00B53E74"/>
    <w:rsid w:val="00C81626"/>
    <w:rsid w:val="00CB0037"/>
    <w:rsid w:val="00DE387C"/>
    <w:rsid w:val="00DE4F6E"/>
    <w:rsid w:val="00FA626A"/>
    <w:rsid w:val="00FC25AA"/>
    <w:rsid w:val="00FF5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2545F"/>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72545F"/>
    <w:pPr>
      <w:tabs>
        <w:tab w:val="right" w:pos="9632"/>
      </w:tabs>
    </w:pPr>
    <w:rPr>
      <w:rFonts w:ascii="Helvetica" w:eastAsia="ヒラギノ角ゴ Pro W3" w:hAnsi="Helvetica"/>
      <w:color w:val="000000"/>
    </w:rPr>
  </w:style>
  <w:style w:type="paragraph" w:customStyle="1" w:styleId="Template">
    <w:name w:val="Template"/>
    <w:rsid w:val="0072545F"/>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72545F"/>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72545F"/>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72545F"/>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72545F"/>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gitternetz1"/>
    <w:rsid w:val="0072545F"/>
    <w:rPr>
      <w:rFonts w:ascii="Lucida Grande" w:eastAsia="ヒラギノ角ゴ Pro W3" w:hAnsi="Lucida Grande"/>
      <w:color w:val="000000"/>
      <w:sz w:val="22"/>
    </w:rPr>
  </w:style>
  <w:style w:type="paragraph" w:customStyle="1" w:styleId="FreieForm">
    <w:name w:val="Freie Form"/>
    <w:rsid w:val="0072545F"/>
    <w:rPr>
      <w:rFonts w:ascii="Helvetica" w:eastAsia="ヒラギノ角ゴ Pro W3" w:hAnsi="Helvetica"/>
      <w:color w:val="000000"/>
      <w:sz w:val="24"/>
    </w:rPr>
  </w:style>
  <w:style w:type="paragraph" w:customStyle="1" w:styleId="Inhaltsverzeichnisberschrift1">
    <w:name w:val="Inhaltsverzeichnisüberschrift1"/>
    <w:next w:val="Standard"/>
    <w:rsid w:val="0072545F"/>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72545F"/>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72545F"/>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rsid w:val="0072545F"/>
    <w:pPr>
      <w:tabs>
        <w:tab w:val="clear" w:pos="9056"/>
        <w:tab w:val="left" w:pos="880"/>
        <w:tab w:val="right" w:leader="dot" w:pos="9046"/>
      </w:tabs>
    </w:pPr>
  </w:style>
  <w:style w:type="paragraph" w:customStyle="1" w:styleId="Verzeichnis210">
    <w:name w:val="Verzeichnis 21"/>
    <w:next w:val="Standard"/>
    <w:rsid w:val="0072545F"/>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72545F"/>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72545F"/>
    <w:pPr>
      <w:tabs>
        <w:tab w:val="clear" w:pos="9056"/>
        <w:tab w:val="right" w:leader="dot" w:pos="9046"/>
      </w:tabs>
    </w:pPr>
  </w:style>
  <w:style w:type="paragraph" w:customStyle="1" w:styleId="Verzeichnis51">
    <w:name w:val="Verzeichnis 51"/>
    <w:rsid w:val="0072545F"/>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72545F"/>
    <w:pPr>
      <w:keepNext/>
      <w:outlineLvl w:val="0"/>
    </w:pPr>
    <w:rPr>
      <w:rFonts w:ascii="Helvetica" w:eastAsia="ヒラギノ角ゴ Pro W3" w:hAnsi="Helvetica"/>
      <w:b/>
      <w:color w:val="000000"/>
      <w:sz w:val="56"/>
    </w:rPr>
  </w:style>
  <w:style w:type="paragraph" w:customStyle="1" w:styleId="Text">
    <w:name w:val="Text"/>
    <w:rsid w:val="0072545F"/>
    <w:rPr>
      <w:rFonts w:ascii="Helvetica" w:eastAsia="ヒラギノ角ゴ Pro W3" w:hAnsi="Helvetica"/>
      <w:color w:val="000000"/>
      <w:sz w:val="24"/>
    </w:rPr>
  </w:style>
  <w:style w:type="paragraph" w:customStyle="1" w:styleId="berschrift41">
    <w:name w:val="Überschrift 41"/>
    <w:next w:val="Text"/>
    <w:rsid w:val="0072545F"/>
    <w:pPr>
      <w:keepNext/>
      <w:outlineLvl w:val="3"/>
    </w:pPr>
    <w:rPr>
      <w:rFonts w:ascii="Helvetica" w:eastAsia="ヒラギノ角ゴ Pro W3" w:hAnsi="Helvetica"/>
      <w:b/>
      <w:color w:val="000000"/>
      <w:sz w:val="24"/>
    </w:rPr>
  </w:style>
  <w:style w:type="paragraph" w:customStyle="1" w:styleId="berschrift31">
    <w:name w:val="Überschrift 31"/>
    <w:next w:val="Text"/>
    <w:rsid w:val="0072545F"/>
    <w:pPr>
      <w:keepNext/>
      <w:outlineLvl w:val="2"/>
    </w:pPr>
    <w:rPr>
      <w:rFonts w:ascii="Helvetica" w:eastAsia="ヒラギノ角ゴ Pro W3" w:hAnsi="Helvetica"/>
      <w:b/>
      <w:color w:val="000000"/>
      <w:sz w:val="24"/>
    </w:rPr>
  </w:style>
  <w:style w:type="paragraph" w:customStyle="1" w:styleId="berschrift91">
    <w:name w:val="Überschrift 91"/>
    <w:next w:val="Text"/>
    <w:rsid w:val="0072545F"/>
    <w:pPr>
      <w:keepNext/>
      <w:outlineLvl w:val="8"/>
    </w:pPr>
    <w:rPr>
      <w:rFonts w:ascii="Helvetica" w:eastAsia="ヒラギノ角ゴ Pro W3" w:hAnsi="Helvetica"/>
      <w:b/>
      <w:color w:val="000000"/>
      <w:sz w:val="24"/>
    </w:rPr>
  </w:style>
  <w:style w:type="paragraph" w:customStyle="1" w:styleId="berschrift81">
    <w:name w:val="Überschrift 81"/>
    <w:next w:val="Text"/>
    <w:rsid w:val="0072545F"/>
    <w:pPr>
      <w:keepNext/>
      <w:outlineLvl w:val="7"/>
    </w:pPr>
    <w:rPr>
      <w:rFonts w:ascii="Helvetica" w:eastAsia="ヒラギノ角ゴ Pro W3" w:hAnsi="Helvetica"/>
      <w:b/>
      <w:color w:val="000000"/>
      <w:sz w:val="24"/>
    </w:rPr>
  </w:style>
  <w:style w:type="paragraph" w:customStyle="1" w:styleId="berschrift21">
    <w:name w:val="Überschrift 21"/>
    <w:next w:val="Text"/>
    <w:rsid w:val="0072545F"/>
    <w:pPr>
      <w:keepNext/>
      <w:outlineLvl w:val="1"/>
    </w:pPr>
    <w:rPr>
      <w:rFonts w:ascii="Helvetica" w:eastAsia="ヒラギノ角ゴ Pro W3" w:hAnsi="Helvetica"/>
      <w:b/>
      <w:color w:val="000000"/>
      <w:sz w:val="24"/>
    </w:rPr>
  </w:style>
  <w:style w:type="paragraph" w:customStyle="1" w:styleId="berschrift61">
    <w:name w:val="Überschrift 61"/>
    <w:next w:val="Text"/>
    <w:rsid w:val="0072545F"/>
    <w:pPr>
      <w:keepNext/>
      <w:outlineLvl w:val="5"/>
    </w:pPr>
    <w:rPr>
      <w:rFonts w:ascii="Helvetica" w:eastAsia="ヒラギノ角ゴ Pro W3" w:hAnsi="Helvetica"/>
      <w:b/>
      <w:color w:val="000000"/>
      <w:sz w:val="24"/>
    </w:rPr>
  </w:style>
  <w:style w:type="paragraph" w:customStyle="1" w:styleId="berschrift71">
    <w:name w:val="Überschrift 71"/>
    <w:next w:val="Text"/>
    <w:rsid w:val="0072545F"/>
    <w:pPr>
      <w:keepNext/>
      <w:outlineLvl w:val="6"/>
    </w:pPr>
    <w:rPr>
      <w:rFonts w:ascii="Helvetica" w:eastAsia="ヒラギノ角ゴ Pro W3" w:hAnsi="Helvetica"/>
      <w:b/>
      <w:color w:val="000000"/>
      <w:sz w:val="24"/>
    </w:rPr>
  </w:style>
  <w:style w:type="paragraph" w:customStyle="1" w:styleId="berschrift51">
    <w:name w:val="Überschrift 51"/>
    <w:next w:val="Text"/>
    <w:rsid w:val="0072545F"/>
    <w:pPr>
      <w:keepNext/>
      <w:outlineLvl w:val="4"/>
    </w:pPr>
    <w:rPr>
      <w:rFonts w:ascii="Helvetica" w:eastAsia="ヒラギノ角ゴ Pro W3" w:hAnsi="Helvetica"/>
      <w:b/>
      <w:color w:val="000000"/>
      <w:sz w:val="24"/>
    </w:rPr>
  </w:style>
  <w:style w:type="paragraph" w:customStyle="1" w:styleId="berschrift22">
    <w:name w:val="Überschrift 22"/>
    <w:next w:val="Standard"/>
    <w:rsid w:val="0072545F"/>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72545F"/>
    <w:pPr>
      <w:keepNext/>
      <w:outlineLvl w:val="0"/>
    </w:pPr>
    <w:rPr>
      <w:rFonts w:ascii="Helvetica" w:eastAsia="ヒラギノ角ゴ Pro W3" w:hAnsi="Helvetica"/>
      <w:b/>
      <w:color w:val="000000"/>
      <w:sz w:val="36"/>
    </w:rPr>
  </w:style>
  <w:style w:type="paragraph" w:customStyle="1" w:styleId="Listenabsatz1">
    <w:name w:val="Listenabsatz1"/>
    <w:rsid w:val="0072545F"/>
    <w:pPr>
      <w:widowControl w:val="0"/>
      <w:suppressAutoHyphens/>
      <w:ind w:left="720"/>
    </w:pPr>
    <w:rPr>
      <w:rFonts w:eastAsia="ヒラギノ角ゴ Pro W3"/>
      <w:color w:val="000000"/>
      <w:kern w:val="1"/>
      <w:sz w:val="24"/>
    </w:rPr>
  </w:style>
  <w:style w:type="numbering" w:customStyle="1" w:styleId="Liste21">
    <w:name w:val="Liste 21"/>
    <w:rsid w:val="007254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pPr>
      <w:tabs>
        <w:tab w:val="clear" w:pos="9056"/>
        <w:tab w:val="left" w:pos="880"/>
        <w:tab w:val="right" w:leader="dot" w:pos="9046"/>
      </w:tabs>
    </w:pPr>
  </w:style>
  <w:style w:type="paragraph" w:customStyle="1" w:styleId="Verzeichnis210">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865</Words>
  <Characters>5451</Characters>
  <Application>Microsoft Office Word</Application>
  <DocSecurity>0</DocSecurity>
  <Lines>45</Lines>
  <Paragraphs>12</Paragraphs>
  <ScaleCrop>false</ScaleCrop>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Denis</cp:lastModifiedBy>
  <cp:revision>6</cp:revision>
  <dcterms:created xsi:type="dcterms:W3CDTF">2013-04-04T11:40:00Z</dcterms:created>
  <dcterms:modified xsi:type="dcterms:W3CDTF">2013-04-08T15:02:00Z</dcterms:modified>
</cp:coreProperties>
</file>