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Математические</w:t>
      </w:r>
      <w:r>
        <w:t xml:space="preserve"> </w:t>
      </w:r>
      <w:r>
        <w:t xml:space="preserve">основы</w:t>
      </w:r>
      <w:r>
        <w:t xml:space="preserve"> </w:t>
      </w:r>
      <w:r>
        <w:t xml:space="preserve">защиты</w:t>
      </w:r>
      <w:r>
        <w:t xml:space="preserve"> </w:t>
      </w:r>
      <w:r>
        <w:t xml:space="preserve">информации</w:t>
      </w:r>
      <w:r>
        <w:t xml:space="preserve"> </w:t>
      </w:r>
      <w:r>
        <w:t xml:space="preserve">и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безопасности.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№2.</w:t>
      </w:r>
    </w:p>
    <w:p>
      <w:pPr>
        <w:pStyle w:val="Author"/>
      </w:pPr>
      <w:r>
        <w:t xml:space="preserve">Подмогильный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 практике шифрование Маршрутным шифрованием, шифрованием с помощью решеток и таблицей Виженера.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шифрование Маршрутным шифрованием</w:t>
      </w:r>
    </w:p>
    <w:p>
      <w:pPr>
        <w:numPr>
          <w:ilvl w:val="0"/>
          <w:numId w:val="1001"/>
        </w:numPr>
        <w:pStyle w:val="Compact"/>
      </w:pPr>
      <w:r>
        <w:t xml:space="preserve">Реализовать шифрование шифрованием с помощью решеток</w:t>
      </w:r>
    </w:p>
    <w:p>
      <w:pPr>
        <w:numPr>
          <w:ilvl w:val="0"/>
          <w:numId w:val="1001"/>
        </w:numPr>
        <w:pStyle w:val="Compact"/>
      </w:pPr>
      <w:r>
        <w:t xml:space="preserve">Реализовать шифрование с помощью таблицы Виженера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Написал код для зашивровки кодов Маршрутным шифрованием</w:t>
      </w:r>
    </w:p>
    <w:p>
      <w:pPr>
        <w:pStyle w:val="CaptionedFigure"/>
      </w:pPr>
      <w:bookmarkStart w:id="25" w:name="fig:001"/>
      <w:r>
        <w:drawing>
          <wp:inline>
            <wp:extent cx="5334000" cy="5843909"/>
            <wp:effectExtent b="0" l="0" r="0" t="0"/>
            <wp:docPr descr="Figure 1: функция шифрования Маршрутным шифрование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3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функция шифрования Маршрутным шифрованием</w:t>
      </w:r>
    </w:p>
    <w:p>
      <w:pPr>
        <w:pStyle w:val="BodyText"/>
      </w:pPr>
      <w:r>
        <w:t xml:space="preserve">Написал код для дешивровки кодов Маршрутным шифрованием</w:t>
      </w:r>
    </w:p>
    <w:p>
      <w:pPr>
        <w:pStyle w:val="CaptionedFigure"/>
      </w:pPr>
      <w:bookmarkStart w:id="29" w:name="fig:002"/>
      <w:r>
        <w:drawing>
          <wp:inline>
            <wp:extent cx="5334000" cy="3268441"/>
            <wp:effectExtent b="0" l="0" r="0" t="0"/>
            <wp:docPr descr="Figure 2: функция дешифрования Маршрутным шифрованием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функция дешифрования Маршрутным шифрованием</w:t>
      </w:r>
    </w:p>
    <w:p>
      <w:pPr>
        <w:pStyle w:val="BodyText"/>
      </w:pPr>
      <w:r>
        <w:t xml:space="preserve">Написал код для зашивровки кодов с помощью решеточного шифрования</w:t>
      </w:r>
    </w:p>
    <w:p>
      <w:pPr>
        <w:pStyle w:val="CaptionedFigure"/>
      </w:pPr>
      <w:bookmarkStart w:id="33" w:name="fig:003"/>
      <w:r>
        <w:drawing>
          <wp:inline>
            <wp:extent cx="5334000" cy="6630233"/>
            <wp:effectExtent b="0" l="0" r="0" t="0"/>
            <wp:docPr descr="Figure 3: функция шифрования решетками 1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0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функция шифрования решетками 1</w:t>
      </w:r>
    </w:p>
    <w:p>
      <w:pPr>
        <w:pStyle w:val="CaptionedFigure"/>
      </w:pPr>
      <w:bookmarkStart w:id="37" w:name="fig:004"/>
      <w:r>
        <w:drawing>
          <wp:inline>
            <wp:extent cx="5334000" cy="6212049"/>
            <wp:effectExtent b="0" l="0" r="0" t="0"/>
            <wp:docPr descr="Figure 4: функция шифрования решетками 2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2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функция шифрования решетками 2</w:t>
      </w:r>
    </w:p>
    <w:p>
      <w:pPr>
        <w:pStyle w:val="CaptionedFigure"/>
      </w:pPr>
      <w:bookmarkStart w:id="41" w:name="fig:005"/>
      <w:r>
        <w:drawing>
          <wp:inline>
            <wp:extent cx="5334000" cy="4426823"/>
            <wp:effectExtent b="0" l="0" r="0" t="0"/>
            <wp:docPr descr="Figure 5: функция шифрования решетками 3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функция шифрования решетками 3</w:t>
      </w:r>
    </w:p>
    <w:p>
      <w:pPr>
        <w:pStyle w:val="CaptionedFigure"/>
      </w:pPr>
      <w:bookmarkStart w:id="45" w:name="fig:006"/>
      <w:r>
        <w:drawing>
          <wp:inline>
            <wp:extent cx="5334000" cy="4281880"/>
            <wp:effectExtent b="0" l="0" r="0" t="0"/>
            <wp:docPr descr="Figure 6: функция шифрования решетками 4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1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функция шифрования решетками 4</w:t>
      </w:r>
    </w:p>
    <w:p>
      <w:pPr>
        <w:pStyle w:val="BodyText"/>
      </w:pPr>
      <w:r>
        <w:t xml:space="preserve">Написал код для зашивровки кодов с помощью таблицы Виженера</w:t>
      </w:r>
    </w:p>
    <w:p>
      <w:pPr>
        <w:pStyle w:val="CaptionedFigure"/>
      </w:pPr>
      <w:bookmarkStart w:id="49" w:name="fig:007"/>
      <w:r>
        <w:drawing>
          <wp:inline>
            <wp:extent cx="5334000" cy="2593931"/>
            <wp:effectExtent b="0" l="0" r="0" t="0"/>
            <wp:docPr descr="Figure 7: зашивровки кодов с помощью таблицы Виженер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3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зашивровки кодов с помощью таблицы Виженера</w:t>
      </w:r>
    </w:p>
    <w:p>
      <w:pPr>
        <w:pStyle w:val="BodyText"/>
      </w:pPr>
      <w:r>
        <w:t xml:space="preserve">Написал заголовочный файл для класса реализации CipherHelper2</w:t>
      </w:r>
    </w:p>
    <w:p>
      <w:pPr>
        <w:pStyle w:val="CaptionedFigure"/>
      </w:pPr>
      <w:bookmarkStart w:id="53" w:name="fig:008"/>
      <w:r>
        <w:drawing>
          <wp:inline>
            <wp:extent cx="5334000" cy="3937888"/>
            <wp:effectExtent b="0" l="0" r="0" t="0"/>
            <wp:docPr descr="Figure 8: заголовочный файл для класса реализации CipherHelper2 1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заголовочный файл для класса реализации CipherHelper2 1</w:t>
      </w:r>
    </w:p>
    <w:p>
      <w:pPr>
        <w:pStyle w:val="CaptionedFigure"/>
      </w:pPr>
      <w:bookmarkStart w:id="57" w:name="fig:009"/>
      <w:r>
        <w:drawing>
          <wp:inline>
            <wp:extent cx="5334000" cy="5318642"/>
            <wp:effectExtent b="0" l="0" r="0" t="0"/>
            <wp:docPr descr="Figure 9: заголовочный файл для класса реализации CipherHelper2 1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9: заголовочный файл для класса реализации CipherHelper2 1</w:t>
      </w:r>
    </w:p>
    <w:p>
      <w:pPr>
        <w:pStyle w:val="BodyText"/>
      </w:pPr>
      <w:r>
        <w:t xml:space="preserve">Написал CMakeLists.txt файл, который создаёт библиотеку из класса CipherHelper2 и бинарник main, и прилинковывает библиотеку CipherHelper.</w:t>
      </w:r>
    </w:p>
    <w:p>
      <w:pPr>
        <w:pStyle w:val="CaptionedFigure"/>
      </w:pPr>
      <w:bookmarkStart w:id="61" w:name="fig:010"/>
      <w:r>
        <w:drawing>
          <wp:inline>
            <wp:extent cx="5334000" cy="2216801"/>
            <wp:effectExtent b="0" l="0" r="0" t="0"/>
            <wp:docPr descr="Figure 10: CMakeLists.txt файл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6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10: CMakeLists.txt файл</w:t>
      </w:r>
    </w:p>
    <w:p>
      <w:pPr>
        <w:pStyle w:val="BodyText"/>
      </w:pPr>
      <w:r>
        <w:t xml:space="preserve">Написал main.cpp файл, в котором есть тесты реализованных функций.</w:t>
      </w:r>
    </w:p>
    <w:p>
      <w:pPr>
        <w:pStyle w:val="CaptionedFigure"/>
      </w:pPr>
      <w:bookmarkStart w:id="65" w:name="fig:011"/>
      <w:r>
        <w:drawing>
          <wp:inline>
            <wp:extent cx="5334000" cy="4931171"/>
            <wp:effectExtent b="0" l="0" r="0" t="0"/>
            <wp:docPr descr="Figure 11: main.cpp файл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1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11: main.cpp файл</w:t>
      </w:r>
    </w:p>
    <w:p>
      <w:pPr>
        <w:pStyle w:val="BodyText"/>
      </w:pPr>
      <w:r>
        <w:t xml:space="preserve">Результаты тестов.</w:t>
      </w:r>
    </w:p>
    <w:p>
      <w:pPr>
        <w:pStyle w:val="CaptionedFigure"/>
      </w:pPr>
      <w:bookmarkStart w:id="69" w:name="fig:012"/>
      <w:r>
        <w:drawing>
          <wp:inline>
            <wp:extent cx="5334000" cy="5819598"/>
            <wp:effectExtent b="0" l="0" r="0" t="0"/>
            <wp:docPr descr="Figure 12: Результаты тестов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9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12: Результаты тестов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 на практике применение методов маршрутного, решеточного, Виженера шифрований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Математические основы защиты информации и информационной безопасности.</dc:title>
  <dc:creator>Подмогильный Иван Александрович.</dc:creator>
  <dc:language>ru-RU</dc:language>
  <cp:keywords/>
  <dcterms:created xsi:type="dcterms:W3CDTF">2022-09-18T17:27:30Z</dcterms:created>
  <dcterms:modified xsi:type="dcterms:W3CDTF">2022-09-18T17:27:30Z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BlockInlineMath">
    <vt:lpwstr>False</vt:lpwstr>
  </property>
  <property fmtid="{D5CDD505-2E9C-101B-9397-08002B2CF9AE}" pid="19" name="eqnBlockTemplate">
    <vt:lpwstr>ti</vt:lpwstr>
  </property>
  <property fmtid="{D5CDD505-2E9C-101B-9397-08002B2CF9AE}" pid="20" name="eqnIndexTemplate">
    <vt:lpwstr>(i)</vt:lpwstr>
  </property>
  <property fmtid="{D5CDD505-2E9C-101B-9397-08002B2CF9AE}" pid="21" name="eqnInlineTemplate">
    <vt:lpwstr>eequationNumberTeX{i}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\qquad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Figure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Лабораторная работа №2.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Table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title">
    <vt:lpwstr>Содержание</vt:lpwstr>
  </property>
  <property fmtid="{D5CDD505-2E9C-101B-9397-08002B2CF9AE}" pid="85" name="toc_depth">
    <vt:lpwstr>2</vt:lpwstr>
  </property>
</Properties>
</file>